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33" w:rsidRPr="00D4359C" w:rsidRDefault="00F12E33" w:rsidP="00F12E33">
      <w:pPr>
        <w:numPr>
          <w:ilvl w:val="0"/>
          <w:numId w:val="22"/>
        </w:numPr>
        <w:tabs>
          <w:tab w:val="clear" w:pos="540"/>
          <w:tab w:val="num" w:pos="360"/>
        </w:tabs>
        <w:spacing w:after="180"/>
        <w:ind w:left="357" w:hanging="357"/>
        <w:jc w:val="both"/>
        <w:rPr>
          <w:rFonts w:ascii="Arial" w:hAnsi="Arial" w:cs="Arial"/>
          <w:sz w:val="22"/>
          <w:szCs w:val="22"/>
        </w:rPr>
      </w:pPr>
      <w:bookmarkStart w:id="0" w:name="_GoBack"/>
      <w:bookmarkEnd w:id="0"/>
      <w:r w:rsidRPr="00D4359C">
        <w:rPr>
          <w:rFonts w:ascii="Arial" w:hAnsi="Arial" w:cs="Arial"/>
          <w:b/>
          <w:sz w:val="22"/>
          <w:szCs w:val="22"/>
        </w:rPr>
        <w:t xml:space="preserve">Les articles ou les parties d’article </w:t>
      </w:r>
      <w:r w:rsidRPr="00D4359C">
        <w:rPr>
          <w:rFonts w:ascii="Arial" w:hAnsi="Arial" w:cs="Arial"/>
          <w:b/>
          <w:sz w:val="22"/>
          <w:szCs w:val="22"/>
          <w:u w:val="single"/>
        </w:rPr>
        <w:t>en italique</w:t>
      </w:r>
      <w:r w:rsidRPr="00D4359C">
        <w:rPr>
          <w:rFonts w:ascii="Arial" w:hAnsi="Arial" w:cs="Arial"/>
          <w:sz w:val="22"/>
          <w:szCs w:val="22"/>
        </w:rPr>
        <w:t xml:space="preserve"> reproduisent les textes légaux cantonaux en vigueur. Ils s'imposent aux communes et ne peuvent pas être modifiés.</w:t>
      </w:r>
    </w:p>
    <w:p w:rsidR="00F12E33" w:rsidRDefault="00F12E33" w:rsidP="00F12E33">
      <w:pPr>
        <w:ind w:left="355"/>
        <w:jc w:val="both"/>
        <w:rPr>
          <w:rFonts w:ascii="Arial" w:hAnsi="Arial" w:cs="Arial"/>
          <w:sz w:val="22"/>
          <w:szCs w:val="22"/>
        </w:rPr>
      </w:pPr>
      <w:r w:rsidRPr="00D4359C">
        <w:rPr>
          <w:rFonts w:ascii="Arial" w:hAnsi="Arial" w:cs="Arial"/>
          <w:b/>
          <w:sz w:val="22"/>
          <w:szCs w:val="22"/>
        </w:rPr>
        <w:t>Les autres articles</w:t>
      </w:r>
      <w:r w:rsidRPr="00D4359C">
        <w:rPr>
          <w:rFonts w:ascii="Arial" w:hAnsi="Arial" w:cs="Arial"/>
          <w:sz w:val="22"/>
          <w:szCs w:val="22"/>
        </w:rPr>
        <w:t xml:space="preserve"> sont des exemples de dispositions pouvant être insérées dans le règlement ; les communes peuvent les reprendre tels quels ou les modifier et les adapter selon leurs besoins. Il est en effet impossible de prévoir dans un tel règlement-type tous les cas dictés par les circonstances, qui sont différentes d'une commune à l'autre.</w:t>
      </w:r>
    </w:p>
    <w:p w:rsidR="00F12E33" w:rsidRPr="00D4359C" w:rsidRDefault="00F12E33" w:rsidP="00F12E33">
      <w:pPr>
        <w:ind w:left="355"/>
        <w:jc w:val="both"/>
        <w:rPr>
          <w:rFonts w:ascii="Arial" w:hAnsi="Arial" w:cs="Arial"/>
          <w:sz w:val="22"/>
          <w:szCs w:val="22"/>
        </w:rPr>
      </w:pPr>
      <w:r>
        <w:rPr>
          <w:rFonts w:ascii="Arial" w:hAnsi="Arial" w:cs="Arial"/>
          <w:b/>
          <w:sz w:val="22"/>
          <w:szCs w:val="22"/>
        </w:rPr>
        <w:t>----------------------------------------------------------------------------------------------------------------------</w:t>
      </w:r>
    </w:p>
    <w:p w:rsidR="005E26C1" w:rsidRPr="00D4359C" w:rsidRDefault="005E26C1" w:rsidP="00F12E33">
      <w:pPr>
        <w:jc w:val="both"/>
        <w:rPr>
          <w:rFonts w:ascii="Arial" w:hAnsi="Arial" w:cs="Arial"/>
          <w:b/>
          <w:bCs/>
          <w:sz w:val="36"/>
          <w:szCs w:val="36"/>
        </w:rPr>
      </w:pPr>
    </w:p>
    <w:p w:rsidR="00F12E33" w:rsidRPr="00D4359C" w:rsidRDefault="00F12E33" w:rsidP="00F12E33">
      <w:pPr>
        <w:jc w:val="both"/>
        <w:rPr>
          <w:rFonts w:ascii="Arial" w:hAnsi="Arial" w:cs="Arial"/>
          <w:b/>
          <w:bCs/>
          <w:sz w:val="36"/>
          <w:szCs w:val="36"/>
        </w:rPr>
      </w:pPr>
    </w:p>
    <w:p w:rsidR="009A2D04" w:rsidRPr="00D4359C" w:rsidRDefault="009A2D04" w:rsidP="00F12E33">
      <w:pPr>
        <w:jc w:val="center"/>
        <w:rPr>
          <w:rFonts w:ascii="Arial" w:hAnsi="Arial" w:cs="Arial"/>
          <w:b/>
          <w:bCs/>
          <w:sz w:val="36"/>
          <w:szCs w:val="36"/>
        </w:rPr>
      </w:pPr>
      <w:r w:rsidRPr="00D4359C">
        <w:rPr>
          <w:rFonts w:ascii="Arial" w:hAnsi="Arial" w:cs="Arial"/>
          <w:b/>
          <w:bCs/>
          <w:sz w:val="36"/>
          <w:szCs w:val="36"/>
        </w:rPr>
        <w:t>ASSOCIATION INTERCOMMUNALE SCOLAIRE</w:t>
      </w:r>
    </w:p>
    <w:p w:rsidR="009A2D04" w:rsidRPr="00D4359C" w:rsidRDefault="009A2D04" w:rsidP="00F12E33">
      <w:pPr>
        <w:jc w:val="center"/>
        <w:rPr>
          <w:rFonts w:ascii="Arial" w:hAnsi="Arial" w:cs="Arial"/>
          <w:b/>
          <w:bCs/>
          <w:sz w:val="36"/>
          <w:szCs w:val="36"/>
        </w:rPr>
      </w:pPr>
    </w:p>
    <w:p w:rsidR="009A2D04" w:rsidRPr="00D4359C" w:rsidRDefault="009A2D04" w:rsidP="00F12E33">
      <w:pPr>
        <w:jc w:val="center"/>
        <w:rPr>
          <w:rFonts w:ascii="Arial" w:hAnsi="Arial" w:cs="Arial"/>
          <w:b/>
          <w:bCs/>
          <w:sz w:val="36"/>
          <w:szCs w:val="36"/>
        </w:rPr>
      </w:pPr>
      <w:r w:rsidRPr="00D4359C">
        <w:rPr>
          <w:rFonts w:ascii="Arial" w:hAnsi="Arial" w:cs="Arial"/>
          <w:b/>
          <w:bCs/>
          <w:sz w:val="36"/>
          <w:szCs w:val="36"/>
        </w:rPr>
        <w:t>DE [</w:t>
      </w:r>
      <w:r w:rsidRPr="00D4359C">
        <w:rPr>
          <w:rFonts w:ascii="Arial" w:hAnsi="Arial" w:cs="Arial"/>
          <w:b/>
          <w:bCs/>
          <w:i/>
          <w:sz w:val="36"/>
          <w:szCs w:val="36"/>
        </w:rPr>
        <w:t>compléter</w:t>
      </w:r>
      <w:r w:rsidRPr="00D4359C">
        <w:rPr>
          <w:rFonts w:ascii="Arial" w:hAnsi="Arial" w:cs="Arial"/>
          <w:b/>
          <w:bCs/>
          <w:sz w:val="36"/>
          <w:szCs w:val="36"/>
        </w:rPr>
        <w:t>]</w:t>
      </w:r>
    </w:p>
    <w:p w:rsidR="00226B8D" w:rsidRPr="00D4359C" w:rsidRDefault="00226B8D" w:rsidP="00F12E33">
      <w:pPr>
        <w:jc w:val="center"/>
        <w:rPr>
          <w:rFonts w:ascii="Arial" w:hAnsi="Arial" w:cs="Arial"/>
          <w:b/>
          <w:bCs/>
          <w:sz w:val="36"/>
          <w:szCs w:val="36"/>
        </w:rPr>
      </w:pPr>
    </w:p>
    <w:p w:rsidR="009A2D04" w:rsidRPr="00D4359C" w:rsidRDefault="00226B8D" w:rsidP="00F12E33">
      <w:pPr>
        <w:jc w:val="center"/>
        <w:rPr>
          <w:rFonts w:ascii="Arial" w:hAnsi="Arial" w:cs="Arial"/>
          <w:b/>
          <w:bCs/>
          <w:sz w:val="32"/>
          <w:szCs w:val="32"/>
        </w:rPr>
      </w:pPr>
      <w:r w:rsidRPr="00D4359C">
        <w:rPr>
          <w:rFonts w:ascii="Arial" w:hAnsi="Arial" w:cs="Arial"/>
          <w:b/>
          <w:bCs/>
          <w:sz w:val="32"/>
          <w:szCs w:val="32"/>
        </w:rPr>
        <w:t>(Nom abrégé : AIS…)</w:t>
      </w:r>
    </w:p>
    <w:p w:rsidR="009A2D04" w:rsidRPr="00D4359C" w:rsidRDefault="009A2D04" w:rsidP="00F12E33">
      <w:pPr>
        <w:jc w:val="both"/>
        <w:rPr>
          <w:rFonts w:ascii="Arial" w:hAnsi="Arial" w:cs="Arial"/>
        </w:rPr>
      </w:pPr>
    </w:p>
    <w:p w:rsidR="0055390A" w:rsidRPr="00D4359C" w:rsidRDefault="0055390A" w:rsidP="00F12E33">
      <w:pPr>
        <w:jc w:val="both"/>
        <w:rPr>
          <w:rFonts w:ascii="Arial" w:hAnsi="Arial" w:cs="Arial"/>
        </w:rPr>
      </w:pPr>
    </w:p>
    <w:p w:rsidR="009A2D04" w:rsidRPr="00D4359C" w:rsidRDefault="009A2D04" w:rsidP="00F12E33">
      <w:pPr>
        <w:pBdr>
          <w:top w:val="single" w:sz="4" w:space="1" w:color="auto"/>
          <w:left w:val="single" w:sz="4" w:space="4" w:color="auto"/>
          <w:bottom w:val="single" w:sz="4" w:space="1" w:color="auto"/>
          <w:right w:val="single" w:sz="4" w:space="4" w:color="auto"/>
        </w:pBdr>
        <w:tabs>
          <w:tab w:val="left" w:pos="9072"/>
        </w:tabs>
        <w:ind w:right="-2"/>
        <w:jc w:val="center"/>
        <w:rPr>
          <w:rFonts w:ascii="Arial" w:hAnsi="Arial" w:cs="Arial"/>
          <w:b/>
          <w:bCs/>
          <w:sz w:val="28"/>
          <w:szCs w:val="28"/>
        </w:rPr>
      </w:pPr>
      <w:r w:rsidRPr="00D4359C">
        <w:rPr>
          <w:rFonts w:ascii="Arial" w:hAnsi="Arial" w:cs="Arial"/>
          <w:b/>
          <w:bCs/>
          <w:sz w:val="44"/>
          <w:szCs w:val="44"/>
        </w:rPr>
        <w:t xml:space="preserve">Statuts de </w:t>
      </w:r>
      <w:r w:rsidRPr="00D4359C">
        <w:rPr>
          <w:rFonts w:ascii="Arial" w:hAnsi="Arial" w:cs="Arial"/>
          <w:b/>
          <w:bCs/>
          <w:sz w:val="28"/>
          <w:szCs w:val="28"/>
        </w:rPr>
        <w:t>[</w:t>
      </w:r>
      <w:r w:rsidRPr="00D4359C">
        <w:rPr>
          <w:rFonts w:ascii="Arial" w:hAnsi="Arial" w:cs="Arial"/>
          <w:b/>
          <w:bCs/>
          <w:i/>
          <w:sz w:val="28"/>
          <w:szCs w:val="28"/>
        </w:rPr>
        <w:t>compléter avec le nom de l’association</w:t>
      </w:r>
      <w:r w:rsidRPr="00D4359C">
        <w:rPr>
          <w:rFonts w:ascii="Arial" w:hAnsi="Arial" w:cs="Arial"/>
          <w:b/>
          <w:bCs/>
          <w:sz w:val="28"/>
          <w:szCs w:val="28"/>
        </w:rPr>
        <w:t>]</w:t>
      </w:r>
    </w:p>
    <w:p w:rsidR="009A2D04" w:rsidRPr="00D4359C" w:rsidRDefault="009A2D04" w:rsidP="00F12E33">
      <w:pPr>
        <w:pBdr>
          <w:top w:val="single" w:sz="4" w:space="1" w:color="auto"/>
          <w:left w:val="single" w:sz="4" w:space="4" w:color="auto"/>
          <w:bottom w:val="single" w:sz="4" w:space="1" w:color="auto"/>
          <w:right w:val="single" w:sz="4" w:space="4" w:color="auto"/>
        </w:pBdr>
        <w:tabs>
          <w:tab w:val="left" w:pos="9072"/>
        </w:tabs>
        <w:ind w:right="-2"/>
        <w:jc w:val="both"/>
        <w:rPr>
          <w:rFonts w:ascii="Arial" w:hAnsi="Arial" w:cs="Arial"/>
          <w:b/>
          <w:bCs/>
          <w:sz w:val="28"/>
          <w:szCs w:val="28"/>
        </w:rPr>
      </w:pPr>
    </w:p>
    <w:p w:rsidR="009A2D04" w:rsidRPr="00D4359C" w:rsidRDefault="009A2D04" w:rsidP="00F12E33">
      <w:pPr>
        <w:pBdr>
          <w:top w:val="single" w:sz="4" w:space="1" w:color="auto"/>
          <w:left w:val="single" w:sz="4" w:space="4" w:color="auto"/>
          <w:bottom w:val="single" w:sz="4" w:space="1" w:color="auto"/>
          <w:right w:val="single" w:sz="4" w:space="4" w:color="auto"/>
        </w:pBdr>
        <w:tabs>
          <w:tab w:val="left" w:pos="9072"/>
        </w:tabs>
        <w:ind w:right="-2"/>
        <w:jc w:val="both"/>
        <w:rPr>
          <w:rFonts w:ascii="Arial" w:hAnsi="Arial" w:cs="Arial"/>
          <w:b/>
          <w:bCs/>
          <w:sz w:val="20"/>
          <w:szCs w:val="20"/>
        </w:rPr>
      </w:pPr>
      <w:r w:rsidRPr="00D4359C">
        <w:rPr>
          <w:rFonts w:ascii="Arial" w:hAnsi="Arial" w:cs="Arial"/>
          <w:b/>
          <w:bCs/>
          <w:sz w:val="20"/>
          <w:szCs w:val="20"/>
        </w:rPr>
        <w:t>NB : la loi impose la forme prévue par les articles 112 et suivants de la loi du 28 février 1956 sur les communes (LC ; RSV 175.11) pour les associations de communes en matière scolaire (art. 37 de la loi sur l’enseignement obligatoire du 7 juin 2011)</w:t>
      </w:r>
    </w:p>
    <w:p w:rsidR="009A2D04" w:rsidRPr="00D4359C" w:rsidRDefault="009A2D04" w:rsidP="00F12E33">
      <w:pPr>
        <w:jc w:val="both"/>
        <w:rPr>
          <w:rFonts w:ascii="Arial" w:hAnsi="Arial" w:cs="Arial"/>
        </w:rPr>
      </w:pPr>
    </w:p>
    <w:p w:rsidR="002552CE" w:rsidRPr="00D4359C" w:rsidRDefault="002552CE" w:rsidP="00F12E33">
      <w:pPr>
        <w:jc w:val="both"/>
        <w:rPr>
          <w:rFonts w:ascii="Arial" w:hAnsi="Arial" w:cs="Arial"/>
        </w:rPr>
      </w:pPr>
    </w:p>
    <w:p w:rsidR="009A2D04" w:rsidRPr="00D4359C" w:rsidRDefault="009A2D04" w:rsidP="00F12E33">
      <w:pPr>
        <w:jc w:val="both"/>
        <w:rPr>
          <w:rFonts w:ascii="Arial" w:hAnsi="Arial" w:cs="Arial"/>
        </w:rPr>
      </w:pPr>
    </w:p>
    <w:p w:rsidR="002552CE" w:rsidRPr="00D4359C" w:rsidRDefault="002552CE" w:rsidP="00F12E33">
      <w:pPr>
        <w:jc w:val="both"/>
        <w:rPr>
          <w:rFonts w:ascii="Arial" w:hAnsi="Arial" w:cs="Arial"/>
        </w:rPr>
      </w:pPr>
    </w:p>
    <w:p w:rsidR="002552CE" w:rsidRPr="00D4359C" w:rsidRDefault="002552CE" w:rsidP="00F12E33">
      <w:pPr>
        <w:jc w:val="both"/>
        <w:rPr>
          <w:rFonts w:ascii="Arial" w:hAnsi="Arial" w:cs="Arial"/>
        </w:rPr>
      </w:pPr>
    </w:p>
    <w:p w:rsidR="009A2D04" w:rsidRPr="00D4359C" w:rsidRDefault="009A2D04" w:rsidP="00F12E33">
      <w:pPr>
        <w:jc w:val="both"/>
        <w:rPr>
          <w:rFonts w:ascii="Arial" w:hAnsi="Arial" w:cs="Arial"/>
          <w:i/>
          <w:iCs/>
        </w:rPr>
      </w:pPr>
      <w:r w:rsidRPr="00D4359C">
        <w:rPr>
          <w:rFonts w:ascii="Arial" w:hAnsi="Arial" w:cs="Arial"/>
          <w:i/>
          <w:iCs/>
        </w:rPr>
        <w:t>Les dénominations de personnes, les fonctions et professions désignées au masculin dans le texte s’appliquent également au féminin.</w:t>
      </w:r>
    </w:p>
    <w:p w:rsidR="009A2D04" w:rsidRPr="00D4359C" w:rsidRDefault="009A2D04" w:rsidP="00F12E33">
      <w:pPr>
        <w:jc w:val="both"/>
        <w:rPr>
          <w:rFonts w:ascii="Arial" w:hAnsi="Arial" w:cs="Arial"/>
        </w:rPr>
      </w:pPr>
    </w:p>
    <w:p w:rsidR="009A2D04" w:rsidRPr="00D4359C" w:rsidRDefault="009A2D04" w:rsidP="00F12E33">
      <w:pPr>
        <w:jc w:val="both"/>
        <w:rPr>
          <w:rFonts w:ascii="Arial" w:hAnsi="Arial" w:cs="Arial"/>
        </w:rPr>
      </w:pPr>
    </w:p>
    <w:p w:rsidR="009A2D04" w:rsidRPr="00D4359C" w:rsidRDefault="009A2D04" w:rsidP="00F12E33">
      <w:pPr>
        <w:jc w:val="both"/>
        <w:rPr>
          <w:rFonts w:ascii="Arial" w:hAnsi="Arial" w:cs="Arial"/>
        </w:rPr>
      </w:pPr>
    </w:p>
    <w:p w:rsidR="009A2D04" w:rsidRPr="00D4359C" w:rsidRDefault="009A2D04" w:rsidP="00F12E33">
      <w:pPr>
        <w:jc w:val="both"/>
        <w:rPr>
          <w:rFonts w:ascii="Arial" w:hAnsi="Arial" w:cs="Arial"/>
          <w:b/>
          <w:bCs/>
          <w:sz w:val="26"/>
          <w:szCs w:val="26"/>
        </w:rPr>
      </w:pPr>
      <w:r w:rsidRPr="00D4359C">
        <w:rPr>
          <w:rFonts w:ascii="Arial" w:hAnsi="Arial" w:cs="Arial"/>
          <w:b/>
          <w:bCs/>
          <w:sz w:val="26"/>
          <w:szCs w:val="26"/>
        </w:rPr>
        <w:t>CHAPITRE I</w:t>
      </w:r>
    </w:p>
    <w:p w:rsidR="009A2D04" w:rsidRPr="00D4359C" w:rsidRDefault="009A2D04" w:rsidP="00F12E33">
      <w:pPr>
        <w:jc w:val="both"/>
        <w:rPr>
          <w:rFonts w:ascii="Arial" w:hAnsi="Arial" w:cs="Arial"/>
          <w:sz w:val="26"/>
          <w:szCs w:val="26"/>
        </w:rPr>
      </w:pPr>
    </w:p>
    <w:p w:rsidR="009A2D04" w:rsidRPr="00D4359C" w:rsidRDefault="009A2D04" w:rsidP="00F12E33">
      <w:pPr>
        <w:jc w:val="both"/>
        <w:rPr>
          <w:rFonts w:ascii="Arial" w:hAnsi="Arial" w:cs="Arial"/>
          <w:b/>
          <w:bCs/>
          <w:sz w:val="26"/>
          <w:szCs w:val="26"/>
        </w:rPr>
      </w:pPr>
      <w:r w:rsidRPr="00D4359C">
        <w:rPr>
          <w:rFonts w:ascii="Arial" w:hAnsi="Arial" w:cs="Arial"/>
          <w:b/>
          <w:bCs/>
          <w:sz w:val="26"/>
          <w:szCs w:val="26"/>
        </w:rPr>
        <w:t>Dénomination, buts, siège, durée</w:t>
      </w:r>
    </w:p>
    <w:p w:rsidR="009A2D04" w:rsidRPr="00D4359C" w:rsidRDefault="009A2D04" w:rsidP="00F12E33">
      <w:pPr>
        <w:jc w:val="both"/>
        <w:rPr>
          <w:rFonts w:ascii="Arial" w:hAnsi="Arial" w:cs="Arial"/>
          <w:b/>
          <w:bCs/>
          <w:sz w:val="26"/>
          <w:szCs w:val="26"/>
        </w:rPr>
      </w:pPr>
    </w:p>
    <w:p w:rsidR="009A2D04" w:rsidRPr="00D4359C" w:rsidRDefault="009A2D04" w:rsidP="00F12E33">
      <w:pPr>
        <w:jc w:val="both"/>
        <w:rPr>
          <w:rFonts w:ascii="Arial" w:hAnsi="Arial" w:cs="Arial"/>
        </w:rPr>
      </w:pPr>
    </w:p>
    <w:p w:rsidR="009A2D04" w:rsidRPr="00D4359C" w:rsidRDefault="009A2D04" w:rsidP="00F12E33">
      <w:pPr>
        <w:tabs>
          <w:tab w:val="left" w:pos="1701"/>
        </w:tabs>
        <w:jc w:val="both"/>
        <w:rPr>
          <w:rFonts w:ascii="Arial" w:hAnsi="Arial" w:cs="Arial"/>
        </w:rPr>
      </w:pPr>
      <w:r w:rsidRPr="00D4359C">
        <w:rPr>
          <w:rFonts w:ascii="Arial" w:hAnsi="Arial" w:cs="Arial"/>
          <w:b/>
          <w:bCs/>
        </w:rPr>
        <w:t>Article premier</w:t>
      </w:r>
      <w:r w:rsidRPr="00D4359C">
        <w:rPr>
          <w:rFonts w:ascii="Arial" w:hAnsi="Arial" w:cs="Arial"/>
        </w:rPr>
        <w:tab/>
      </w:r>
      <w:r w:rsidR="004A623E">
        <w:rPr>
          <w:rFonts w:ascii="Arial" w:hAnsi="Arial" w:cs="Arial"/>
        </w:rPr>
        <w:t xml:space="preserve"> </w:t>
      </w:r>
      <w:r w:rsidRPr="00D4359C">
        <w:rPr>
          <w:rFonts w:ascii="Arial" w:hAnsi="Arial" w:cs="Arial"/>
          <w:b/>
          <w:bCs/>
          <w:i/>
          <w:iCs/>
        </w:rPr>
        <w:t>Dénomination</w:t>
      </w:r>
    </w:p>
    <w:p w:rsidR="009A2D04" w:rsidRPr="00D4359C" w:rsidRDefault="009A2D04" w:rsidP="00F12E33">
      <w:pPr>
        <w:jc w:val="both"/>
        <w:rPr>
          <w:rFonts w:ascii="Arial" w:hAnsi="Arial" w:cs="Arial"/>
        </w:rPr>
      </w:pPr>
    </w:p>
    <w:p w:rsidR="009A2D04" w:rsidRPr="00D4359C" w:rsidRDefault="009A2D04" w:rsidP="00F12E33">
      <w:pPr>
        <w:tabs>
          <w:tab w:val="left" w:pos="0"/>
        </w:tabs>
        <w:jc w:val="both"/>
        <w:rPr>
          <w:rFonts w:ascii="Arial" w:hAnsi="Arial" w:cs="Arial"/>
          <w:i/>
        </w:rPr>
      </w:pPr>
      <w:r w:rsidRPr="00D4359C">
        <w:rPr>
          <w:rFonts w:ascii="Arial" w:hAnsi="Arial" w:cs="Arial"/>
          <w:i/>
        </w:rPr>
        <w:t xml:space="preserve">Sous le nom </w:t>
      </w:r>
      <w:r w:rsidRPr="00D4359C">
        <w:rPr>
          <w:rFonts w:ascii="Arial" w:hAnsi="Arial" w:cs="Arial"/>
          <w:b/>
          <w:bCs/>
          <w:i/>
        </w:rPr>
        <w:t>[compléter avec le nom de l’association]</w:t>
      </w:r>
      <w:r w:rsidRPr="00D4359C">
        <w:rPr>
          <w:rFonts w:ascii="Arial" w:hAnsi="Arial" w:cs="Arial"/>
          <w:i/>
        </w:rPr>
        <w:t xml:space="preserve"> les communes </w:t>
      </w:r>
      <w:r w:rsidRPr="00D4359C">
        <w:rPr>
          <w:rFonts w:ascii="Arial" w:hAnsi="Arial" w:cs="Arial"/>
          <w:b/>
          <w:bCs/>
          <w:i/>
        </w:rPr>
        <w:t>[compléter avec les noms des communes concernées]</w:t>
      </w:r>
      <w:r w:rsidRPr="00D4359C">
        <w:rPr>
          <w:rFonts w:ascii="Arial" w:hAnsi="Arial" w:cs="Arial"/>
          <w:i/>
        </w:rPr>
        <w:t xml:space="preserve"> constituent une Association de communes au sens des articles 112 à 127 de la loi du 28 février 1956 sur les communes (LC) et des présents statuts.</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Article 2</w:t>
      </w:r>
      <w:r w:rsidRPr="00D4359C">
        <w:rPr>
          <w:rFonts w:ascii="Arial" w:hAnsi="Arial" w:cs="Arial"/>
        </w:rPr>
        <w:tab/>
      </w:r>
      <w:r w:rsidRPr="00D4359C">
        <w:rPr>
          <w:rFonts w:ascii="Arial" w:hAnsi="Arial" w:cs="Arial"/>
          <w:b/>
          <w:bCs/>
          <w:i/>
          <w:iCs/>
        </w:rPr>
        <w:t>Buts</w:t>
      </w:r>
    </w:p>
    <w:p w:rsidR="009A2D04" w:rsidRPr="00D4359C" w:rsidRDefault="009A2D04" w:rsidP="00F12E33">
      <w:pPr>
        <w:tabs>
          <w:tab w:val="left" w:pos="1701"/>
        </w:tabs>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i/>
        </w:rPr>
        <w:t>Buts principaux (art. 27, 28, 29 et 30 LEO)</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b/>
          <w:bCs/>
        </w:rPr>
        <w:t>[Compléter avec le nom de l’association]</w:t>
      </w:r>
      <w:r w:rsidRPr="00D4359C">
        <w:rPr>
          <w:rFonts w:ascii="Arial" w:hAnsi="Arial" w:cs="Arial"/>
        </w:rPr>
        <w:t xml:space="preserve"> exerce les compétences et assume les tâches dévolues aux communes en lien avec l’enseignement obligatoire pour les degrés </w:t>
      </w:r>
      <w:r w:rsidRPr="00D4359C">
        <w:rPr>
          <w:rFonts w:ascii="Arial" w:hAnsi="Arial" w:cs="Arial"/>
          <w:b/>
          <w:bCs/>
        </w:rPr>
        <w:t>[compléter avec les degrés concernés, soit 1-8, 9-11 ou 1-11]</w:t>
      </w:r>
      <w:r w:rsidRPr="00D4359C">
        <w:rPr>
          <w:rFonts w:ascii="Arial" w:hAnsi="Arial" w:cs="Arial"/>
        </w:rPr>
        <w:t xml:space="preserve"> des enfants domiciliés sur le territoire des communes associées, conformément aux dispositions légales en la matière, notamment de la loi </w:t>
      </w:r>
      <w:r w:rsidR="00084F12" w:rsidRPr="00D4359C">
        <w:rPr>
          <w:rFonts w:ascii="Arial" w:hAnsi="Arial" w:cs="Arial"/>
        </w:rPr>
        <w:t>du 7 juin 2011</w:t>
      </w:r>
      <w:r w:rsidRPr="00D4359C">
        <w:rPr>
          <w:rFonts w:ascii="Arial" w:hAnsi="Arial" w:cs="Arial"/>
        </w:rPr>
        <w:t xml:space="preserve">sur l’enseignement obligatoire </w:t>
      </w:r>
      <w:r w:rsidR="00084F12" w:rsidRPr="00D4359C">
        <w:rPr>
          <w:rFonts w:ascii="Arial" w:hAnsi="Arial" w:cs="Arial"/>
        </w:rPr>
        <w:t xml:space="preserve">(LEO) </w:t>
      </w:r>
      <w:r w:rsidRPr="00D4359C">
        <w:rPr>
          <w:rFonts w:ascii="Arial" w:hAnsi="Arial" w:cs="Arial"/>
        </w:rPr>
        <w:t>et de son règlement d’application du 2 juillet 2012 (RLEO).</w:t>
      </w:r>
    </w:p>
    <w:p w:rsidR="009A2D04" w:rsidRPr="00D4359C" w:rsidRDefault="009A2D04" w:rsidP="00F12E33">
      <w:pPr>
        <w:tabs>
          <w:tab w:val="left" w:pos="0"/>
        </w:tabs>
        <w:jc w:val="both"/>
        <w:rPr>
          <w:rFonts w:ascii="Arial" w:hAnsi="Arial" w:cs="Arial"/>
        </w:rPr>
      </w:pPr>
    </w:p>
    <w:p w:rsidR="002270E5" w:rsidRPr="00D4359C" w:rsidRDefault="009A2D04" w:rsidP="00F12E33">
      <w:pPr>
        <w:tabs>
          <w:tab w:val="left" w:pos="0"/>
        </w:tabs>
        <w:jc w:val="both"/>
        <w:rPr>
          <w:rFonts w:ascii="Arial" w:hAnsi="Arial" w:cs="Arial"/>
        </w:rPr>
      </w:pPr>
      <w:r w:rsidRPr="00D4359C">
        <w:rPr>
          <w:rFonts w:ascii="Arial" w:hAnsi="Arial" w:cs="Arial"/>
        </w:rPr>
        <w:t>Il s’agit en particulier de la mise à disposition et de la gestion des locaux et installations scolaires</w:t>
      </w:r>
      <w:r w:rsidR="00DE5983">
        <w:rPr>
          <w:rFonts w:ascii="Arial" w:hAnsi="Arial" w:cs="Arial"/>
        </w:rPr>
        <w:t>, du mobilier et matériel scolaire</w:t>
      </w:r>
      <w:r w:rsidRPr="00D4359C">
        <w:rPr>
          <w:rFonts w:ascii="Arial" w:hAnsi="Arial" w:cs="Arial"/>
        </w:rPr>
        <w:t xml:space="preserve"> nécessaires à l’enseignement, ainsi que des transports scolaires et des devoirs surveillés</w:t>
      </w:r>
      <w:r w:rsidR="00B02C89" w:rsidRPr="00D4359C">
        <w:rPr>
          <w:rStyle w:val="Appelnotedebasdep"/>
          <w:rFonts w:ascii="Arial" w:hAnsi="Arial" w:cs="Arial"/>
        </w:rPr>
        <w:footnoteReference w:id="1"/>
      </w:r>
      <w:r w:rsidR="00B02C89" w:rsidRPr="00D4359C">
        <w:rPr>
          <w:rFonts w:ascii="Arial" w:hAnsi="Arial" w:cs="Arial"/>
        </w:rPr>
        <w:t>.</w:t>
      </w:r>
    </w:p>
    <w:p w:rsidR="009A2D04" w:rsidRPr="00D4359C" w:rsidRDefault="008D3858" w:rsidP="00F12E33">
      <w:pPr>
        <w:tabs>
          <w:tab w:val="left" w:pos="0"/>
        </w:tabs>
        <w:jc w:val="both"/>
        <w:rPr>
          <w:rFonts w:ascii="Arial" w:hAnsi="Arial" w:cs="Arial"/>
          <w:b/>
          <w:bCs/>
        </w:rPr>
      </w:pPr>
      <w:r w:rsidRPr="00D4359C" w:rsidDel="008D3858">
        <w:rPr>
          <w:rFonts w:ascii="Arial" w:hAnsi="Arial" w:cs="Arial"/>
          <w:i/>
        </w:rPr>
        <w:t xml:space="preserve"> </w:t>
      </w:r>
      <w:r w:rsidR="009A2D04" w:rsidRPr="00D4359C">
        <w:rPr>
          <w:rFonts w:ascii="Arial" w:hAnsi="Arial" w:cs="Arial"/>
        </w:rPr>
        <w:t>[</w:t>
      </w:r>
      <w:r w:rsidR="009A2D04" w:rsidRPr="00D4359C">
        <w:rPr>
          <w:rFonts w:ascii="Arial" w:hAnsi="Arial" w:cs="Arial"/>
          <w:b/>
          <w:bCs/>
        </w:rPr>
        <w:t>Adapter ce passage selon les besoins spécifiques</w:t>
      </w:r>
      <w:r w:rsidR="001D2D5A" w:rsidRPr="00D4359C">
        <w:rPr>
          <w:rFonts w:ascii="Arial" w:hAnsi="Arial" w:cs="Arial"/>
          <w:b/>
          <w:bCs/>
        </w:rPr>
        <w:t> :</w:t>
      </w:r>
      <w:r w:rsidR="00EE402F" w:rsidRPr="00D4359C">
        <w:rPr>
          <w:rFonts w:ascii="Arial" w:hAnsi="Arial" w:cs="Arial"/>
          <w:b/>
          <w:bCs/>
        </w:rPr>
        <w:t xml:space="preserve"> buts optionnels possibles</w:t>
      </w:r>
      <w:r w:rsidR="009A2D04" w:rsidRPr="00D4359C">
        <w:rPr>
          <w:rFonts w:ascii="Arial" w:hAnsi="Arial" w:cs="Arial"/>
          <w:b/>
          <w:bCs/>
        </w:rPr>
        <w:t>]</w:t>
      </w:r>
    </w:p>
    <w:p w:rsidR="009A2D04" w:rsidRPr="00D4359C" w:rsidRDefault="009A2D04" w:rsidP="00F12E33">
      <w:pPr>
        <w:tabs>
          <w:tab w:val="left" w:pos="0"/>
        </w:tabs>
        <w:ind w:left="1701" w:hanging="1701"/>
        <w:jc w:val="both"/>
        <w:rPr>
          <w:rFonts w:ascii="Arial" w:hAnsi="Arial" w:cs="Arial"/>
          <w:b/>
          <w:bCs/>
        </w:rPr>
      </w:pP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Article 3</w:t>
      </w:r>
      <w:r w:rsidRPr="00D4359C">
        <w:rPr>
          <w:rFonts w:ascii="Arial" w:hAnsi="Arial" w:cs="Arial"/>
        </w:rPr>
        <w:tab/>
      </w:r>
      <w:r w:rsidRPr="00D4359C">
        <w:rPr>
          <w:rFonts w:ascii="Arial" w:hAnsi="Arial" w:cs="Arial"/>
          <w:b/>
          <w:bCs/>
          <w:i/>
          <w:iCs/>
        </w:rPr>
        <w:t>Siège – Durée (art. 115 LC)</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i/>
        </w:rPr>
      </w:pPr>
      <w:r w:rsidRPr="00D4359C">
        <w:rPr>
          <w:rFonts w:ascii="Arial" w:hAnsi="Arial" w:cs="Arial"/>
          <w:b/>
          <w:bCs/>
          <w:i/>
        </w:rPr>
        <w:t>[Compléter avec le nom de l’association]</w:t>
      </w:r>
      <w:r w:rsidRPr="00D4359C">
        <w:rPr>
          <w:rFonts w:ascii="Arial" w:hAnsi="Arial" w:cs="Arial"/>
          <w:i/>
        </w:rPr>
        <w:t xml:space="preserve">  a son siège à </w:t>
      </w:r>
      <w:r w:rsidRPr="00D4359C">
        <w:rPr>
          <w:rFonts w:ascii="Arial" w:hAnsi="Arial" w:cs="Arial"/>
          <w:b/>
          <w:bCs/>
          <w:i/>
        </w:rPr>
        <w:t>[compléter avec le nom de la commune concernée]</w:t>
      </w:r>
      <w:r w:rsidRPr="00D4359C">
        <w:rPr>
          <w:rFonts w:ascii="Arial" w:hAnsi="Arial" w:cs="Arial"/>
          <w:i/>
        </w:rPr>
        <w:t>. Sa durée est indéterminée.</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Article 4</w:t>
      </w:r>
      <w:r w:rsidRPr="00D4359C">
        <w:rPr>
          <w:rFonts w:ascii="Arial" w:hAnsi="Arial" w:cs="Arial"/>
        </w:rPr>
        <w:tab/>
      </w:r>
      <w:r w:rsidRPr="00D4359C">
        <w:rPr>
          <w:rFonts w:ascii="Arial" w:hAnsi="Arial" w:cs="Arial"/>
          <w:b/>
          <w:bCs/>
          <w:i/>
          <w:iCs/>
        </w:rPr>
        <w:t>Personnalité (art. 113 LC)</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0"/>
        </w:tabs>
        <w:jc w:val="both"/>
        <w:rPr>
          <w:rFonts w:ascii="Arial" w:hAnsi="Arial" w:cs="Arial"/>
          <w:i/>
        </w:rPr>
      </w:pPr>
      <w:r w:rsidRPr="00D4359C">
        <w:rPr>
          <w:rFonts w:ascii="Arial" w:hAnsi="Arial" w:cs="Arial"/>
          <w:i/>
        </w:rPr>
        <w:t xml:space="preserve">L’approbation des présents statuts par le Conseil d’Etat confère à </w:t>
      </w:r>
      <w:r w:rsidRPr="00D4359C">
        <w:rPr>
          <w:rFonts w:ascii="Arial" w:hAnsi="Arial" w:cs="Arial"/>
          <w:b/>
          <w:bCs/>
          <w:i/>
        </w:rPr>
        <w:t>[compléter avec le nom de l’association]</w:t>
      </w:r>
      <w:r w:rsidRPr="00D4359C">
        <w:rPr>
          <w:rFonts w:ascii="Arial" w:hAnsi="Arial" w:cs="Arial"/>
          <w:i/>
        </w:rPr>
        <w:t xml:space="preserve"> la personnalité morale de droit public.</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EE402F" w:rsidRPr="00D4359C" w:rsidRDefault="00EE402F"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sz w:val="26"/>
          <w:szCs w:val="26"/>
        </w:rPr>
      </w:pPr>
      <w:r w:rsidRPr="00D4359C">
        <w:rPr>
          <w:rFonts w:ascii="Arial" w:hAnsi="Arial" w:cs="Arial"/>
          <w:b/>
          <w:bCs/>
          <w:sz w:val="26"/>
          <w:szCs w:val="26"/>
        </w:rPr>
        <w:t>CHAPITRE II</w:t>
      </w:r>
    </w:p>
    <w:p w:rsidR="009A2D04" w:rsidRPr="00D4359C" w:rsidRDefault="009A2D04" w:rsidP="00F12E33">
      <w:pPr>
        <w:tabs>
          <w:tab w:val="left" w:pos="1701"/>
        </w:tabs>
        <w:ind w:left="1701" w:hanging="1701"/>
        <w:jc w:val="both"/>
        <w:rPr>
          <w:rFonts w:ascii="Arial" w:hAnsi="Arial" w:cs="Arial"/>
          <w:b/>
          <w:bCs/>
          <w:sz w:val="26"/>
          <w:szCs w:val="26"/>
        </w:rPr>
      </w:pPr>
    </w:p>
    <w:p w:rsidR="009A2D04" w:rsidRPr="00D4359C" w:rsidRDefault="009A2D04" w:rsidP="00F12E33">
      <w:pPr>
        <w:tabs>
          <w:tab w:val="left" w:pos="1701"/>
        </w:tabs>
        <w:ind w:left="1701" w:hanging="1701"/>
        <w:jc w:val="both"/>
        <w:rPr>
          <w:rFonts w:ascii="Arial" w:hAnsi="Arial" w:cs="Arial"/>
          <w:b/>
          <w:bCs/>
          <w:sz w:val="26"/>
          <w:szCs w:val="26"/>
        </w:rPr>
      </w:pPr>
      <w:r w:rsidRPr="00D4359C">
        <w:rPr>
          <w:rFonts w:ascii="Arial" w:hAnsi="Arial" w:cs="Arial"/>
          <w:b/>
          <w:bCs/>
          <w:sz w:val="26"/>
          <w:szCs w:val="26"/>
        </w:rPr>
        <w:t>Organes de l’Association</w:t>
      </w:r>
    </w:p>
    <w:p w:rsidR="009A2D04" w:rsidRPr="00D4359C" w:rsidRDefault="009A2D04" w:rsidP="00F12E33">
      <w:pPr>
        <w:tabs>
          <w:tab w:val="left" w:pos="1701"/>
        </w:tabs>
        <w:ind w:left="1701" w:hanging="1701"/>
        <w:jc w:val="both"/>
        <w:rPr>
          <w:rFonts w:ascii="Arial" w:hAnsi="Arial" w:cs="Arial"/>
          <w:b/>
          <w:bCs/>
          <w:sz w:val="26"/>
          <w:szCs w:val="26"/>
        </w:rPr>
      </w:pPr>
    </w:p>
    <w:p w:rsidR="00EE402F" w:rsidRPr="00D4359C" w:rsidRDefault="00EE402F" w:rsidP="00F12E33">
      <w:pPr>
        <w:tabs>
          <w:tab w:val="left" w:pos="1701"/>
        </w:tabs>
        <w:ind w:left="1701" w:hanging="1701"/>
        <w:jc w:val="both"/>
        <w:rPr>
          <w:rFonts w:ascii="Arial" w:hAnsi="Arial" w:cs="Arial"/>
          <w:b/>
          <w:bCs/>
          <w:sz w:val="26"/>
          <w:szCs w:val="26"/>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5</w:t>
      </w:r>
      <w:r w:rsidRPr="00D4359C">
        <w:rPr>
          <w:rFonts w:ascii="Arial" w:hAnsi="Arial" w:cs="Arial"/>
        </w:rPr>
        <w:tab/>
      </w:r>
      <w:r w:rsidRPr="00D4359C">
        <w:rPr>
          <w:rFonts w:ascii="Arial" w:hAnsi="Arial" w:cs="Arial"/>
          <w:b/>
          <w:bCs/>
          <w:i/>
          <w:iCs/>
        </w:rPr>
        <w:t>Organes (art. 116 LC)</w:t>
      </w:r>
    </w:p>
    <w:p w:rsidR="009A2D04" w:rsidRPr="00D4359C" w:rsidRDefault="009A2D04" w:rsidP="00F12E33">
      <w:pPr>
        <w:tabs>
          <w:tab w:val="left" w:pos="1701"/>
        </w:tabs>
        <w:ind w:left="1701" w:hanging="1701"/>
        <w:jc w:val="both"/>
        <w:rPr>
          <w:rFonts w:ascii="Arial" w:hAnsi="Arial" w:cs="Arial"/>
        </w:rPr>
      </w:pPr>
    </w:p>
    <w:p w:rsidR="009A2D04" w:rsidRPr="005344C9" w:rsidRDefault="009A2D04" w:rsidP="00F12E33">
      <w:pPr>
        <w:tabs>
          <w:tab w:val="left" w:pos="1701"/>
        </w:tabs>
        <w:ind w:left="1701" w:hanging="1701"/>
        <w:jc w:val="both"/>
        <w:rPr>
          <w:rFonts w:ascii="Arial" w:hAnsi="Arial" w:cs="Arial"/>
          <w:i/>
        </w:rPr>
      </w:pPr>
      <w:r w:rsidRPr="005344C9">
        <w:rPr>
          <w:rFonts w:ascii="Arial" w:hAnsi="Arial" w:cs="Arial"/>
          <w:i/>
        </w:rPr>
        <w:t xml:space="preserve">Les organes de </w:t>
      </w:r>
      <w:r w:rsidRPr="005344C9">
        <w:rPr>
          <w:rFonts w:ascii="Arial" w:hAnsi="Arial" w:cs="Arial"/>
          <w:b/>
          <w:bCs/>
          <w:i/>
        </w:rPr>
        <w:t>[compléter avec le nom de l’association</w:t>
      </w:r>
      <w:r w:rsidRPr="005344C9">
        <w:rPr>
          <w:rFonts w:ascii="Arial" w:hAnsi="Arial" w:cs="Arial"/>
          <w:i/>
        </w:rPr>
        <w:t xml:space="preserve"> sont :</w:t>
      </w:r>
    </w:p>
    <w:p w:rsidR="009A2D04" w:rsidRPr="005344C9" w:rsidRDefault="009A2D04" w:rsidP="00F12E33">
      <w:pPr>
        <w:tabs>
          <w:tab w:val="left" w:pos="1701"/>
        </w:tabs>
        <w:ind w:left="1701" w:hanging="1701"/>
        <w:jc w:val="both"/>
        <w:rPr>
          <w:rFonts w:ascii="Arial" w:hAnsi="Arial" w:cs="Arial"/>
          <w:i/>
        </w:rPr>
      </w:pPr>
    </w:p>
    <w:p w:rsidR="009A2D04" w:rsidRPr="00D4359C" w:rsidRDefault="009A2D04" w:rsidP="00F12E33">
      <w:pPr>
        <w:numPr>
          <w:ilvl w:val="0"/>
          <w:numId w:val="5"/>
        </w:numPr>
        <w:tabs>
          <w:tab w:val="left" w:pos="993"/>
        </w:tabs>
        <w:ind w:hanging="1563"/>
        <w:jc w:val="both"/>
        <w:rPr>
          <w:rFonts w:ascii="Arial" w:hAnsi="Arial" w:cs="Arial"/>
          <w:i/>
        </w:rPr>
      </w:pPr>
      <w:r w:rsidRPr="00D4359C">
        <w:rPr>
          <w:rFonts w:ascii="Arial" w:hAnsi="Arial" w:cs="Arial"/>
          <w:i/>
        </w:rPr>
        <w:t>le Conseil intercommunal (CI)</w:t>
      </w:r>
    </w:p>
    <w:p w:rsidR="009A2D04" w:rsidRPr="00D4359C" w:rsidRDefault="009A2D04" w:rsidP="00F12E33">
      <w:pPr>
        <w:numPr>
          <w:ilvl w:val="0"/>
          <w:numId w:val="5"/>
        </w:numPr>
        <w:tabs>
          <w:tab w:val="left" w:pos="993"/>
        </w:tabs>
        <w:ind w:hanging="1563"/>
        <w:jc w:val="both"/>
        <w:rPr>
          <w:rFonts w:ascii="Arial" w:hAnsi="Arial" w:cs="Arial"/>
          <w:i/>
        </w:rPr>
      </w:pPr>
      <w:r w:rsidRPr="00D4359C">
        <w:rPr>
          <w:rFonts w:ascii="Arial" w:hAnsi="Arial" w:cs="Arial"/>
          <w:i/>
        </w:rPr>
        <w:t>le Comité de direction (CODIR)</w:t>
      </w:r>
    </w:p>
    <w:p w:rsidR="002847D7" w:rsidRPr="00D4359C" w:rsidRDefault="009A2D04" w:rsidP="00F12E33">
      <w:pPr>
        <w:numPr>
          <w:ilvl w:val="0"/>
          <w:numId w:val="5"/>
        </w:numPr>
        <w:tabs>
          <w:tab w:val="left" w:pos="993"/>
        </w:tabs>
        <w:ind w:hanging="1563"/>
        <w:jc w:val="both"/>
        <w:rPr>
          <w:rFonts w:ascii="Arial" w:hAnsi="Arial" w:cs="Arial"/>
          <w:i/>
        </w:rPr>
      </w:pPr>
      <w:r w:rsidRPr="00D4359C">
        <w:rPr>
          <w:rFonts w:ascii="Arial" w:hAnsi="Arial" w:cs="Arial"/>
          <w:i/>
        </w:rPr>
        <w:t>la Commission de gestion</w:t>
      </w:r>
      <w:r w:rsidR="002847D7" w:rsidRPr="00D4359C">
        <w:rPr>
          <w:rFonts w:ascii="Arial" w:hAnsi="Arial" w:cs="Arial"/>
          <w:i/>
        </w:rPr>
        <w:t xml:space="preserve"> (COGES)</w:t>
      </w:r>
      <w:r w:rsidRPr="00D4359C">
        <w:rPr>
          <w:rFonts w:ascii="Arial" w:hAnsi="Arial" w:cs="Arial"/>
          <w:i/>
        </w:rPr>
        <w:t xml:space="preserve"> </w:t>
      </w:r>
    </w:p>
    <w:p w:rsidR="009A2D04" w:rsidRPr="00D4359C" w:rsidRDefault="002847D7" w:rsidP="00F12E33">
      <w:pPr>
        <w:numPr>
          <w:ilvl w:val="0"/>
          <w:numId w:val="5"/>
        </w:numPr>
        <w:tabs>
          <w:tab w:val="left" w:pos="993"/>
        </w:tabs>
        <w:ind w:hanging="1563"/>
        <w:jc w:val="both"/>
        <w:rPr>
          <w:rFonts w:ascii="Arial" w:hAnsi="Arial" w:cs="Arial"/>
          <w:i/>
        </w:rPr>
      </w:pPr>
      <w:r w:rsidRPr="00D4359C">
        <w:rPr>
          <w:rFonts w:ascii="Arial" w:hAnsi="Arial" w:cs="Arial"/>
          <w:i/>
        </w:rPr>
        <w:t xml:space="preserve">la Commission </w:t>
      </w:r>
      <w:r w:rsidR="009A2D04" w:rsidRPr="00D4359C">
        <w:rPr>
          <w:rFonts w:ascii="Arial" w:hAnsi="Arial" w:cs="Arial"/>
          <w:i/>
        </w:rPr>
        <w:t>de</w:t>
      </w:r>
      <w:r w:rsidR="002270E5" w:rsidRPr="00D4359C">
        <w:rPr>
          <w:rFonts w:ascii="Arial" w:hAnsi="Arial" w:cs="Arial"/>
          <w:i/>
        </w:rPr>
        <w:t>s</w:t>
      </w:r>
      <w:r w:rsidR="009A2D04" w:rsidRPr="00D4359C">
        <w:rPr>
          <w:rFonts w:ascii="Arial" w:hAnsi="Arial" w:cs="Arial"/>
          <w:i/>
        </w:rPr>
        <w:t xml:space="preserve"> finance</w:t>
      </w:r>
      <w:r w:rsidR="004A320C" w:rsidRPr="00D4359C">
        <w:rPr>
          <w:rFonts w:ascii="Arial" w:hAnsi="Arial" w:cs="Arial"/>
          <w:i/>
        </w:rPr>
        <w:t>s</w:t>
      </w:r>
      <w:r w:rsidR="009A2D04" w:rsidRPr="00D4359C">
        <w:rPr>
          <w:rFonts w:ascii="Arial" w:hAnsi="Arial" w:cs="Arial"/>
          <w:i/>
        </w:rPr>
        <w:t xml:space="preserve"> (CO</w:t>
      </w:r>
      <w:r w:rsidRPr="00D4359C">
        <w:rPr>
          <w:rFonts w:ascii="Arial" w:hAnsi="Arial" w:cs="Arial"/>
          <w:i/>
        </w:rPr>
        <w:t>FIN</w:t>
      </w:r>
      <w:r w:rsidR="009A2D04" w:rsidRPr="00D4359C">
        <w:rPr>
          <w:rFonts w:ascii="Arial" w:hAnsi="Arial" w:cs="Arial"/>
          <w:i/>
        </w:rPr>
        <w:t>)</w:t>
      </w:r>
      <w:r w:rsidRPr="00D4359C">
        <w:rPr>
          <w:rStyle w:val="Appelnotedebasdep"/>
          <w:rFonts w:ascii="Arial" w:hAnsi="Arial" w:cs="Arial"/>
          <w:i/>
        </w:rPr>
        <w:footnoteReference w:id="2"/>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rPr>
      </w:pPr>
    </w:p>
    <w:p w:rsidR="009A2D04" w:rsidRPr="00D4359C" w:rsidRDefault="009A2D04" w:rsidP="00F12E33">
      <w:pPr>
        <w:numPr>
          <w:ilvl w:val="0"/>
          <w:numId w:val="6"/>
        </w:numPr>
        <w:tabs>
          <w:tab w:val="clear" w:pos="720"/>
          <w:tab w:val="num" w:pos="426"/>
          <w:tab w:val="left" w:pos="1701"/>
        </w:tabs>
        <w:ind w:left="426" w:hanging="426"/>
        <w:jc w:val="both"/>
        <w:rPr>
          <w:rFonts w:ascii="Arial" w:hAnsi="Arial" w:cs="Arial"/>
        </w:rPr>
      </w:pPr>
      <w:r w:rsidRPr="00D4359C">
        <w:rPr>
          <w:rFonts w:ascii="Arial" w:hAnsi="Arial" w:cs="Arial"/>
          <w:b/>
          <w:bCs/>
        </w:rPr>
        <w:t>Le Conseil intercommunal (CI)</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Article 6</w:t>
      </w:r>
      <w:r w:rsidRPr="00D4359C">
        <w:rPr>
          <w:rFonts w:ascii="Arial" w:hAnsi="Arial" w:cs="Arial"/>
        </w:rPr>
        <w:tab/>
      </w:r>
      <w:r w:rsidRPr="00D4359C">
        <w:rPr>
          <w:rFonts w:ascii="Arial" w:hAnsi="Arial" w:cs="Arial"/>
          <w:b/>
          <w:bCs/>
          <w:i/>
          <w:iCs/>
        </w:rPr>
        <w:t>Rôle du Conseil intercommunal (art. 119 LC)</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i/>
        </w:rPr>
      </w:pPr>
      <w:r w:rsidRPr="00D4359C">
        <w:rPr>
          <w:rFonts w:ascii="Arial" w:hAnsi="Arial" w:cs="Arial"/>
          <w:i/>
        </w:rPr>
        <w:t>Le Conseil intercommunal joue dans l’association le rôle de conseil général ou communal dans la commune.</w:t>
      </w:r>
    </w:p>
    <w:p w:rsidR="009A2D04" w:rsidRPr="00D4359C" w:rsidRDefault="009A2D04" w:rsidP="00F12E33">
      <w:pPr>
        <w:tabs>
          <w:tab w:val="left" w:pos="0"/>
        </w:tabs>
        <w:jc w:val="both"/>
        <w:rPr>
          <w:rFonts w:ascii="Arial" w:hAnsi="Arial" w:cs="Arial"/>
          <w:i/>
        </w:rPr>
      </w:pPr>
    </w:p>
    <w:p w:rsidR="009A2D04" w:rsidRPr="00D4359C" w:rsidRDefault="009A2D04" w:rsidP="00F12E33">
      <w:pPr>
        <w:tabs>
          <w:tab w:val="left" w:pos="0"/>
        </w:tabs>
        <w:jc w:val="both"/>
        <w:rPr>
          <w:rFonts w:ascii="Arial" w:hAnsi="Arial" w:cs="Arial"/>
          <w:i/>
        </w:rPr>
      </w:pPr>
      <w:r w:rsidRPr="00D4359C">
        <w:rPr>
          <w:rFonts w:ascii="Arial" w:hAnsi="Arial" w:cs="Arial"/>
          <w:i/>
        </w:rPr>
        <w:t>Il nomme en son sein, à la fin de chaque année (période du 1</w:t>
      </w:r>
      <w:r w:rsidRPr="00D4359C">
        <w:rPr>
          <w:rFonts w:ascii="Arial" w:hAnsi="Arial" w:cs="Arial"/>
          <w:i/>
          <w:vertAlign w:val="superscript"/>
        </w:rPr>
        <w:t>er</w:t>
      </w:r>
      <w:r w:rsidRPr="00D4359C">
        <w:rPr>
          <w:rFonts w:ascii="Arial" w:hAnsi="Arial" w:cs="Arial"/>
          <w:i/>
        </w:rPr>
        <w:t xml:space="preserve"> juillet au 30 juin), son président, son vice-président, deux scrutateurs et deux suppléants. </w:t>
      </w:r>
    </w:p>
    <w:p w:rsidR="009A2D04" w:rsidRPr="00D4359C" w:rsidRDefault="009A2D04" w:rsidP="00F12E33">
      <w:pPr>
        <w:tabs>
          <w:tab w:val="left" w:pos="0"/>
        </w:tabs>
        <w:jc w:val="both"/>
        <w:rPr>
          <w:rFonts w:ascii="Arial" w:hAnsi="Arial" w:cs="Arial"/>
          <w:i/>
        </w:rPr>
      </w:pPr>
    </w:p>
    <w:p w:rsidR="009A2D04" w:rsidRPr="00D4359C" w:rsidRDefault="00320C6D" w:rsidP="00F12E33">
      <w:pPr>
        <w:tabs>
          <w:tab w:val="left" w:pos="0"/>
        </w:tabs>
        <w:jc w:val="both"/>
        <w:rPr>
          <w:rFonts w:ascii="Arial" w:hAnsi="Arial" w:cs="Arial"/>
        </w:rPr>
      </w:pPr>
      <w:r w:rsidRPr="00D4359C">
        <w:rPr>
          <w:rFonts w:ascii="Arial" w:hAnsi="Arial" w:cs="Arial"/>
          <w:i/>
        </w:rPr>
        <w:t xml:space="preserve">Le bureau du conseil est composé du président et des deux scrutateurs. </w:t>
      </w:r>
      <w:r w:rsidRPr="00D4359C">
        <w:rPr>
          <w:rFonts w:ascii="Arial" w:hAnsi="Arial" w:cs="Arial"/>
        </w:rPr>
        <w:t xml:space="preserve">Sont également membres du </w:t>
      </w:r>
      <w:r w:rsidRPr="0012104F">
        <w:rPr>
          <w:rFonts w:ascii="Arial" w:hAnsi="Arial" w:cs="Arial"/>
        </w:rPr>
        <w:t>bureau</w:t>
      </w:r>
      <w:r w:rsidR="006D7DF7">
        <w:rPr>
          <w:rFonts w:ascii="Arial" w:hAnsi="Arial" w:cs="Arial"/>
        </w:rPr>
        <w:t>..</w:t>
      </w:r>
      <w:r w:rsidR="009A2D04" w:rsidRPr="0012104F">
        <w:rPr>
          <w:rFonts w:ascii="Arial" w:hAnsi="Arial" w:cs="Arial"/>
        </w:rPr>
        <w:t>.</w:t>
      </w:r>
      <w:r w:rsidR="004A320C" w:rsidRPr="0012104F">
        <w:rPr>
          <w:rStyle w:val="Appelnotedebasdep"/>
          <w:rFonts w:ascii="Arial" w:hAnsi="Arial" w:cs="Arial"/>
        </w:rPr>
        <w:footnoteReference w:id="3"/>
      </w:r>
      <w:r w:rsidR="00BC11BB">
        <w:rPr>
          <w:rFonts w:ascii="Arial" w:hAnsi="Arial" w:cs="Arial"/>
          <w:vertAlign w:val="superscript"/>
        </w:rPr>
        <w:t>,</w:t>
      </w:r>
      <w:r w:rsidRPr="0012104F">
        <w:rPr>
          <w:rStyle w:val="Appelnotedebasdep"/>
          <w:rFonts w:ascii="Arial" w:hAnsi="Arial" w:cs="Arial"/>
        </w:rPr>
        <w:footnoteReference w:id="4"/>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i/>
        </w:rPr>
      </w:pPr>
      <w:r w:rsidRPr="00D4359C">
        <w:rPr>
          <w:rFonts w:ascii="Arial" w:hAnsi="Arial" w:cs="Arial"/>
          <w:i/>
        </w:rPr>
        <w:t>Le Conseil intercommunal nomme en outre un secrétaire. Ce dernier peut être choisi en dehors du Conseil intercommunal. Il est désigné pour cinq ans au début de la législature et est rééligible.</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Article 7</w:t>
      </w:r>
      <w:r w:rsidRPr="00D4359C">
        <w:rPr>
          <w:rFonts w:ascii="Arial" w:hAnsi="Arial" w:cs="Arial"/>
        </w:rPr>
        <w:tab/>
      </w:r>
      <w:r w:rsidRPr="00D4359C">
        <w:rPr>
          <w:rFonts w:ascii="Arial" w:hAnsi="Arial" w:cs="Arial"/>
          <w:b/>
          <w:bCs/>
          <w:i/>
          <w:iCs/>
        </w:rPr>
        <w:t>Composition (art. 115 LC et 117 LC)</w:t>
      </w:r>
    </w:p>
    <w:p w:rsidR="009A2D04" w:rsidRPr="00D4359C" w:rsidRDefault="009A2D04" w:rsidP="00F12E33">
      <w:pPr>
        <w:tabs>
          <w:tab w:val="left" w:pos="1701"/>
        </w:tabs>
        <w:jc w:val="both"/>
        <w:rPr>
          <w:rFonts w:ascii="Arial" w:hAnsi="Arial" w:cs="Arial"/>
        </w:rPr>
      </w:pPr>
    </w:p>
    <w:p w:rsidR="009A2D04" w:rsidRPr="00395F0D" w:rsidRDefault="009A2D04" w:rsidP="00F12E33">
      <w:pPr>
        <w:tabs>
          <w:tab w:val="left" w:pos="0"/>
        </w:tabs>
        <w:jc w:val="both"/>
        <w:rPr>
          <w:rFonts w:ascii="Arial" w:hAnsi="Arial" w:cs="Arial"/>
          <w:i/>
        </w:rPr>
      </w:pPr>
      <w:r w:rsidRPr="00395F0D">
        <w:rPr>
          <w:rFonts w:ascii="Arial" w:hAnsi="Arial" w:cs="Arial"/>
          <w:i/>
        </w:rPr>
        <w:t>Le conseil intercommunal est composé de délégués de toutes  [</w:t>
      </w:r>
      <w:r w:rsidRPr="00395F0D">
        <w:rPr>
          <w:rFonts w:ascii="Arial" w:hAnsi="Arial" w:cs="Arial"/>
          <w:b/>
          <w:bCs/>
          <w:i/>
        </w:rPr>
        <w:t xml:space="preserve">Adapter selon les besoins spécifiques] </w:t>
      </w:r>
      <w:r w:rsidRPr="00395F0D">
        <w:rPr>
          <w:rFonts w:ascii="Arial" w:hAnsi="Arial" w:cs="Arial"/>
          <w:i/>
        </w:rPr>
        <w:t xml:space="preserve">les communes membres de </w:t>
      </w:r>
      <w:r w:rsidRPr="00395F0D">
        <w:rPr>
          <w:rFonts w:ascii="Arial" w:hAnsi="Arial" w:cs="Arial"/>
          <w:b/>
          <w:bCs/>
          <w:i/>
        </w:rPr>
        <w:t>[compléter avec le nom de l’association</w:t>
      </w:r>
      <w:r w:rsidRPr="00395F0D">
        <w:rPr>
          <w:rFonts w:ascii="Arial" w:hAnsi="Arial" w:cs="Arial"/>
          <w:i/>
        </w:rPr>
        <w:t>.</w:t>
      </w:r>
    </w:p>
    <w:p w:rsidR="001D2D5A" w:rsidRPr="00D4359C" w:rsidRDefault="001D2D5A" w:rsidP="00F12E33">
      <w:pPr>
        <w:tabs>
          <w:tab w:val="left" w:pos="0"/>
        </w:tabs>
        <w:jc w:val="both"/>
        <w:rPr>
          <w:rFonts w:ascii="Arial" w:hAnsi="Arial" w:cs="Arial"/>
        </w:rPr>
      </w:pPr>
    </w:p>
    <w:p w:rsidR="001D2D5A" w:rsidRPr="00D4359C" w:rsidRDefault="009A2D04" w:rsidP="00F12E33">
      <w:pPr>
        <w:tabs>
          <w:tab w:val="left" w:pos="0"/>
        </w:tabs>
        <w:jc w:val="both"/>
        <w:rPr>
          <w:rFonts w:ascii="Arial" w:hAnsi="Arial" w:cs="Arial"/>
          <w:b/>
          <w:bCs/>
        </w:rPr>
      </w:pPr>
      <w:r w:rsidRPr="00D4359C">
        <w:rPr>
          <w:rFonts w:ascii="Arial" w:hAnsi="Arial" w:cs="Arial"/>
          <w:i/>
        </w:rPr>
        <w:t>Il comprend</w:t>
      </w:r>
      <w:r w:rsidRPr="00D4359C">
        <w:rPr>
          <w:rFonts w:ascii="Arial" w:hAnsi="Arial" w:cs="Arial"/>
        </w:rPr>
        <w:t> :</w:t>
      </w:r>
      <w:r w:rsidR="001D2D5A" w:rsidRPr="00D4359C">
        <w:rPr>
          <w:rFonts w:ascii="Arial" w:hAnsi="Arial" w:cs="Arial"/>
        </w:rPr>
        <w:t xml:space="preserve"> [</w:t>
      </w:r>
      <w:r w:rsidR="001D2D5A" w:rsidRPr="00D4359C">
        <w:rPr>
          <w:rFonts w:ascii="Arial" w:hAnsi="Arial" w:cs="Arial"/>
          <w:b/>
          <w:bCs/>
        </w:rPr>
        <w:t>Adapter les variantes selon les besoins spécifiques]</w:t>
      </w:r>
    </w:p>
    <w:p w:rsidR="009A2D04" w:rsidRPr="00D4359C" w:rsidRDefault="009A2D04" w:rsidP="00F12E33">
      <w:pPr>
        <w:tabs>
          <w:tab w:val="left" w:pos="1701"/>
        </w:tabs>
        <w:ind w:left="1701" w:hanging="1701"/>
        <w:jc w:val="both"/>
        <w:rPr>
          <w:rFonts w:ascii="Arial" w:hAnsi="Arial" w:cs="Arial"/>
          <w:b/>
          <w:bCs/>
          <w:highlight w:val="cyan"/>
        </w:rPr>
      </w:pPr>
    </w:p>
    <w:p w:rsidR="00F17ECF" w:rsidRPr="00D4359C" w:rsidRDefault="00F17ECF" w:rsidP="00F12E33">
      <w:pPr>
        <w:tabs>
          <w:tab w:val="left" w:pos="1701"/>
        </w:tabs>
        <w:ind w:left="1701" w:hanging="1701"/>
        <w:jc w:val="both"/>
        <w:rPr>
          <w:rFonts w:ascii="Arial" w:hAnsi="Arial" w:cs="Arial"/>
          <w:b/>
          <w:bCs/>
          <w:i/>
        </w:rPr>
      </w:pPr>
      <w:r w:rsidRPr="00D4359C">
        <w:rPr>
          <w:rFonts w:ascii="Arial" w:hAnsi="Arial" w:cs="Arial"/>
          <w:b/>
          <w:bCs/>
          <w:i/>
        </w:rPr>
        <w:t>Variante 1</w:t>
      </w:r>
      <w:r w:rsidR="00E91043" w:rsidRPr="00D4359C">
        <w:rPr>
          <w:rStyle w:val="Appelnotedebasdep"/>
          <w:rFonts w:ascii="Arial" w:hAnsi="Arial" w:cs="Arial"/>
          <w:b/>
          <w:bCs/>
          <w:i/>
        </w:rPr>
        <w:footnoteReference w:id="5"/>
      </w:r>
      <w:r w:rsidRPr="00D4359C">
        <w:rPr>
          <w:rFonts w:ascii="Arial" w:hAnsi="Arial" w:cs="Arial"/>
          <w:b/>
          <w:bCs/>
          <w:i/>
        </w:rPr>
        <w:t xml:space="preserve"> </w:t>
      </w:r>
    </w:p>
    <w:p w:rsidR="00F17ECF" w:rsidRPr="00D4359C" w:rsidRDefault="00F17ECF" w:rsidP="00F12E33">
      <w:pPr>
        <w:autoSpaceDE w:val="0"/>
        <w:autoSpaceDN w:val="0"/>
        <w:adjustRightInd w:val="0"/>
        <w:jc w:val="both"/>
        <w:rPr>
          <w:rFonts w:ascii="Arial" w:hAnsi="Arial" w:cs="Arial"/>
          <w:i/>
          <w:szCs w:val="22"/>
          <w:lang w:val="fr-CH"/>
        </w:rPr>
      </w:pPr>
    </w:p>
    <w:p w:rsidR="00F17ECF" w:rsidRPr="00D4359C" w:rsidRDefault="00F17ECF" w:rsidP="00F12E33">
      <w:pPr>
        <w:autoSpaceDE w:val="0"/>
        <w:autoSpaceDN w:val="0"/>
        <w:adjustRightInd w:val="0"/>
        <w:jc w:val="both"/>
        <w:rPr>
          <w:rFonts w:ascii="Arial" w:hAnsi="Arial" w:cs="Arial"/>
          <w:i/>
          <w:szCs w:val="22"/>
          <w:lang w:val="fr-CH"/>
        </w:rPr>
      </w:pPr>
      <w:r w:rsidRPr="00D4359C">
        <w:rPr>
          <w:rFonts w:ascii="Arial" w:hAnsi="Arial" w:cs="Arial"/>
          <w:b/>
          <w:i/>
        </w:rPr>
        <w:t>[</w:t>
      </w:r>
      <w:proofErr w:type="gramStart"/>
      <w:r w:rsidRPr="00D4359C">
        <w:rPr>
          <w:rFonts w:ascii="Arial" w:hAnsi="Arial" w:cs="Arial"/>
          <w:b/>
          <w:i/>
          <w:color w:val="000000"/>
          <w:szCs w:val="22"/>
          <w:lang w:val="fr-CH"/>
        </w:rPr>
        <w:t>nombre</w:t>
      </w:r>
      <w:proofErr w:type="gramEnd"/>
      <w:r w:rsidRPr="00D4359C">
        <w:rPr>
          <w:rFonts w:ascii="Arial" w:hAnsi="Arial" w:cs="Arial"/>
          <w:b/>
          <w:bCs/>
          <w:i/>
        </w:rPr>
        <w:t>]</w:t>
      </w:r>
      <w:r w:rsidRPr="00D4359C">
        <w:rPr>
          <w:rFonts w:ascii="Arial" w:hAnsi="Arial" w:cs="Arial"/>
          <w:i/>
          <w:color w:val="000000"/>
          <w:szCs w:val="22"/>
          <w:lang w:val="fr-CH"/>
        </w:rPr>
        <w:t xml:space="preserve"> </w:t>
      </w:r>
      <w:r w:rsidRPr="00D4359C">
        <w:rPr>
          <w:rFonts w:ascii="Arial" w:hAnsi="Arial" w:cs="Arial"/>
          <w:i/>
          <w:szCs w:val="22"/>
          <w:lang w:val="fr-CH"/>
        </w:rPr>
        <w:t xml:space="preserve"> délégués et </w:t>
      </w:r>
      <w:r w:rsidRPr="00D4359C">
        <w:rPr>
          <w:rFonts w:ascii="Arial" w:hAnsi="Arial" w:cs="Arial"/>
          <w:b/>
          <w:i/>
        </w:rPr>
        <w:t>[</w:t>
      </w:r>
      <w:r w:rsidRPr="00D4359C">
        <w:rPr>
          <w:rFonts w:ascii="Arial" w:hAnsi="Arial" w:cs="Arial"/>
          <w:b/>
          <w:i/>
          <w:color w:val="000000"/>
          <w:szCs w:val="22"/>
          <w:lang w:val="fr-CH"/>
        </w:rPr>
        <w:t>nombre</w:t>
      </w:r>
      <w:r w:rsidRPr="00D4359C">
        <w:rPr>
          <w:rFonts w:ascii="Arial" w:hAnsi="Arial" w:cs="Arial"/>
          <w:b/>
          <w:bCs/>
          <w:i/>
        </w:rPr>
        <w:t>]</w:t>
      </w:r>
      <w:r w:rsidRPr="00D4359C">
        <w:rPr>
          <w:rFonts w:ascii="Arial" w:hAnsi="Arial" w:cs="Arial"/>
          <w:i/>
          <w:color w:val="000000"/>
          <w:szCs w:val="22"/>
          <w:lang w:val="fr-CH"/>
        </w:rPr>
        <w:t xml:space="preserve"> </w:t>
      </w:r>
      <w:r w:rsidRPr="00D4359C">
        <w:rPr>
          <w:rFonts w:ascii="Arial" w:hAnsi="Arial" w:cs="Arial"/>
          <w:i/>
          <w:szCs w:val="22"/>
          <w:lang w:val="fr-CH"/>
        </w:rPr>
        <w:t>suppléants nommés par le conseil communal ou général parmi ses membres en fonction.</w:t>
      </w:r>
    </w:p>
    <w:p w:rsidR="00F17ECF" w:rsidRPr="00D4359C" w:rsidRDefault="00F17ECF" w:rsidP="00F12E33">
      <w:pPr>
        <w:autoSpaceDE w:val="0"/>
        <w:autoSpaceDN w:val="0"/>
        <w:adjustRightInd w:val="0"/>
        <w:jc w:val="both"/>
        <w:rPr>
          <w:rFonts w:ascii="Arial" w:hAnsi="Arial" w:cs="Arial"/>
          <w:i/>
          <w:szCs w:val="22"/>
          <w:lang w:val="fr-CH"/>
        </w:rPr>
      </w:pPr>
    </w:p>
    <w:p w:rsidR="009A2D04" w:rsidRPr="00D4359C" w:rsidRDefault="009A2D04" w:rsidP="00F12E33">
      <w:pPr>
        <w:tabs>
          <w:tab w:val="left" w:pos="1701"/>
        </w:tabs>
        <w:ind w:left="1701" w:hanging="1701"/>
        <w:jc w:val="both"/>
        <w:rPr>
          <w:rFonts w:ascii="Arial" w:hAnsi="Arial" w:cs="Arial"/>
          <w:b/>
          <w:bCs/>
          <w:i/>
        </w:rPr>
      </w:pPr>
      <w:r w:rsidRPr="00D4359C">
        <w:rPr>
          <w:rFonts w:ascii="Arial" w:hAnsi="Arial" w:cs="Arial"/>
          <w:b/>
          <w:bCs/>
          <w:i/>
        </w:rPr>
        <w:t xml:space="preserve">Variante </w:t>
      </w:r>
      <w:r w:rsidR="00F17ECF" w:rsidRPr="00D4359C">
        <w:rPr>
          <w:rFonts w:ascii="Arial" w:hAnsi="Arial" w:cs="Arial"/>
          <w:b/>
          <w:bCs/>
          <w:i/>
        </w:rPr>
        <w:t>2</w:t>
      </w:r>
    </w:p>
    <w:p w:rsidR="00D829E2" w:rsidRPr="00D4359C" w:rsidRDefault="00D829E2" w:rsidP="00F12E33">
      <w:pPr>
        <w:tabs>
          <w:tab w:val="left" w:pos="1701"/>
        </w:tabs>
        <w:ind w:left="1701" w:hanging="1701"/>
        <w:jc w:val="both"/>
        <w:rPr>
          <w:rFonts w:ascii="Arial" w:hAnsi="Arial" w:cs="Arial"/>
          <w:sz w:val="28"/>
        </w:rPr>
      </w:pPr>
    </w:p>
    <w:p w:rsidR="00840FED" w:rsidRPr="00D4359C" w:rsidRDefault="00840FED" w:rsidP="00F12E33">
      <w:pPr>
        <w:pStyle w:val="Paragraphedeliste"/>
        <w:numPr>
          <w:ilvl w:val="0"/>
          <w:numId w:val="20"/>
        </w:numPr>
        <w:autoSpaceDE w:val="0"/>
        <w:autoSpaceDN w:val="0"/>
        <w:adjustRightInd w:val="0"/>
        <w:jc w:val="both"/>
        <w:rPr>
          <w:rFonts w:ascii="Arial" w:hAnsi="Arial" w:cs="Arial"/>
          <w:i/>
          <w:color w:val="000000"/>
          <w:szCs w:val="22"/>
          <w:lang w:val="fr-CH"/>
        </w:rPr>
      </w:pPr>
      <w:r w:rsidRPr="00D4359C">
        <w:rPr>
          <w:rFonts w:ascii="Arial" w:hAnsi="Arial" w:cs="Arial"/>
          <w:i/>
          <w:color w:val="000000"/>
          <w:szCs w:val="22"/>
          <w:lang w:val="fr-CH"/>
        </w:rPr>
        <w:t>une délégation fixe composée pour chaque commune d'un délégué et d'un suppléant,</w:t>
      </w:r>
      <w:r w:rsidR="001213D9" w:rsidRPr="00D4359C">
        <w:rPr>
          <w:rFonts w:ascii="Arial" w:hAnsi="Arial" w:cs="Arial"/>
          <w:i/>
          <w:color w:val="000000"/>
          <w:szCs w:val="22"/>
          <w:lang w:val="fr-CH"/>
        </w:rPr>
        <w:t xml:space="preserve"> </w:t>
      </w:r>
      <w:r w:rsidRPr="00D4359C">
        <w:rPr>
          <w:rFonts w:ascii="Arial" w:hAnsi="Arial" w:cs="Arial"/>
          <w:i/>
          <w:color w:val="000000"/>
          <w:szCs w:val="22"/>
          <w:lang w:val="fr-CH"/>
        </w:rPr>
        <w:t>choisis par la municipalité parmi les conseillers municipaux en fonction;</w:t>
      </w:r>
    </w:p>
    <w:p w:rsidR="00840FED" w:rsidRPr="00D4359C" w:rsidRDefault="00840FED" w:rsidP="00F12E33">
      <w:pPr>
        <w:pStyle w:val="Paragraphedeliste"/>
        <w:numPr>
          <w:ilvl w:val="0"/>
          <w:numId w:val="20"/>
        </w:numPr>
        <w:autoSpaceDE w:val="0"/>
        <w:autoSpaceDN w:val="0"/>
        <w:adjustRightInd w:val="0"/>
        <w:jc w:val="both"/>
        <w:rPr>
          <w:rFonts w:ascii="Arial" w:hAnsi="Arial" w:cs="Arial"/>
          <w:i/>
          <w:color w:val="000000"/>
          <w:szCs w:val="22"/>
          <w:lang w:val="fr-CH"/>
        </w:rPr>
      </w:pPr>
      <w:r w:rsidRPr="00D4359C">
        <w:rPr>
          <w:rFonts w:ascii="Arial" w:hAnsi="Arial" w:cs="Arial"/>
          <w:i/>
          <w:color w:val="000000"/>
          <w:szCs w:val="22"/>
          <w:lang w:val="fr-CH"/>
        </w:rPr>
        <w:t>une délégation variable composée pour chaque commune d'un délégué par …</w:t>
      </w:r>
      <w:r w:rsidR="00BB1051" w:rsidRPr="00D4359C">
        <w:rPr>
          <w:rFonts w:ascii="Arial" w:hAnsi="Arial" w:cs="Arial"/>
          <w:i/>
          <w:color w:val="000000"/>
          <w:szCs w:val="22"/>
          <w:lang w:val="fr-CH"/>
        </w:rPr>
        <w:t xml:space="preserve"> </w:t>
      </w:r>
      <w:r w:rsidR="00BB1051" w:rsidRPr="00D4359C">
        <w:rPr>
          <w:rFonts w:ascii="Arial" w:hAnsi="Arial" w:cs="Arial"/>
          <w:b/>
          <w:i/>
        </w:rPr>
        <w:t>[</w:t>
      </w:r>
      <w:r w:rsidRPr="00D4359C">
        <w:rPr>
          <w:rFonts w:ascii="Arial" w:hAnsi="Arial" w:cs="Arial"/>
          <w:b/>
          <w:i/>
          <w:color w:val="000000"/>
          <w:szCs w:val="22"/>
          <w:lang w:val="fr-CH"/>
        </w:rPr>
        <w:t>nombre</w:t>
      </w:r>
      <w:r w:rsidR="00BB1051" w:rsidRPr="00D4359C">
        <w:rPr>
          <w:rFonts w:ascii="Arial" w:hAnsi="Arial" w:cs="Arial"/>
          <w:b/>
          <w:bCs/>
          <w:i/>
        </w:rPr>
        <w:t>]</w:t>
      </w:r>
      <w:r w:rsidRPr="00D4359C">
        <w:rPr>
          <w:rFonts w:ascii="Arial" w:hAnsi="Arial" w:cs="Arial"/>
          <w:i/>
          <w:color w:val="000000"/>
          <w:szCs w:val="22"/>
          <w:lang w:val="fr-CH"/>
        </w:rPr>
        <w:t xml:space="preserve"> d’habitants ou fraction de …</w:t>
      </w:r>
      <w:r w:rsidR="0062116D" w:rsidRPr="00D4359C">
        <w:rPr>
          <w:rFonts w:ascii="Arial" w:hAnsi="Arial" w:cs="Arial"/>
          <w:i/>
          <w:color w:val="000000"/>
          <w:szCs w:val="22"/>
          <w:lang w:val="fr-CH"/>
        </w:rPr>
        <w:t xml:space="preserve"> </w:t>
      </w:r>
      <w:r w:rsidR="00BB1051" w:rsidRPr="00D4359C">
        <w:rPr>
          <w:rFonts w:ascii="Arial" w:hAnsi="Arial" w:cs="Arial"/>
          <w:b/>
          <w:i/>
        </w:rPr>
        <w:t xml:space="preserve">[même </w:t>
      </w:r>
      <w:r w:rsidR="00BB1051" w:rsidRPr="00D4359C">
        <w:rPr>
          <w:rFonts w:ascii="Arial" w:hAnsi="Arial" w:cs="Arial"/>
          <w:b/>
          <w:i/>
          <w:color w:val="000000"/>
          <w:szCs w:val="22"/>
          <w:lang w:val="fr-CH"/>
        </w:rPr>
        <w:t>nombre</w:t>
      </w:r>
      <w:r w:rsidR="00BB1051" w:rsidRPr="00D4359C">
        <w:rPr>
          <w:rFonts w:ascii="Arial" w:hAnsi="Arial" w:cs="Arial"/>
          <w:b/>
          <w:bCs/>
          <w:i/>
        </w:rPr>
        <w:t>]</w:t>
      </w:r>
      <w:r w:rsidR="00BB1051" w:rsidRPr="00D4359C">
        <w:rPr>
          <w:rFonts w:ascii="Arial" w:hAnsi="Arial" w:cs="Arial"/>
          <w:i/>
          <w:color w:val="000000"/>
          <w:szCs w:val="22"/>
          <w:lang w:val="fr-CH"/>
        </w:rPr>
        <w:t xml:space="preserve"> </w:t>
      </w:r>
      <w:r w:rsidRPr="00D4359C">
        <w:rPr>
          <w:rFonts w:ascii="Arial" w:hAnsi="Arial" w:cs="Arial"/>
          <w:i/>
          <w:color w:val="000000"/>
          <w:szCs w:val="22"/>
          <w:lang w:val="fr-CH"/>
        </w:rPr>
        <w:t>d’habitants, choisi par le conseil</w:t>
      </w:r>
      <w:r w:rsidR="001213D9" w:rsidRPr="00D4359C">
        <w:rPr>
          <w:rFonts w:ascii="Arial" w:hAnsi="Arial" w:cs="Arial"/>
          <w:i/>
          <w:color w:val="000000"/>
          <w:szCs w:val="22"/>
          <w:lang w:val="fr-CH"/>
        </w:rPr>
        <w:t xml:space="preserve"> </w:t>
      </w:r>
      <w:r w:rsidRPr="00D4359C">
        <w:rPr>
          <w:rFonts w:ascii="Arial" w:hAnsi="Arial" w:cs="Arial"/>
          <w:i/>
          <w:color w:val="000000"/>
          <w:szCs w:val="22"/>
          <w:lang w:val="fr-CH"/>
        </w:rPr>
        <w:t>général ou communal, parmi ses membres. De même un ou des suppléants issu(s) de</w:t>
      </w:r>
      <w:r w:rsidR="001213D9" w:rsidRPr="00D4359C">
        <w:rPr>
          <w:rFonts w:ascii="Arial" w:hAnsi="Arial" w:cs="Arial"/>
          <w:i/>
          <w:color w:val="000000"/>
          <w:szCs w:val="22"/>
          <w:lang w:val="fr-CH"/>
        </w:rPr>
        <w:t xml:space="preserve"> </w:t>
      </w:r>
      <w:r w:rsidRPr="00D4359C">
        <w:rPr>
          <w:rFonts w:ascii="Arial" w:hAnsi="Arial" w:cs="Arial"/>
          <w:i/>
          <w:color w:val="000000"/>
          <w:szCs w:val="22"/>
          <w:lang w:val="fr-CH"/>
        </w:rPr>
        <w:t>l’organe délibérant est (sont) également désigné(s).</w:t>
      </w:r>
    </w:p>
    <w:p w:rsidR="001213D9" w:rsidRPr="00D4359C" w:rsidRDefault="001213D9" w:rsidP="00F12E33">
      <w:pPr>
        <w:autoSpaceDE w:val="0"/>
        <w:autoSpaceDN w:val="0"/>
        <w:adjustRightInd w:val="0"/>
        <w:jc w:val="both"/>
        <w:rPr>
          <w:rFonts w:ascii="Arial" w:hAnsi="Arial" w:cs="Arial"/>
          <w:i/>
          <w:color w:val="000000"/>
          <w:szCs w:val="22"/>
          <w:lang w:val="fr-CH"/>
        </w:rPr>
      </w:pPr>
    </w:p>
    <w:p w:rsidR="009A2D04" w:rsidRPr="00D4359C" w:rsidRDefault="009A2D04" w:rsidP="00F12E33">
      <w:pPr>
        <w:tabs>
          <w:tab w:val="left" w:pos="1701"/>
        </w:tabs>
        <w:jc w:val="both"/>
        <w:rPr>
          <w:rFonts w:ascii="Arial" w:hAnsi="Arial" w:cs="Arial"/>
        </w:rPr>
      </w:pPr>
    </w:p>
    <w:p w:rsidR="002E1267" w:rsidRPr="00395F0D" w:rsidRDefault="002E1267" w:rsidP="00F12E33">
      <w:pPr>
        <w:jc w:val="both"/>
        <w:rPr>
          <w:rFonts w:ascii="Arial" w:hAnsi="Arial" w:cs="Arial"/>
          <w:i/>
        </w:rPr>
      </w:pPr>
      <w:r w:rsidRPr="00395F0D">
        <w:rPr>
          <w:rFonts w:ascii="Arial" w:hAnsi="Arial" w:cs="Arial"/>
          <w:i/>
        </w:rPr>
        <w:t>Le ou les suppléants ne participent aux séances qu’en l’absence du ou des délégués désignés.</w:t>
      </w:r>
    </w:p>
    <w:p w:rsidR="001213D9" w:rsidRPr="00D4359C" w:rsidRDefault="001213D9" w:rsidP="00F12E33">
      <w:pPr>
        <w:autoSpaceDE w:val="0"/>
        <w:autoSpaceDN w:val="0"/>
        <w:adjustRightInd w:val="0"/>
        <w:jc w:val="both"/>
        <w:rPr>
          <w:rFonts w:ascii="Arial" w:hAnsi="Arial" w:cs="Arial"/>
          <w:szCs w:val="22"/>
        </w:rPr>
      </w:pP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Article 8</w:t>
      </w:r>
      <w:r w:rsidRPr="00D4359C">
        <w:rPr>
          <w:rFonts w:ascii="Arial" w:hAnsi="Arial" w:cs="Arial"/>
        </w:rPr>
        <w:tab/>
      </w:r>
      <w:r w:rsidRPr="00D4359C">
        <w:rPr>
          <w:rFonts w:ascii="Arial" w:hAnsi="Arial" w:cs="Arial"/>
          <w:b/>
          <w:bCs/>
          <w:i/>
          <w:iCs/>
        </w:rPr>
        <w:t>Durée du mandat</w:t>
      </w:r>
      <w:r w:rsidRPr="00D4359C">
        <w:rPr>
          <w:rFonts w:ascii="Arial" w:hAnsi="Arial" w:cs="Arial"/>
          <w:b/>
          <w:bCs/>
          <w:i/>
          <w:iCs/>
        </w:rPr>
        <w:tab/>
        <w:t>(art. 118 LC)</w:t>
      </w:r>
    </w:p>
    <w:p w:rsidR="009A2D04" w:rsidRPr="00D4359C" w:rsidRDefault="009A2D04" w:rsidP="00F12E33">
      <w:pPr>
        <w:tabs>
          <w:tab w:val="left" w:pos="1701"/>
        </w:tabs>
        <w:jc w:val="both"/>
        <w:rPr>
          <w:rFonts w:ascii="Arial" w:hAnsi="Arial" w:cs="Arial"/>
        </w:rPr>
      </w:pPr>
    </w:p>
    <w:p w:rsidR="009A2D04" w:rsidRPr="00395F0D" w:rsidRDefault="009A2D04" w:rsidP="00F12E33">
      <w:pPr>
        <w:tabs>
          <w:tab w:val="left" w:pos="0"/>
        </w:tabs>
        <w:jc w:val="both"/>
        <w:rPr>
          <w:rFonts w:ascii="Arial" w:hAnsi="Arial" w:cs="Arial"/>
          <w:i/>
        </w:rPr>
      </w:pPr>
      <w:r w:rsidRPr="00395F0D">
        <w:rPr>
          <w:rFonts w:ascii="Arial" w:hAnsi="Arial" w:cs="Arial"/>
          <w:i/>
        </w:rPr>
        <w:lastRenderedPageBreak/>
        <w:t>Le mandat de délégué est de la même durée que celui des conseillers municipaux et communaux. La désignation des délégués et des suppléants a lieu au début de chaque législature communale.</w:t>
      </w:r>
    </w:p>
    <w:p w:rsidR="009A2D04" w:rsidRPr="00D4359C" w:rsidRDefault="009A2D04" w:rsidP="00F12E33">
      <w:pPr>
        <w:tabs>
          <w:tab w:val="left" w:pos="0"/>
        </w:tabs>
        <w:jc w:val="both"/>
        <w:rPr>
          <w:rFonts w:ascii="Arial" w:hAnsi="Arial" w:cs="Arial"/>
        </w:rPr>
      </w:pPr>
    </w:p>
    <w:p w:rsidR="009A2D04" w:rsidRPr="00395F0D" w:rsidRDefault="009A2D04" w:rsidP="00F12E33">
      <w:pPr>
        <w:tabs>
          <w:tab w:val="left" w:pos="0"/>
        </w:tabs>
        <w:jc w:val="both"/>
        <w:rPr>
          <w:rFonts w:ascii="Arial" w:hAnsi="Arial" w:cs="Arial"/>
          <w:i/>
        </w:rPr>
      </w:pPr>
      <w:r w:rsidRPr="00395F0D">
        <w:rPr>
          <w:rFonts w:ascii="Arial" w:hAnsi="Arial" w:cs="Arial"/>
          <w:i/>
        </w:rPr>
        <w:t xml:space="preserve">Les délégués sont rééligibles. Ils peuvent être révoqués par l’autorité qui les a nommés. </w:t>
      </w:r>
    </w:p>
    <w:p w:rsidR="009A2D04" w:rsidRPr="00D4359C" w:rsidRDefault="009A2D04" w:rsidP="00F12E33">
      <w:pPr>
        <w:tabs>
          <w:tab w:val="left" w:pos="0"/>
        </w:tabs>
        <w:jc w:val="both"/>
        <w:rPr>
          <w:rFonts w:ascii="Arial" w:hAnsi="Arial" w:cs="Arial"/>
        </w:rPr>
      </w:pPr>
    </w:p>
    <w:p w:rsidR="009A2D04" w:rsidRDefault="009A2D04" w:rsidP="00F12E33">
      <w:pPr>
        <w:tabs>
          <w:tab w:val="left" w:pos="-709"/>
          <w:tab w:val="left" w:pos="0"/>
        </w:tabs>
        <w:jc w:val="both"/>
        <w:rPr>
          <w:rFonts w:ascii="Arial" w:hAnsi="Arial" w:cs="Arial"/>
        </w:rPr>
      </w:pPr>
      <w:r w:rsidRPr="00D4359C">
        <w:rPr>
          <w:rFonts w:ascii="Arial" w:hAnsi="Arial" w:cs="Arial"/>
        </w:rPr>
        <w:t xml:space="preserve">En cas de vacance, il est pourvu sans retard au remplacement ; le mandat des délégués ainsi nommés prend fin à l’échéance de la législature en cours. </w:t>
      </w:r>
    </w:p>
    <w:p w:rsidR="008153CF" w:rsidRPr="00D4359C" w:rsidRDefault="008153CF" w:rsidP="00F12E33">
      <w:pPr>
        <w:tabs>
          <w:tab w:val="left" w:pos="-709"/>
          <w:tab w:val="left" w:pos="0"/>
        </w:tabs>
        <w:jc w:val="both"/>
        <w:rPr>
          <w:rFonts w:ascii="Arial" w:hAnsi="Arial" w:cs="Arial"/>
        </w:rPr>
      </w:pPr>
    </w:p>
    <w:p w:rsidR="009A2D04" w:rsidRPr="00D4359C" w:rsidRDefault="009A2D04" w:rsidP="00F12E33">
      <w:pPr>
        <w:tabs>
          <w:tab w:val="left" w:pos="-709"/>
          <w:tab w:val="left" w:pos="0"/>
        </w:tabs>
        <w:jc w:val="both"/>
        <w:rPr>
          <w:rFonts w:ascii="Arial" w:hAnsi="Arial" w:cs="Arial"/>
        </w:rPr>
      </w:pPr>
      <w:r w:rsidRPr="00D4359C">
        <w:rPr>
          <w:rFonts w:ascii="Arial" w:hAnsi="Arial" w:cs="Arial"/>
        </w:rPr>
        <w:t>Il y a notamment vacance lorsqu’un délégué perd sa qualité de conseiller municipal, conseiller communal ou conseiller général ou est nommé au Comité de direction.</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709"/>
        </w:tabs>
        <w:ind w:left="1701" w:hanging="1701"/>
        <w:jc w:val="both"/>
        <w:rPr>
          <w:rFonts w:ascii="Arial" w:hAnsi="Arial" w:cs="Arial"/>
        </w:rPr>
      </w:pPr>
    </w:p>
    <w:p w:rsidR="009A2D04"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9</w:t>
      </w:r>
      <w:r w:rsidRPr="00D4359C">
        <w:rPr>
          <w:rFonts w:ascii="Arial" w:hAnsi="Arial" w:cs="Arial"/>
        </w:rPr>
        <w:tab/>
      </w:r>
      <w:r w:rsidRPr="00D4359C">
        <w:rPr>
          <w:rFonts w:ascii="Arial" w:hAnsi="Arial" w:cs="Arial"/>
          <w:b/>
          <w:bCs/>
          <w:i/>
          <w:iCs/>
        </w:rPr>
        <w:t>Convocations (art. 24, 25 et 27 LC)</w:t>
      </w:r>
      <w:r w:rsidR="00CD0398" w:rsidRPr="00D4359C">
        <w:rPr>
          <w:rFonts w:ascii="Arial" w:hAnsi="Arial" w:cs="Arial"/>
          <w:b/>
          <w:bCs/>
          <w:i/>
          <w:iCs/>
        </w:rPr>
        <w:t xml:space="preserve"> </w:t>
      </w:r>
    </w:p>
    <w:p w:rsidR="00395F0D" w:rsidRPr="00D4359C" w:rsidRDefault="00395F0D" w:rsidP="00F12E33">
      <w:pPr>
        <w:tabs>
          <w:tab w:val="left" w:pos="1701"/>
        </w:tabs>
        <w:ind w:left="1701" w:hanging="1701"/>
        <w:jc w:val="both"/>
        <w:rPr>
          <w:rFonts w:ascii="Arial" w:hAnsi="Arial" w:cs="Arial"/>
        </w:rPr>
      </w:pPr>
    </w:p>
    <w:p w:rsidR="009A2D04" w:rsidRPr="00395F0D" w:rsidRDefault="009A2D04" w:rsidP="00F12E33">
      <w:pPr>
        <w:autoSpaceDE w:val="0"/>
        <w:autoSpaceDN w:val="0"/>
        <w:adjustRightInd w:val="0"/>
        <w:jc w:val="both"/>
        <w:rPr>
          <w:rFonts w:ascii="Arial" w:hAnsi="Arial" w:cs="Arial"/>
          <w:i/>
        </w:rPr>
      </w:pPr>
      <w:r w:rsidRPr="00395F0D">
        <w:rPr>
          <w:rFonts w:ascii="Arial" w:hAnsi="Arial" w:cs="Arial"/>
          <w:i/>
        </w:rPr>
        <w:t xml:space="preserve">Le Conseil intercommunal est convoqué par écrit par son président, à défaut par son vice-président ou, en cas d'empêchement de ceux-ci, par un des membres du bureau, au moins </w:t>
      </w:r>
      <w:r w:rsidR="00395F0D">
        <w:rPr>
          <w:rFonts w:ascii="Arial" w:hAnsi="Arial" w:cs="Arial"/>
          <w:i/>
        </w:rPr>
        <w:t>cinq</w:t>
      </w:r>
      <w:r w:rsidR="00B46C8D">
        <w:rPr>
          <w:rFonts w:ascii="Arial" w:hAnsi="Arial" w:cs="Arial"/>
          <w:i/>
        </w:rPr>
        <w:t xml:space="preserve"> </w:t>
      </w:r>
      <w:r w:rsidRPr="00395F0D">
        <w:rPr>
          <w:rFonts w:ascii="Arial" w:hAnsi="Arial" w:cs="Arial"/>
          <w:i/>
        </w:rPr>
        <w:t>jours à l’avance, cas d’urgence réservés.</w:t>
      </w:r>
    </w:p>
    <w:p w:rsidR="009A2D04" w:rsidRPr="00D4359C" w:rsidRDefault="009A2D04" w:rsidP="00F12E33">
      <w:pPr>
        <w:tabs>
          <w:tab w:val="left" w:pos="1701"/>
        </w:tabs>
        <w:ind w:left="1701" w:hanging="1701"/>
        <w:jc w:val="both"/>
        <w:rPr>
          <w:rFonts w:ascii="Arial" w:hAnsi="Arial" w:cs="Arial"/>
        </w:rPr>
      </w:pPr>
    </w:p>
    <w:p w:rsidR="009A2D04" w:rsidRPr="00D4359C" w:rsidRDefault="00B46C8D" w:rsidP="00F12E33">
      <w:pPr>
        <w:autoSpaceDE w:val="0"/>
        <w:autoSpaceDN w:val="0"/>
        <w:adjustRightInd w:val="0"/>
        <w:jc w:val="both"/>
        <w:rPr>
          <w:rFonts w:ascii="Arial" w:hAnsi="Arial" w:cs="Arial"/>
        </w:rPr>
      </w:pPr>
      <w:r w:rsidRPr="00AA373D">
        <w:rPr>
          <w:rFonts w:ascii="Arial" w:hAnsi="Arial" w:cs="Arial"/>
          <w:i/>
        </w:rPr>
        <w:t xml:space="preserve">Cette convocation a lieu à la demande </w:t>
      </w:r>
      <w:r w:rsidR="00AA373D" w:rsidRPr="00AA373D">
        <w:rPr>
          <w:rFonts w:ascii="Arial" w:hAnsi="Arial" w:cs="Arial"/>
          <w:i/>
        </w:rPr>
        <w:t>du Comité de direction</w:t>
      </w:r>
      <w:r w:rsidRPr="00AA373D">
        <w:rPr>
          <w:rFonts w:ascii="Arial" w:hAnsi="Arial" w:cs="Arial"/>
          <w:i/>
        </w:rPr>
        <w:t xml:space="preserve"> ou du cinquième des membres du conseil</w:t>
      </w:r>
      <w:r w:rsidR="009A2D04" w:rsidRPr="00AA373D">
        <w:rPr>
          <w:rFonts w:ascii="Arial" w:hAnsi="Arial" w:cs="Arial"/>
        </w:rPr>
        <w:t>, mais</w:t>
      </w:r>
      <w:r w:rsidR="009A2D04" w:rsidRPr="00D4359C">
        <w:rPr>
          <w:rFonts w:ascii="Arial" w:hAnsi="Arial" w:cs="Arial"/>
        </w:rPr>
        <w:t xml:space="preserve"> au moins deux fois par an.</w:t>
      </w:r>
    </w:p>
    <w:p w:rsidR="009A2D04" w:rsidRPr="00D4359C" w:rsidRDefault="009A2D04" w:rsidP="00F12E33">
      <w:pPr>
        <w:tabs>
          <w:tab w:val="left" w:pos="1701"/>
        </w:tabs>
        <w:ind w:left="1701" w:hanging="1701"/>
        <w:jc w:val="both"/>
        <w:rPr>
          <w:rFonts w:ascii="Arial" w:hAnsi="Arial" w:cs="Arial"/>
        </w:rPr>
      </w:pPr>
    </w:p>
    <w:p w:rsidR="009A2D04" w:rsidRPr="00FC65AE" w:rsidRDefault="009A2D04" w:rsidP="00F12E33">
      <w:pPr>
        <w:autoSpaceDE w:val="0"/>
        <w:autoSpaceDN w:val="0"/>
        <w:adjustRightInd w:val="0"/>
        <w:jc w:val="both"/>
        <w:rPr>
          <w:rFonts w:ascii="Arial" w:hAnsi="Arial" w:cs="Arial"/>
          <w:i/>
        </w:rPr>
      </w:pPr>
      <w:r w:rsidRPr="00FC65AE">
        <w:rPr>
          <w:rFonts w:ascii="Arial" w:hAnsi="Arial" w:cs="Arial"/>
          <w:i/>
        </w:rPr>
        <w:t>L’avis de convocation mentionne l’ordre du jour, le lieu, l’heure et le siège de la séance, qui est établi d’entente entre les présidents du Conseil intercommunal et du Comité de direction. Aucun vote sur le fond ne peut avoir lieu sur un objet ne figurant pas à l’ordre du jour.</w:t>
      </w:r>
    </w:p>
    <w:p w:rsidR="009A2D04" w:rsidRPr="00D4359C" w:rsidRDefault="009A2D04" w:rsidP="00F12E33">
      <w:pPr>
        <w:autoSpaceDE w:val="0"/>
        <w:autoSpaceDN w:val="0"/>
        <w:adjustRightInd w:val="0"/>
        <w:jc w:val="both"/>
        <w:rPr>
          <w:rFonts w:ascii="Arial" w:hAnsi="Arial" w:cs="Arial"/>
        </w:rPr>
      </w:pPr>
    </w:p>
    <w:p w:rsidR="00F17ECF" w:rsidRPr="00D4359C" w:rsidRDefault="00F17ECF" w:rsidP="00F12E33">
      <w:pPr>
        <w:tabs>
          <w:tab w:val="left" w:pos="1701"/>
        </w:tabs>
        <w:ind w:left="1701" w:hanging="1701"/>
        <w:jc w:val="both"/>
        <w:rPr>
          <w:rFonts w:ascii="Arial" w:hAnsi="Arial" w:cs="Arial"/>
          <w:b/>
          <w:bCs/>
          <w:i/>
          <w:iCs/>
        </w:rPr>
      </w:pPr>
      <w:r w:rsidRPr="00D4359C">
        <w:rPr>
          <w:rFonts w:ascii="Arial" w:hAnsi="Arial" w:cs="Arial"/>
          <w:b/>
          <w:bCs/>
        </w:rPr>
        <w:t xml:space="preserve">Article </w:t>
      </w:r>
      <w:r w:rsidR="0099329B" w:rsidRPr="00D4359C">
        <w:rPr>
          <w:rFonts w:ascii="Arial" w:hAnsi="Arial" w:cs="Arial"/>
          <w:b/>
          <w:bCs/>
        </w:rPr>
        <w:t>1</w:t>
      </w:r>
      <w:r w:rsidR="0099329B">
        <w:rPr>
          <w:rFonts w:ascii="Arial" w:hAnsi="Arial" w:cs="Arial"/>
          <w:b/>
          <w:bCs/>
        </w:rPr>
        <w:t>0</w:t>
      </w:r>
      <w:r w:rsidRPr="00D4359C">
        <w:rPr>
          <w:rFonts w:ascii="Arial" w:hAnsi="Arial" w:cs="Arial"/>
        </w:rPr>
        <w:tab/>
      </w:r>
      <w:r w:rsidRPr="00D4359C">
        <w:rPr>
          <w:rFonts w:ascii="Arial" w:hAnsi="Arial" w:cs="Arial"/>
          <w:b/>
          <w:bCs/>
          <w:i/>
          <w:iCs/>
        </w:rPr>
        <w:t>Quorum (art. 26 LC)</w:t>
      </w:r>
    </w:p>
    <w:p w:rsidR="00F17ECF" w:rsidRPr="00D4359C" w:rsidRDefault="00F17ECF" w:rsidP="00F12E33">
      <w:pPr>
        <w:tabs>
          <w:tab w:val="left" w:pos="1701"/>
        </w:tabs>
        <w:ind w:left="1701" w:hanging="1701"/>
        <w:jc w:val="both"/>
        <w:rPr>
          <w:rFonts w:ascii="Arial" w:hAnsi="Arial" w:cs="Arial"/>
        </w:rPr>
      </w:pPr>
    </w:p>
    <w:p w:rsidR="00F17ECF" w:rsidRPr="00D4359C" w:rsidRDefault="00F17ECF" w:rsidP="00F12E33">
      <w:pPr>
        <w:tabs>
          <w:tab w:val="left" w:pos="0"/>
        </w:tabs>
        <w:jc w:val="both"/>
        <w:rPr>
          <w:rFonts w:ascii="Arial" w:hAnsi="Arial" w:cs="Arial"/>
        </w:rPr>
      </w:pPr>
      <w:r w:rsidRPr="0059619C">
        <w:rPr>
          <w:rFonts w:ascii="Arial" w:hAnsi="Arial" w:cs="Arial"/>
          <w:i/>
        </w:rPr>
        <w:t>Le Conseil intercommunal ne peut délibérer que si les membres présents forment la majorité absolue du nombre total de ses membres</w:t>
      </w:r>
      <w:r w:rsidRPr="00D4359C">
        <w:rPr>
          <w:rFonts w:ascii="Arial" w:hAnsi="Arial" w:cs="Arial"/>
        </w:rPr>
        <w:t xml:space="preserve">, et si les </w:t>
      </w:r>
      <w:r w:rsidRPr="0012104F">
        <w:rPr>
          <w:rFonts w:ascii="Arial" w:hAnsi="Arial" w:cs="Arial"/>
        </w:rPr>
        <w:t>deux tiers</w:t>
      </w:r>
      <w:r w:rsidRPr="00D4359C">
        <w:rPr>
          <w:rFonts w:ascii="Arial" w:hAnsi="Arial" w:cs="Arial"/>
        </w:rPr>
        <w:t xml:space="preserve"> [</w:t>
      </w:r>
      <w:r w:rsidRPr="00D4359C">
        <w:rPr>
          <w:rFonts w:ascii="Arial" w:hAnsi="Arial" w:cs="Arial"/>
          <w:b/>
          <w:bCs/>
        </w:rPr>
        <w:t>Adapter selon les besoins spécifiques]</w:t>
      </w:r>
      <w:r w:rsidRPr="00D4359C">
        <w:rPr>
          <w:rFonts w:ascii="Arial" w:hAnsi="Arial" w:cs="Arial"/>
        </w:rPr>
        <w:t xml:space="preserve"> des </w:t>
      </w:r>
      <w:proofErr w:type="gramStart"/>
      <w:r w:rsidRPr="00D4359C">
        <w:rPr>
          <w:rFonts w:ascii="Arial" w:hAnsi="Arial" w:cs="Arial"/>
        </w:rPr>
        <w:t>communes</w:t>
      </w:r>
      <w:proofErr w:type="gramEnd"/>
      <w:r w:rsidRPr="00D4359C">
        <w:rPr>
          <w:rFonts w:ascii="Arial" w:hAnsi="Arial" w:cs="Arial"/>
        </w:rPr>
        <w:t xml:space="preserve"> membres sont représentées.</w:t>
      </w:r>
    </w:p>
    <w:p w:rsidR="00F17ECF" w:rsidRPr="00D4359C" w:rsidRDefault="00F17ECF" w:rsidP="00F12E33">
      <w:pPr>
        <w:tabs>
          <w:tab w:val="left" w:pos="0"/>
        </w:tabs>
        <w:jc w:val="both"/>
        <w:rPr>
          <w:rFonts w:ascii="Arial" w:hAnsi="Arial" w:cs="Arial"/>
        </w:rPr>
      </w:pPr>
    </w:p>
    <w:p w:rsidR="00F17ECF" w:rsidRPr="00D4359C" w:rsidRDefault="00F17ECF" w:rsidP="00F12E33">
      <w:pPr>
        <w:tabs>
          <w:tab w:val="left" w:pos="0"/>
        </w:tabs>
        <w:jc w:val="both"/>
        <w:rPr>
          <w:rFonts w:ascii="Arial" w:hAnsi="Arial" w:cs="Arial"/>
        </w:rPr>
      </w:pPr>
      <w:r w:rsidRPr="00D4359C">
        <w:rPr>
          <w:rFonts w:ascii="Arial" w:hAnsi="Arial" w:cs="Arial"/>
        </w:rPr>
        <w:t>Si ces conditions ne sont pas réalisées, une nouvelle séance est convoquée avec le même ordre du jour, dans un délai de cinq jours au plus tôt ; le Conseil intercommunal pourra alors délibérer même si le quorum des communes n’est pas atteint, celui des membres devant l’être.</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 xml:space="preserve">Article </w:t>
      </w:r>
      <w:r w:rsidR="0099329B" w:rsidRPr="00D4359C">
        <w:rPr>
          <w:rFonts w:ascii="Arial" w:hAnsi="Arial" w:cs="Arial"/>
          <w:b/>
          <w:bCs/>
        </w:rPr>
        <w:t>1</w:t>
      </w:r>
      <w:r w:rsidR="0099329B">
        <w:rPr>
          <w:rFonts w:ascii="Arial" w:hAnsi="Arial" w:cs="Arial"/>
          <w:b/>
          <w:bCs/>
        </w:rPr>
        <w:t>1</w:t>
      </w:r>
      <w:r w:rsidRPr="00D4359C">
        <w:rPr>
          <w:rFonts w:ascii="Arial" w:hAnsi="Arial" w:cs="Arial"/>
        </w:rPr>
        <w:tab/>
      </w:r>
      <w:r w:rsidRPr="00D4359C">
        <w:rPr>
          <w:rFonts w:ascii="Arial" w:hAnsi="Arial" w:cs="Arial"/>
          <w:b/>
          <w:bCs/>
          <w:i/>
          <w:iCs/>
        </w:rPr>
        <w:t>Délibérations (art. 27 LC)</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autoSpaceDE w:val="0"/>
        <w:autoSpaceDN w:val="0"/>
        <w:adjustRightInd w:val="0"/>
        <w:jc w:val="both"/>
        <w:rPr>
          <w:rFonts w:ascii="Arial" w:hAnsi="Arial" w:cs="Arial"/>
        </w:rPr>
      </w:pPr>
      <w:r w:rsidRPr="0059619C">
        <w:rPr>
          <w:rFonts w:ascii="Arial" w:hAnsi="Arial" w:cs="Arial"/>
          <w:i/>
        </w:rPr>
        <w:t>Les délibérations du Conseil intercommunal sont publiques, sous réserve du huis-clos en application de l’article 27 al 2 LC </w:t>
      </w:r>
      <w:r w:rsidRPr="00D4359C">
        <w:rPr>
          <w:rFonts w:ascii="Arial" w:hAnsi="Arial" w:cs="Arial"/>
        </w:rPr>
        <w:t>; elles sont consignées dans un procès-verbal par séance, signé du président et du secrétaire ou de leurs remplaçants.</w:t>
      </w:r>
    </w:p>
    <w:p w:rsidR="009A2D04" w:rsidRPr="00D4359C" w:rsidRDefault="009A2D04" w:rsidP="00F12E33">
      <w:pPr>
        <w:autoSpaceDE w:val="0"/>
        <w:autoSpaceDN w:val="0"/>
        <w:adjustRightInd w:val="0"/>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b/>
          <w:bCs/>
        </w:rPr>
        <w:t>Article 12</w:t>
      </w:r>
      <w:r w:rsidRPr="00D4359C">
        <w:rPr>
          <w:rFonts w:ascii="Arial" w:hAnsi="Arial" w:cs="Arial"/>
        </w:rPr>
        <w:tab/>
      </w:r>
      <w:r w:rsidRPr="00D4359C">
        <w:rPr>
          <w:rFonts w:ascii="Arial" w:hAnsi="Arial" w:cs="Arial"/>
          <w:b/>
          <w:bCs/>
          <w:i/>
          <w:iCs/>
        </w:rPr>
        <w:t>Droit de vote (art. 120 LC)</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Chaque délégué </w:t>
      </w:r>
      <w:proofErr w:type="gramStart"/>
      <w:r w:rsidRPr="00D4359C">
        <w:rPr>
          <w:rFonts w:ascii="Arial" w:hAnsi="Arial" w:cs="Arial"/>
        </w:rPr>
        <w:t>a</w:t>
      </w:r>
      <w:proofErr w:type="gramEnd"/>
      <w:r w:rsidRPr="00D4359C">
        <w:rPr>
          <w:rFonts w:ascii="Arial" w:hAnsi="Arial" w:cs="Arial"/>
        </w:rPr>
        <w:t xml:space="preserve"> droit à une voix.</w:t>
      </w:r>
    </w:p>
    <w:p w:rsidR="009A2D04" w:rsidRPr="00D4359C" w:rsidRDefault="009A2D04" w:rsidP="00F12E33">
      <w:pPr>
        <w:tabs>
          <w:tab w:val="left" w:pos="0"/>
        </w:tabs>
        <w:jc w:val="both"/>
        <w:rPr>
          <w:rFonts w:ascii="Arial" w:hAnsi="Arial" w:cs="Arial"/>
        </w:rPr>
      </w:pPr>
    </w:p>
    <w:p w:rsidR="009A2D04" w:rsidRPr="0059619C" w:rsidRDefault="009A2D04" w:rsidP="00F12E33">
      <w:pPr>
        <w:tabs>
          <w:tab w:val="left" w:pos="0"/>
        </w:tabs>
        <w:jc w:val="both"/>
        <w:rPr>
          <w:rFonts w:ascii="Arial" w:hAnsi="Arial" w:cs="Arial"/>
          <w:i/>
        </w:rPr>
      </w:pPr>
      <w:r w:rsidRPr="0059619C">
        <w:rPr>
          <w:rFonts w:ascii="Arial" w:hAnsi="Arial" w:cs="Arial"/>
          <w:i/>
        </w:rPr>
        <w:t>Les décisions sont prises à la majorité des suffrages valablement exprimés.</w:t>
      </w:r>
    </w:p>
    <w:p w:rsidR="009A2D04" w:rsidRPr="0059619C" w:rsidRDefault="009A2D04" w:rsidP="00F12E33">
      <w:pPr>
        <w:tabs>
          <w:tab w:val="left" w:pos="0"/>
        </w:tabs>
        <w:jc w:val="both"/>
        <w:rPr>
          <w:rFonts w:ascii="Arial" w:hAnsi="Arial" w:cs="Arial"/>
          <w:i/>
        </w:rPr>
      </w:pPr>
      <w:r w:rsidRPr="0059619C">
        <w:rPr>
          <w:rFonts w:ascii="Arial" w:hAnsi="Arial" w:cs="Arial"/>
          <w:i/>
        </w:rPr>
        <w:lastRenderedPageBreak/>
        <w:t xml:space="preserve">Le président ne prend pas part au vote. En cas d’égalité des voix, </w:t>
      </w:r>
      <w:r w:rsidR="00DA37B2" w:rsidRPr="0059619C">
        <w:rPr>
          <w:rFonts w:ascii="Arial" w:hAnsi="Arial" w:cs="Arial"/>
          <w:i/>
        </w:rPr>
        <w:t>le</w:t>
      </w:r>
      <w:r w:rsidRPr="0059619C">
        <w:rPr>
          <w:rFonts w:ascii="Arial" w:hAnsi="Arial" w:cs="Arial"/>
          <w:i/>
        </w:rPr>
        <w:t xml:space="preserve"> président </w:t>
      </w:r>
      <w:r w:rsidR="00DA37B2" w:rsidRPr="0059619C">
        <w:rPr>
          <w:rFonts w:ascii="Arial" w:hAnsi="Arial" w:cs="Arial"/>
          <w:i/>
        </w:rPr>
        <w:t>tranche</w:t>
      </w:r>
      <w:r w:rsidRPr="0059619C">
        <w:rPr>
          <w:rFonts w:ascii="Arial" w:hAnsi="Arial" w:cs="Arial"/>
          <w:i/>
        </w:rPr>
        <w:t>.</w:t>
      </w:r>
    </w:p>
    <w:p w:rsidR="009A2D04" w:rsidRPr="00D4359C" w:rsidRDefault="009A2D04" w:rsidP="00F12E33">
      <w:pPr>
        <w:tabs>
          <w:tab w:val="left" w:pos="1701"/>
        </w:tabs>
        <w:ind w:left="1701" w:hanging="1701"/>
        <w:jc w:val="both"/>
        <w:rPr>
          <w:rFonts w:ascii="Arial" w:hAnsi="Arial" w:cs="Arial"/>
        </w:rPr>
      </w:pPr>
    </w:p>
    <w:p w:rsidR="00EE402F" w:rsidRPr="00D4359C" w:rsidRDefault="00EE402F" w:rsidP="00F12E33">
      <w:pPr>
        <w:tabs>
          <w:tab w:val="left" w:pos="1701"/>
        </w:tabs>
        <w:ind w:left="1701" w:hanging="1701"/>
        <w:jc w:val="both"/>
        <w:rPr>
          <w:rFonts w:ascii="Arial" w:hAnsi="Arial" w:cs="Arial"/>
        </w:rPr>
      </w:pP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13</w:t>
      </w:r>
      <w:r w:rsidRPr="00D4359C">
        <w:rPr>
          <w:rFonts w:ascii="Arial" w:hAnsi="Arial" w:cs="Arial"/>
        </w:rPr>
        <w:tab/>
      </w:r>
      <w:r w:rsidRPr="00D4359C">
        <w:rPr>
          <w:rFonts w:ascii="Arial" w:hAnsi="Arial" w:cs="Arial"/>
          <w:b/>
          <w:bCs/>
          <w:i/>
          <w:iCs/>
        </w:rPr>
        <w:t xml:space="preserve">Décisions (art. 120 a LC, art. 112 </w:t>
      </w:r>
      <w:proofErr w:type="spellStart"/>
      <w:r w:rsidRPr="00D4359C">
        <w:rPr>
          <w:rFonts w:ascii="Arial" w:hAnsi="Arial" w:cs="Arial"/>
          <w:b/>
          <w:bCs/>
          <w:i/>
          <w:iCs/>
        </w:rPr>
        <w:t>ss</w:t>
      </w:r>
      <w:proofErr w:type="spellEnd"/>
      <w:r w:rsidRPr="00D4359C">
        <w:rPr>
          <w:rFonts w:ascii="Arial" w:hAnsi="Arial" w:cs="Arial"/>
          <w:b/>
          <w:bCs/>
          <w:i/>
          <w:iCs/>
        </w:rPr>
        <w:t xml:space="preserve"> LEDP)</w:t>
      </w:r>
    </w:p>
    <w:p w:rsidR="009A2D04" w:rsidRPr="00D4359C" w:rsidRDefault="009A2D04" w:rsidP="00F12E33">
      <w:pPr>
        <w:tabs>
          <w:tab w:val="left" w:pos="1701"/>
        </w:tabs>
        <w:ind w:left="1701" w:hanging="1701"/>
        <w:jc w:val="both"/>
        <w:rPr>
          <w:rFonts w:ascii="Arial" w:hAnsi="Arial" w:cs="Arial"/>
        </w:rPr>
      </w:pPr>
    </w:p>
    <w:p w:rsidR="009A2D04" w:rsidRDefault="009A2D04" w:rsidP="00F12E33">
      <w:pPr>
        <w:tabs>
          <w:tab w:val="left" w:pos="0"/>
        </w:tabs>
        <w:jc w:val="both"/>
        <w:rPr>
          <w:rFonts w:ascii="Arial" w:hAnsi="Arial" w:cs="Arial"/>
        </w:rPr>
      </w:pPr>
      <w:r w:rsidRPr="00D4359C">
        <w:rPr>
          <w:rFonts w:ascii="Arial" w:hAnsi="Arial" w:cs="Arial"/>
        </w:rPr>
        <w:t>Le Comité de direction fait publier les objets soumis au référendum et ne nécessitant pas l’approbation du canton, dans la Feuille des avis officiels, dans les quatorze jours qui suivent leur adoption, avec la mention des conditions référendaires.</w:t>
      </w:r>
    </w:p>
    <w:p w:rsidR="008153CF" w:rsidRPr="00D4359C" w:rsidRDefault="008153CF"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Les municipalités des communes membres de </w:t>
      </w:r>
      <w:r w:rsidRPr="00D4359C">
        <w:rPr>
          <w:rFonts w:ascii="Arial" w:hAnsi="Arial" w:cs="Arial"/>
          <w:b/>
          <w:bCs/>
        </w:rPr>
        <w:t>[compléter avec le nom de l’association]</w:t>
      </w:r>
      <w:r w:rsidRPr="00D4359C">
        <w:rPr>
          <w:rFonts w:ascii="Arial" w:hAnsi="Arial" w:cs="Arial"/>
        </w:rPr>
        <w:t xml:space="preserve"> font aussi afficher ces objets au pilier public communal.</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Font exceptions les décisions, règlements ou parties de règlements devant obtenir l’approbation cantonale. Dans ce cas, les objets y relatifs sont publiés dans la FAO par le canton, après approbation. Le délai référendaire court dès la date de cette publication.</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14</w:t>
      </w:r>
      <w:r w:rsidRPr="00D4359C">
        <w:rPr>
          <w:rFonts w:ascii="Arial" w:hAnsi="Arial" w:cs="Arial"/>
        </w:rPr>
        <w:tab/>
      </w:r>
      <w:r w:rsidRPr="00D4359C">
        <w:rPr>
          <w:rFonts w:ascii="Arial" w:hAnsi="Arial" w:cs="Arial"/>
          <w:b/>
          <w:bCs/>
          <w:i/>
          <w:iCs/>
        </w:rPr>
        <w:t>Compétences (art. 4, 114 et 115 LC)</w:t>
      </w:r>
    </w:p>
    <w:p w:rsidR="009A2D04" w:rsidRPr="00D4359C" w:rsidRDefault="009A2D04" w:rsidP="00F12E33">
      <w:pPr>
        <w:tabs>
          <w:tab w:val="left" w:pos="1701"/>
        </w:tabs>
        <w:ind w:left="1701" w:hanging="1701"/>
        <w:jc w:val="both"/>
        <w:rPr>
          <w:rFonts w:ascii="Arial" w:hAnsi="Arial" w:cs="Arial"/>
        </w:rPr>
      </w:pPr>
    </w:p>
    <w:p w:rsidR="009A2D04" w:rsidRPr="000B3DE9" w:rsidRDefault="009A2D04" w:rsidP="00F12E33">
      <w:pPr>
        <w:tabs>
          <w:tab w:val="left" w:pos="1701"/>
        </w:tabs>
        <w:ind w:left="1701" w:hanging="1701"/>
        <w:jc w:val="both"/>
        <w:rPr>
          <w:rFonts w:ascii="Arial" w:hAnsi="Arial" w:cs="Arial"/>
          <w:i/>
        </w:rPr>
      </w:pPr>
      <w:r w:rsidRPr="000B3DE9">
        <w:rPr>
          <w:rFonts w:ascii="Arial" w:hAnsi="Arial" w:cs="Arial"/>
          <w:i/>
        </w:rPr>
        <w:t>Le Conseil intercommunal a les attributions suivantes :</w:t>
      </w:r>
    </w:p>
    <w:p w:rsidR="009A2D04" w:rsidRPr="00D4359C" w:rsidRDefault="009A2D04" w:rsidP="00F12E33">
      <w:pPr>
        <w:tabs>
          <w:tab w:val="left" w:pos="1701"/>
        </w:tabs>
        <w:ind w:left="1701" w:hanging="1701"/>
        <w:jc w:val="both"/>
        <w:rPr>
          <w:rFonts w:ascii="Arial" w:hAnsi="Arial" w:cs="Arial"/>
          <w:highlight w:val="yellow"/>
        </w:rPr>
      </w:pPr>
    </w:p>
    <w:p w:rsidR="009A2D04" w:rsidRPr="00D4359C" w:rsidRDefault="009A2D04" w:rsidP="00F12E33">
      <w:pPr>
        <w:tabs>
          <w:tab w:val="left" w:pos="1701"/>
        </w:tabs>
        <w:ind w:left="1701" w:hanging="1701"/>
        <w:jc w:val="both"/>
        <w:rPr>
          <w:rFonts w:ascii="Arial" w:hAnsi="Arial" w:cs="Arial"/>
          <w:b/>
          <w:bCs/>
        </w:rPr>
      </w:pPr>
      <w:r w:rsidRPr="00D4359C">
        <w:rPr>
          <w:rFonts w:ascii="Arial" w:hAnsi="Arial" w:cs="Arial"/>
        </w:rPr>
        <w:t>[</w:t>
      </w:r>
      <w:r w:rsidRPr="00D4359C">
        <w:rPr>
          <w:rFonts w:ascii="Arial" w:hAnsi="Arial" w:cs="Arial"/>
          <w:b/>
          <w:bCs/>
        </w:rPr>
        <w:t xml:space="preserve">Adapter cet article selon </w:t>
      </w:r>
      <w:r w:rsidR="00593D13" w:rsidRPr="00D4359C">
        <w:rPr>
          <w:rFonts w:ascii="Arial" w:hAnsi="Arial" w:cs="Arial"/>
          <w:b/>
          <w:bCs/>
        </w:rPr>
        <w:t>les buts de l’association</w:t>
      </w:r>
      <w:r w:rsidRPr="00D4359C">
        <w:rPr>
          <w:rFonts w:ascii="Arial" w:hAnsi="Arial" w:cs="Arial"/>
          <w:b/>
          <w:bCs/>
        </w:rPr>
        <w:t>]</w:t>
      </w:r>
    </w:p>
    <w:p w:rsidR="009A2D04" w:rsidRPr="00D4359C" w:rsidRDefault="009A2D04" w:rsidP="00F12E33">
      <w:pPr>
        <w:tabs>
          <w:tab w:val="left" w:pos="1701"/>
        </w:tabs>
        <w:ind w:left="1701" w:hanging="1701"/>
        <w:jc w:val="both"/>
        <w:rPr>
          <w:rFonts w:ascii="Arial" w:hAnsi="Arial" w:cs="Arial"/>
          <w:b/>
          <w:bCs/>
        </w:rPr>
      </w:pPr>
    </w:p>
    <w:p w:rsidR="009A2D04" w:rsidRPr="000B3DE9" w:rsidRDefault="009A2D04" w:rsidP="00F12E33">
      <w:pPr>
        <w:numPr>
          <w:ilvl w:val="1"/>
          <w:numId w:val="5"/>
        </w:numPr>
        <w:tabs>
          <w:tab w:val="clear" w:pos="2775"/>
          <w:tab w:val="left" w:pos="567"/>
          <w:tab w:val="num" w:pos="1134"/>
          <w:tab w:val="left" w:pos="1701"/>
        </w:tabs>
        <w:spacing w:after="120"/>
        <w:ind w:left="1134" w:hanging="567"/>
        <w:jc w:val="both"/>
        <w:rPr>
          <w:rFonts w:ascii="Arial" w:hAnsi="Arial" w:cs="Arial"/>
          <w:i/>
        </w:rPr>
      </w:pPr>
      <w:r w:rsidRPr="000B3DE9">
        <w:rPr>
          <w:rFonts w:ascii="Arial" w:hAnsi="Arial" w:cs="Arial"/>
          <w:i/>
        </w:rPr>
        <w:t>désigner son président, son vice-président, son secrétaire, les scrutateurs ainsi que les scrutateurs suppléants;</w:t>
      </w:r>
    </w:p>
    <w:p w:rsidR="009A2D04" w:rsidRPr="000B3DE9" w:rsidRDefault="009A2D04" w:rsidP="00F12E33">
      <w:pPr>
        <w:numPr>
          <w:ilvl w:val="1"/>
          <w:numId w:val="5"/>
        </w:numPr>
        <w:tabs>
          <w:tab w:val="clear" w:pos="2775"/>
          <w:tab w:val="left" w:pos="567"/>
          <w:tab w:val="num" w:pos="1134"/>
        </w:tabs>
        <w:spacing w:after="120"/>
        <w:ind w:left="2126" w:hanging="1559"/>
        <w:jc w:val="both"/>
        <w:rPr>
          <w:rFonts w:ascii="Arial" w:hAnsi="Arial" w:cs="Arial"/>
          <w:i/>
        </w:rPr>
      </w:pPr>
      <w:r w:rsidRPr="000B3DE9">
        <w:rPr>
          <w:rFonts w:ascii="Arial" w:hAnsi="Arial" w:cs="Arial"/>
          <w:i/>
        </w:rPr>
        <w:t>nommer le Comité de direction et le président de ce Comité;</w:t>
      </w:r>
    </w:p>
    <w:p w:rsidR="009A2D04" w:rsidRPr="000B3DE9" w:rsidRDefault="009A2D04" w:rsidP="00F12E33">
      <w:pPr>
        <w:numPr>
          <w:ilvl w:val="1"/>
          <w:numId w:val="5"/>
        </w:numPr>
        <w:tabs>
          <w:tab w:val="clear" w:pos="2775"/>
          <w:tab w:val="left" w:pos="567"/>
          <w:tab w:val="num" w:pos="1134"/>
        </w:tabs>
        <w:spacing w:after="120"/>
        <w:ind w:left="1134" w:hanging="567"/>
        <w:jc w:val="both"/>
        <w:rPr>
          <w:rFonts w:ascii="Arial" w:hAnsi="Arial" w:cs="Arial"/>
          <w:i/>
        </w:rPr>
      </w:pPr>
      <w:r w:rsidRPr="000B3DE9">
        <w:rPr>
          <w:rFonts w:ascii="Arial" w:hAnsi="Arial" w:cs="Arial"/>
          <w:i/>
        </w:rPr>
        <w:t>fixer les indemnités des membres du Conseil intercommunal et du Comité de direction;</w:t>
      </w:r>
    </w:p>
    <w:p w:rsidR="009A2D04" w:rsidRPr="00D4359C" w:rsidRDefault="009A2D04" w:rsidP="00F12E33">
      <w:pPr>
        <w:numPr>
          <w:ilvl w:val="1"/>
          <w:numId w:val="5"/>
        </w:numPr>
        <w:tabs>
          <w:tab w:val="clear" w:pos="2775"/>
          <w:tab w:val="left" w:pos="567"/>
          <w:tab w:val="num" w:pos="1134"/>
        </w:tabs>
        <w:spacing w:after="120"/>
        <w:ind w:left="1134" w:hanging="567"/>
        <w:jc w:val="both"/>
        <w:rPr>
          <w:rFonts w:ascii="Arial" w:hAnsi="Arial" w:cs="Arial"/>
        </w:rPr>
      </w:pPr>
      <w:r w:rsidRPr="000B3DE9">
        <w:rPr>
          <w:rFonts w:ascii="Arial" w:hAnsi="Arial" w:cs="Arial"/>
          <w:i/>
        </w:rPr>
        <w:t>nommer la Commission de gestion formée</w:t>
      </w:r>
      <w:r w:rsidRPr="00D4359C">
        <w:rPr>
          <w:rFonts w:ascii="Arial" w:hAnsi="Arial" w:cs="Arial"/>
        </w:rPr>
        <w:t xml:space="preserve"> de cinq </w:t>
      </w:r>
      <w:r w:rsidR="00EB76F2" w:rsidRPr="00D4359C">
        <w:rPr>
          <w:rFonts w:ascii="Arial" w:hAnsi="Arial" w:cs="Arial"/>
        </w:rPr>
        <w:t>[</w:t>
      </w:r>
      <w:r w:rsidR="00EB76F2" w:rsidRPr="00D4359C">
        <w:rPr>
          <w:rFonts w:ascii="Arial" w:hAnsi="Arial" w:cs="Arial"/>
          <w:b/>
          <w:bCs/>
        </w:rPr>
        <w:t>Adapter selon les besoins spécifiques]</w:t>
      </w:r>
      <w:r w:rsidRPr="00D4359C">
        <w:rPr>
          <w:rFonts w:ascii="Arial" w:hAnsi="Arial" w:cs="Arial"/>
        </w:rPr>
        <w:t xml:space="preserve"> </w:t>
      </w:r>
      <w:r w:rsidR="00EB76F2" w:rsidRPr="00D4359C">
        <w:rPr>
          <w:rFonts w:ascii="Arial" w:hAnsi="Arial" w:cs="Arial"/>
        </w:rPr>
        <w:t xml:space="preserve">membres </w:t>
      </w:r>
      <w:r w:rsidRPr="00D4359C">
        <w:rPr>
          <w:rFonts w:ascii="Arial" w:hAnsi="Arial" w:cs="Arial"/>
        </w:rPr>
        <w:t xml:space="preserve">et d’un suppléant chargés d’examiner la gestion de </w:t>
      </w:r>
      <w:r w:rsidRPr="00D4359C">
        <w:rPr>
          <w:rFonts w:ascii="Arial" w:hAnsi="Arial" w:cs="Arial"/>
          <w:b/>
          <w:bCs/>
        </w:rPr>
        <w:t>[compléter avec le nom de l’association]</w:t>
      </w:r>
      <w:r w:rsidRPr="00D4359C">
        <w:rPr>
          <w:rFonts w:ascii="Arial" w:hAnsi="Arial" w:cs="Arial"/>
        </w:rPr>
        <w:t> ;</w:t>
      </w:r>
    </w:p>
    <w:p w:rsidR="00CE32BC" w:rsidRPr="00D4359C" w:rsidRDefault="00CE32BC" w:rsidP="00F12E33">
      <w:pPr>
        <w:numPr>
          <w:ilvl w:val="1"/>
          <w:numId w:val="5"/>
        </w:numPr>
        <w:tabs>
          <w:tab w:val="clear" w:pos="2775"/>
          <w:tab w:val="left" w:pos="567"/>
          <w:tab w:val="num" w:pos="1134"/>
        </w:tabs>
        <w:spacing w:after="120"/>
        <w:ind w:left="1134" w:hanging="567"/>
        <w:jc w:val="both"/>
        <w:rPr>
          <w:rFonts w:ascii="Arial" w:hAnsi="Arial" w:cs="Arial"/>
        </w:rPr>
      </w:pPr>
      <w:r w:rsidRPr="000B3DE9">
        <w:rPr>
          <w:rFonts w:ascii="Arial" w:hAnsi="Arial" w:cs="Arial"/>
          <w:i/>
        </w:rPr>
        <w:t>nommer la Commission des finances formée</w:t>
      </w:r>
      <w:r w:rsidRPr="00D4359C">
        <w:rPr>
          <w:rFonts w:ascii="Arial" w:hAnsi="Arial" w:cs="Arial"/>
        </w:rPr>
        <w:t xml:space="preserve"> de cinq [</w:t>
      </w:r>
      <w:r w:rsidRPr="00D4359C">
        <w:rPr>
          <w:rFonts w:ascii="Arial" w:hAnsi="Arial" w:cs="Arial"/>
          <w:b/>
          <w:bCs/>
        </w:rPr>
        <w:t>Adapter selon les besoins spécifiques]</w:t>
      </w:r>
      <w:r w:rsidRPr="00D4359C">
        <w:rPr>
          <w:rFonts w:ascii="Arial" w:hAnsi="Arial" w:cs="Arial"/>
        </w:rPr>
        <w:t xml:space="preserve"> membres et d’un suppléant chargés d’examiner </w:t>
      </w:r>
      <w:r w:rsidR="00E959E4" w:rsidRPr="00D4359C">
        <w:rPr>
          <w:rFonts w:ascii="Arial" w:hAnsi="Arial" w:cs="Arial"/>
        </w:rPr>
        <w:t xml:space="preserve">le budget et </w:t>
      </w:r>
      <w:r w:rsidRPr="00D4359C">
        <w:rPr>
          <w:rFonts w:ascii="Arial" w:hAnsi="Arial" w:cs="Arial"/>
        </w:rPr>
        <w:t xml:space="preserve">les comptes de </w:t>
      </w:r>
      <w:r w:rsidRPr="00D4359C">
        <w:rPr>
          <w:rFonts w:ascii="Arial" w:hAnsi="Arial" w:cs="Arial"/>
          <w:b/>
          <w:bCs/>
        </w:rPr>
        <w:t>[compléter avec le nom de l’association]</w:t>
      </w:r>
      <w:r w:rsidRPr="00D4359C">
        <w:rPr>
          <w:rFonts w:ascii="Arial" w:hAnsi="Arial" w:cs="Arial"/>
        </w:rPr>
        <w:t> ;</w:t>
      </w:r>
    </w:p>
    <w:p w:rsidR="009A2D04" w:rsidRPr="000B3DE9" w:rsidRDefault="009A2D04" w:rsidP="00F12E33">
      <w:pPr>
        <w:numPr>
          <w:ilvl w:val="1"/>
          <w:numId w:val="5"/>
        </w:numPr>
        <w:tabs>
          <w:tab w:val="clear" w:pos="2775"/>
          <w:tab w:val="left" w:pos="567"/>
          <w:tab w:val="num" w:pos="1134"/>
        </w:tabs>
        <w:spacing w:after="120"/>
        <w:ind w:left="1134" w:hanging="567"/>
        <w:jc w:val="both"/>
        <w:rPr>
          <w:rFonts w:ascii="Arial" w:hAnsi="Arial" w:cs="Arial"/>
          <w:i/>
        </w:rPr>
      </w:pPr>
      <w:r w:rsidRPr="000B3DE9">
        <w:rPr>
          <w:rFonts w:ascii="Arial" w:hAnsi="Arial" w:cs="Arial"/>
          <w:i/>
        </w:rPr>
        <w:t>adopter le budget et les comptes annuels;</w:t>
      </w:r>
    </w:p>
    <w:p w:rsidR="009A2D04" w:rsidRPr="000B3DE9" w:rsidRDefault="009A2D04" w:rsidP="00F12E33">
      <w:pPr>
        <w:numPr>
          <w:ilvl w:val="1"/>
          <w:numId w:val="5"/>
        </w:numPr>
        <w:tabs>
          <w:tab w:val="clear" w:pos="2775"/>
          <w:tab w:val="left" w:pos="567"/>
          <w:tab w:val="num" w:pos="1134"/>
        </w:tabs>
        <w:spacing w:after="120"/>
        <w:ind w:left="1134" w:hanging="567"/>
        <w:jc w:val="both"/>
        <w:rPr>
          <w:rFonts w:ascii="Arial" w:hAnsi="Arial" w:cs="Arial"/>
          <w:i/>
        </w:rPr>
      </w:pPr>
      <w:r w:rsidRPr="000B3DE9">
        <w:rPr>
          <w:rFonts w:ascii="Arial" w:hAnsi="Arial" w:cs="Arial"/>
          <w:i/>
        </w:rPr>
        <w:t>décider les dépenses extrabudgétaires;</w:t>
      </w:r>
    </w:p>
    <w:p w:rsidR="009A2D04" w:rsidRPr="000B3DE9" w:rsidRDefault="009A2D04" w:rsidP="00F12E33">
      <w:pPr>
        <w:numPr>
          <w:ilvl w:val="1"/>
          <w:numId w:val="5"/>
        </w:numPr>
        <w:tabs>
          <w:tab w:val="clear" w:pos="2775"/>
          <w:tab w:val="left" w:pos="567"/>
          <w:tab w:val="num" w:pos="1134"/>
        </w:tabs>
        <w:spacing w:after="120"/>
        <w:ind w:left="1134" w:hanging="567"/>
        <w:jc w:val="both"/>
        <w:rPr>
          <w:rFonts w:ascii="Arial" w:hAnsi="Arial" w:cs="Arial"/>
          <w:i/>
        </w:rPr>
      </w:pPr>
      <w:r w:rsidRPr="000B3DE9">
        <w:rPr>
          <w:rFonts w:ascii="Arial" w:hAnsi="Arial" w:cs="Arial"/>
          <w:i/>
        </w:rPr>
        <w:t>modifier les statuts, sous réserve de l’article 126 al 2 LC ;</w:t>
      </w:r>
    </w:p>
    <w:p w:rsidR="009A2D04" w:rsidRPr="000B3DE9" w:rsidRDefault="009A2D04" w:rsidP="00F12E33">
      <w:pPr>
        <w:numPr>
          <w:ilvl w:val="1"/>
          <w:numId w:val="5"/>
        </w:numPr>
        <w:tabs>
          <w:tab w:val="clear" w:pos="2775"/>
          <w:tab w:val="left" w:pos="567"/>
          <w:tab w:val="num" w:pos="1134"/>
        </w:tabs>
        <w:spacing w:after="120"/>
        <w:ind w:left="1134" w:hanging="567"/>
        <w:jc w:val="both"/>
        <w:rPr>
          <w:rFonts w:ascii="Arial" w:hAnsi="Arial" w:cs="Arial"/>
          <w:i/>
        </w:rPr>
      </w:pPr>
      <w:r w:rsidRPr="000B3DE9">
        <w:rPr>
          <w:rFonts w:ascii="Arial" w:hAnsi="Arial" w:cs="Arial"/>
          <w:i/>
        </w:rPr>
        <w:t>autoriser l’acquisition et l’aliénation de tous immeubles et droits réels immobiliers, l’article 44, chiffre 1, LC étant réservé ;</w:t>
      </w:r>
    </w:p>
    <w:p w:rsidR="009A2D04" w:rsidRPr="000B3DE9" w:rsidRDefault="009A2D04" w:rsidP="00F12E33">
      <w:pPr>
        <w:numPr>
          <w:ilvl w:val="1"/>
          <w:numId w:val="5"/>
        </w:numPr>
        <w:tabs>
          <w:tab w:val="clear" w:pos="2775"/>
          <w:tab w:val="left" w:pos="567"/>
          <w:tab w:val="num" w:pos="1134"/>
        </w:tabs>
        <w:spacing w:after="120"/>
        <w:ind w:left="1134" w:hanging="567"/>
        <w:jc w:val="both"/>
        <w:rPr>
          <w:rFonts w:ascii="Arial" w:hAnsi="Arial" w:cs="Arial"/>
          <w:i/>
        </w:rPr>
      </w:pPr>
      <w:r w:rsidRPr="000B3DE9">
        <w:rPr>
          <w:rFonts w:ascii="Arial" w:hAnsi="Arial" w:cs="Arial"/>
          <w:i/>
        </w:rPr>
        <w:t>autoriser le Comité de direction à plaider;</w:t>
      </w:r>
    </w:p>
    <w:p w:rsidR="009A2D04" w:rsidRPr="000B3DE9" w:rsidRDefault="009A2D04" w:rsidP="00F12E33">
      <w:pPr>
        <w:numPr>
          <w:ilvl w:val="1"/>
          <w:numId w:val="5"/>
        </w:numPr>
        <w:tabs>
          <w:tab w:val="clear" w:pos="2775"/>
          <w:tab w:val="left" w:pos="567"/>
          <w:tab w:val="num" w:pos="1134"/>
        </w:tabs>
        <w:spacing w:after="120"/>
        <w:ind w:left="1134" w:hanging="567"/>
        <w:jc w:val="both"/>
        <w:rPr>
          <w:rFonts w:ascii="Arial" w:hAnsi="Arial" w:cs="Arial"/>
          <w:i/>
        </w:rPr>
      </w:pPr>
      <w:r w:rsidRPr="000B3DE9">
        <w:rPr>
          <w:rFonts w:ascii="Arial" w:hAnsi="Arial" w:cs="Arial"/>
          <w:i/>
        </w:rPr>
        <w:t xml:space="preserve">autoriser tout emprunt, dans les limites du plafond d’endettement, fixé à Fr. </w:t>
      </w:r>
      <w:r w:rsidR="0062116D" w:rsidRPr="000B3DE9">
        <w:rPr>
          <w:rFonts w:ascii="Arial" w:hAnsi="Arial" w:cs="Arial"/>
          <w:b/>
          <w:bCs/>
          <w:i/>
        </w:rPr>
        <w:t>[</w:t>
      </w:r>
      <w:r w:rsidRPr="000B3DE9">
        <w:rPr>
          <w:rFonts w:ascii="Arial" w:hAnsi="Arial" w:cs="Arial"/>
          <w:b/>
          <w:bCs/>
          <w:i/>
          <w:iCs/>
        </w:rPr>
        <w:t>chiffre</w:t>
      </w:r>
      <w:r w:rsidR="0062116D" w:rsidRPr="000B3DE9">
        <w:rPr>
          <w:rFonts w:ascii="Arial" w:hAnsi="Arial" w:cs="Arial"/>
          <w:b/>
          <w:bCs/>
          <w:i/>
        </w:rPr>
        <w:t>]</w:t>
      </w:r>
      <w:r w:rsidRPr="000B3DE9">
        <w:rPr>
          <w:rFonts w:ascii="Arial" w:hAnsi="Arial" w:cs="Arial"/>
          <w:b/>
          <w:bCs/>
          <w:i/>
          <w:iCs/>
        </w:rPr>
        <w:t>.</w:t>
      </w:r>
      <w:r w:rsidRPr="000B3DE9">
        <w:rPr>
          <w:rFonts w:ascii="Arial" w:hAnsi="Arial" w:cs="Arial"/>
          <w:i/>
        </w:rPr>
        <w:t>-, ainsi que le renouvellement de ceux-ci;</w:t>
      </w:r>
    </w:p>
    <w:p w:rsidR="009A2D04" w:rsidRPr="000B3DE9" w:rsidRDefault="009A2D04" w:rsidP="00F12E33">
      <w:pPr>
        <w:numPr>
          <w:ilvl w:val="1"/>
          <w:numId w:val="5"/>
        </w:numPr>
        <w:tabs>
          <w:tab w:val="clear" w:pos="2775"/>
          <w:tab w:val="left" w:pos="567"/>
        </w:tabs>
        <w:spacing w:after="120"/>
        <w:ind w:left="1134" w:hanging="567"/>
        <w:jc w:val="both"/>
        <w:rPr>
          <w:rFonts w:ascii="Arial" w:hAnsi="Arial" w:cs="Arial"/>
          <w:i/>
        </w:rPr>
      </w:pPr>
      <w:r w:rsidRPr="000B3DE9">
        <w:rPr>
          <w:rFonts w:ascii="Arial" w:hAnsi="Arial" w:cs="Arial"/>
          <w:i/>
        </w:rPr>
        <w:t xml:space="preserve">adopter le statut des collaborateurs de </w:t>
      </w:r>
      <w:r w:rsidR="006A1147" w:rsidRPr="000B3DE9">
        <w:rPr>
          <w:rFonts w:ascii="Arial" w:hAnsi="Arial" w:cs="Arial"/>
          <w:b/>
          <w:bCs/>
          <w:i/>
        </w:rPr>
        <w:t>[</w:t>
      </w:r>
      <w:r w:rsidRPr="000B3DE9">
        <w:rPr>
          <w:rFonts w:ascii="Arial" w:hAnsi="Arial" w:cs="Arial"/>
          <w:b/>
          <w:bCs/>
          <w:i/>
        </w:rPr>
        <w:t>compléter avec le nom de l’association]</w:t>
      </w:r>
      <w:r w:rsidR="00BE4770" w:rsidRPr="000B3DE9">
        <w:rPr>
          <w:rFonts w:ascii="Arial" w:hAnsi="Arial" w:cs="Arial"/>
          <w:i/>
        </w:rPr>
        <w:t xml:space="preserve"> </w:t>
      </w:r>
      <w:r w:rsidRPr="000B3DE9">
        <w:rPr>
          <w:rFonts w:ascii="Arial" w:hAnsi="Arial" w:cs="Arial"/>
          <w:i/>
        </w:rPr>
        <w:t>et la base de leur rémunération;</w:t>
      </w:r>
    </w:p>
    <w:p w:rsidR="009A2D04" w:rsidRPr="00D4359C" w:rsidRDefault="009A2D04" w:rsidP="00F12E33">
      <w:pPr>
        <w:numPr>
          <w:ilvl w:val="1"/>
          <w:numId w:val="5"/>
        </w:numPr>
        <w:tabs>
          <w:tab w:val="clear" w:pos="2775"/>
          <w:tab w:val="left" w:pos="567"/>
        </w:tabs>
        <w:spacing w:after="120"/>
        <w:ind w:left="1134" w:hanging="567"/>
        <w:jc w:val="both"/>
        <w:rPr>
          <w:rFonts w:ascii="Arial" w:hAnsi="Arial" w:cs="Arial"/>
        </w:rPr>
      </w:pPr>
      <w:r w:rsidRPr="00D4359C">
        <w:rPr>
          <w:rFonts w:ascii="Arial" w:hAnsi="Arial" w:cs="Arial"/>
        </w:rPr>
        <w:lastRenderedPageBreak/>
        <w:t xml:space="preserve">décider la construction, la démolition ou la transformation d’immeubles appartenant à </w:t>
      </w:r>
      <w:r w:rsidR="00BE4770" w:rsidRPr="00D4359C">
        <w:rPr>
          <w:rFonts w:ascii="Arial" w:hAnsi="Arial" w:cs="Arial"/>
          <w:b/>
          <w:bCs/>
        </w:rPr>
        <w:t>[</w:t>
      </w:r>
      <w:r w:rsidRPr="00D4359C">
        <w:rPr>
          <w:rFonts w:ascii="Arial" w:hAnsi="Arial" w:cs="Arial"/>
          <w:b/>
          <w:bCs/>
        </w:rPr>
        <w:t>compléter avec le nom de l’association]</w:t>
      </w:r>
      <w:r w:rsidRPr="00D4359C">
        <w:rPr>
          <w:rFonts w:ascii="Arial" w:hAnsi="Arial" w:cs="Arial"/>
        </w:rPr>
        <w:t>;</w:t>
      </w:r>
    </w:p>
    <w:p w:rsidR="009A2D04" w:rsidRPr="00D4359C" w:rsidRDefault="009A2D04" w:rsidP="00F12E33">
      <w:pPr>
        <w:numPr>
          <w:ilvl w:val="1"/>
          <w:numId w:val="5"/>
        </w:numPr>
        <w:tabs>
          <w:tab w:val="clear" w:pos="2775"/>
          <w:tab w:val="left" w:pos="567"/>
        </w:tabs>
        <w:spacing w:after="120"/>
        <w:ind w:left="1134" w:hanging="567"/>
        <w:jc w:val="both"/>
        <w:rPr>
          <w:rFonts w:ascii="Arial" w:hAnsi="Arial" w:cs="Arial"/>
        </w:rPr>
      </w:pPr>
      <w:r w:rsidRPr="00D4359C">
        <w:rPr>
          <w:rFonts w:ascii="Arial" w:hAnsi="Arial" w:cs="Arial"/>
        </w:rPr>
        <w:t>adopter le mode de calcul des coûts de loyers des bâtiments ;</w:t>
      </w:r>
    </w:p>
    <w:p w:rsidR="009A2D04" w:rsidRPr="00116C75" w:rsidRDefault="009A2D04" w:rsidP="00F12E33">
      <w:pPr>
        <w:numPr>
          <w:ilvl w:val="1"/>
          <w:numId w:val="5"/>
        </w:numPr>
        <w:tabs>
          <w:tab w:val="clear" w:pos="2775"/>
          <w:tab w:val="left" w:pos="567"/>
        </w:tabs>
        <w:spacing w:after="120"/>
        <w:ind w:left="1134" w:hanging="567"/>
        <w:jc w:val="both"/>
        <w:rPr>
          <w:rFonts w:ascii="Arial" w:hAnsi="Arial" w:cs="Arial"/>
          <w:i/>
        </w:rPr>
      </w:pPr>
      <w:r w:rsidRPr="00116C75">
        <w:rPr>
          <w:rFonts w:ascii="Arial" w:hAnsi="Arial" w:cs="Arial"/>
          <w:i/>
        </w:rPr>
        <w:t>prendre toutes les décisions qui lui sont réservées par la loi et les statuts ;</w:t>
      </w:r>
    </w:p>
    <w:p w:rsidR="009A2D04" w:rsidRPr="000B3DE9" w:rsidRDefault="00DA6837" w:rsidP="00F12E33">
      <w:pPr>
        <w:numPr>
          <w:ilvl w:val="1"/>
          <w:numId w:val="5"/>
        </w:numPr>
        <w:tabs>
          <w:tab w:val="clear" w:pos="2775"/>
          <w:tab w:val="left" w:pos="567"/>
        </w:tabs>
        <w:spacing w:after="120"/>
        <w:ind w:left="1134" w:hanging="567"/>
        <w:jc w:val="both"/>
        <w:rPr>
          <w:rFonts w:ascii="Arial" w:hAnsi="Arial" w:cs="Arial"/>
          <w:i/>
        </w:rPr>
      </w:pPr>
      <w:r w:rsidRPr="000B3DE9">
        <w:rPr>
          <w:rFonts w:ascii="Arial" w:hAnsi="Arial" w:cs="Arial"/>
          <w:i/>
        </w:rPr>
        <w:t>adopter les règlements, sous réserve de ceux que le conseil a laissés dans la compétence de la municipalité</w:t>
      </w:r>
      <w:r w:rsidR="009A2D04" w:rsidRPr="000B3DE9">
        <w:rPr>
          <w:rFonts w:ascii="Arial" w:hAnsi="Arial" w:cs="Arial"/>
          <w:i/>
        </w:rPr>
        <w:t>.</w:t>
      </w:r>
    </w:p>
    <w:p w:rsidR="009A2D04" w:rsidRPr="00D4359C" w:rsidRDefault="009A2D04" w:rsidP="00F12E33">
      <w:pPr>
        <w:tabs>
          <w:tab w:val="left" w:pos="1701"/>
        </w:tabs>
        <w:ind w:left="1701" w:hanging="1701"/>
        <w:jc w:val="both"/>
        <w:rPr>
          <w:rFonts w:ascii="Arial" w:hAnsi="Arial" w:cs="Arial"/>
          <w:b/>
          <w:bCs/>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numPr>
          <w:ilvl w:val="0"/>
          <w:numId w:val="6"/>
        </w:numPr>
        <w:tabs>
          <w:tab w:val="clear" w:pos="720"/>
          <w:tab w:val="num" w:pos="426"/>
          <w:tab w:val="left" w:pos="1701"/>
        </w:tabs>
        <w:ind w:left="426" w:hanging="426"/>
        <w:jc w:val="both"/>
        <w:rPr>
          <w:rFonts w:ascii="Arial" w:hAnsi="Arial" w:cs="Arial"/>
        </w:rPr>
      </w:pPr>
      <w:r w:rsidRPr="00D4359C">
        <w:rPr>
          <w:rFonts w:ascii="Arial" w:hAnsi="Arial" w:cs="Arial"/>
          <w:b/>
          <w:bCs/>
        </w:rPr>
        <w:t>Le Comité de direction (CODIR)</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Article 15</w:t>
      </w:r>
      <w:r w:rsidRPr="00D4359C">
        <w:rPr>
          <w:rFonts w:ascii="Arial" w:hAnsi="Arial" w:cs="Arial"/>
        </w:rPr>
        <w:tab/>
      </w:r>
      <w:r w:rsidRPr="00D4359C">
        <w:rPr>
          <w:rFonts w:ascii="Arial" w:hAnsi="Arial" w:cs="Arial"/>
          <w:b/>
          <w:bCs/>
          <w:i/>
          <w:iCs/>
        </w:rPr>
        <w:t>Rôle (art. 27 à 30 LEO, art. 122 LC)</w:t>
      </w:r>
    </w:p>
    <w:p w:rsidR="009A2D04" w:rsidRPr="00D4359C" w:rsidRDefault="009A2D04" w:rsidP="00F12E33">
      <w:pPr>
        <w:tabs>
          <w:tab w:val="left" w:pos="1701"/>
        </w:tabs>
        <w:jc w:val="both"/>
        <w:rPr>
          <w:rFonts w:ascii="Arial" w:hAnsi="Arial" w:cs="Arial"/>
        </w:rPr>
      </w:pPr>
    </w:p>
    <w:p w:rsidR="009A2D04" w:rsidRPr="00116C75" w:rsidRDefault="009A2D04" w:rsidP="00F12E33">
      <w:pPr>
        <w:tabs>
          <w:tab w:val="left" w:pos="0"/>
        </w:tabs>
        <w:jc w:val="both"/>
        <w:rPr>
          <w:rFonts w:ascii="Arial" w:hAnsi="Arial" w:cs="Arial"/>
          <w:i/>
        </w:rPr>
      </w:pPr>
      <w:r w:rsidRPr="00116C75">
        <w:rPr>
          <w:rFonts w:ascii="Arial" w:hAnsi="Arial" w:cs="Arial"/>
          <w:i/>
        </w:rPr>
        <w:t>Le Comité de direction exerce, dans le cadre de l’activité de l’Association, les compétences attribuées aux municipalités.</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rPr>
        <w:tab/>
      </w: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16</w:t>
      </w:r>
      <w:r w:rsidRPr="00D4359C">
        <w:rPr>
          <w:rFonts w:ascii="Arial" w:hAnsi="Arial" w:cs="Arial"/>
        </w:rPr>
        <w:tab/>
      </w:r>
      <w:r w:rsidRPr="00D4359C">
        <w:rPr>
          <w:rFonts w:ascii="Arial" w:hAnsi="Arial" w:cs="Arial"/>
          <w:b/>
          <w:bCs/>
          <w:i/>
          <w:iCs/>
        </w:rPr>
        <w:t>Constitution (art. 119 et 121 LC)</w:t>
      </w:r>
    </w:p>
    <w:p w:rsidR="009A2D04" w:rsidRPr="00D4359C" w:rsidRDefault="009A2D04" w:rsidP="00F12E33">
      <w:pPr>
        <w:tabs>
          <w:tab w:val="left" w:pos="1701"/>
        </w:tabs>
        <w:ind w:left="1701" w:hanging="1701"/>
        <w:jc w:val="both"/>
        <w:rPr>
          <w:rFonts w:ascii="Arial" w:hAnsi="Arial" w:cs="Arial"/>
        </w:rPr>
      </w:pPr>
    </w:p>
    <w:p w:rsidR="009A2D04" w:rsidRPr="00994F96" w:rsidRDefault="009A2D04" w:rsidP="00F12E33">
      <w:pPr>
        <w:tabs>
          <w:tab w:val="left" w:pos="0"/>
        </w:tabs>
        <w:jc w:val="both"/>
        <w:rPr>
          <w:rFonts w:ascii="Arial" w:hAnsi="Arial" w:cs="Arial"/>
          <w:i/>
        </w:rPr>
      </w:pPr>
      <w:r w:rsidRPr="00994F96">
        <w:rPr>
          <w:rFonts w:ascii="Arial" w:hAnsi="Arial" w:cs="Arial"/>
          <w:i/>
        </w:rPr>
        <w:t xml:space="preserve">Le Comité de direction nomme un vice-président et un secrétaire. </w:t>
      </w:r>
      <w:r w:rsidR="008F5835" w:rsidRPr="00994F96">
        <w:rPr>
          <w:rFonts w:ascii="Arial" w:hAnsi="Arial" w:cs="Arial"/>
          <w:i/>
        </w:rPr>
        <w:t xml:space="preserve"> Le secrétaire peut-être celui du conseil intercommunal.</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17</w:t>
      </w:r>
      <w:r w:rsidRPr="00D4359C">
        <w:rPr>
          <w:rFonts w:ascii="Arial" w:hAnsi="Arial" w:cs="Arial"/>
        </w:rPr>
        <w:tab/>
      </w:r>
      <w:r w:rsidRPr="00D4359C">
        <w:rPr>
          <w:rFonts w:ascii="Arial" w:hAnsi="Arial" w:cs="Arial"/>
          <w:b/>
          <w:bCs/>
          <w:i/>
          <w:iCs/>
        </w:rPr>
        <w:t>Composition</w:t>
      </w:r>
    </w:p>
    <w:p w:rsidR="009A2D04" w:rsidRPr="00D4359C" w:rsidRDefault="009A2D04" w:rsidP="00F12E33">
      <w:pPr>
        <w:tabs>
          <w:tab w:val="left" w:pos="1701"/>
        </w:tabs>
        <w:ind w:left="1701" w:hanging="1701"/>
        <w:jc w:val="both"/>
        <w:rPr>
          <w:rFonts w:ascii="Arial" w:hAnsi="Arial" w:cs="Arial"/>
        </w:rPr>
      </w:pPr>
    </w:p>
    <w:p w:rsidR="009A2D04" w:rsidRPr="00116C75" w:rsidRDefault="009A2D04" w:rsidP="00F12E33">
      <w:pPr>
        <w:tabs>
          <w:tab w:val="left" w:pos="0"/>
          <w:tab w:val="left" w:pos="1701"/>
        </w:tabs>
        <w:jc w:val="both"/>
        <w:rPr>
          <w:rFonts w:ascii="Arial" w:hAnsi="Arial" w:cs="Arial"/>
          <w:i/>
        </w:rPr>
      </w:pPr>
      <w:r w:rsidRPr="00116C75">
        <w:rPr>
          <w:rFonts w:ascii="Arial" w:hAnsi="Arial" w:cs="Arial"/>
          <w:i/>
        </w:rPr>
        <w:t xml:space="preserve">Le Comité de direction se compose de </w:t>
      </w:r>
      <w:r w:rsidRPr="00116C75">
        <w:rPr>
          <w:rFonts w:ascii="Arial" w:hAnsi="Arial" w:cs="Arial"/>
          <w:b/>
          <w:bCs/>
          <w:i/>
        </w:rPr>
        <w:t>(au moins 3 membres)</w:t>
      </w:r>
      <w:r w:rsidRPr="00116C75">
        <w:rPr>
          <w:rFonts w:ascii="Arial" w:hAnsi="Arial" w:cs="Arial"/>
          <w:i/>
        </w:rPr>
        <w:t xml:space="preserve"> membres, choisis par le conseil intercommunal.</w:t>
      </w:r>
    </w:p>
    <w:p w:rsidR="009A2D04" w:rsidRPr="00D4359C" w:rsidRDefault="009A2D04" w:rsidP="00F12E33">
      <w:pPr>
        <w:tabs>
          <w:tab w:val="left" w:pos="0"/>
          <w:tab w:val="left" w:pos="1701"/>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18</w:t>
      </w:r>
      <w:r w:rsidRPr="00D4359C">
        <w:rPr>
          <w:rFonts w:ascii="Arial" w:hAnsi="Arial" w:cs="Arial"/>
        </w:rPr>
        <w:tab/>
      </w:r>
      <w:r w:rsidRPr="00D4359C">
        <w:rPr>
          <w:rFonts w:ascii="Arial" w:hAnsi="Arial" w:cs="Arial"/>
          <w:b/>
          <w:bCs/>
          <w:i/>
          <w:iCs/>
        </w:rPr>
        <w:t>Durée du mandat</w:t>
      </w:r>
    </w:p>
    <w:p w:rsidR="009A2D04" w:rsidRPr="00D4359C" w:rsidRDefault="009A2D04" w:rsidP="00F12E33">
      <w:pPr>
        <w:tabs>
          <w:tab w:val="left" w:pos="1701"/>
        </w:tabs>
        <w:ind w:left="1701" w:hanging="1701"/>
        <w:jc w:val="both"/>
        <w:rPr>
          <w:rFonts w:ascii="Arial" w:hAnsi="Arial" w:cs="Arial"/>
        </w:rPr>
      </w:pPr>
    </w:p>
    <w:p w:rsidR="009A2D04" w:rsidRPr="00116C75" w:rsidRDefault="009A2D04" w:rsidP="00F12E33">
      <w:pPr>
        <w:tabs>
          <w:tab w:val="left" w:pos="0"/>
        </w:tabs>
        <w:jc w:val="both"/>
        <w:rPr>
          <w:rFonts w:ascii="Arial" w:hAnsi="Arial" w:cs="Arial"/>
          <w:i/>
        </w:rPr>
      </w:pPr>
      <w:r w:rsidRPr="00116C75">
        <w:rPr>
          <w:rFonts w:ascii="Arial" w:hAnsi="Arial" w:cs="Arial"/>
          <w:i/>
        </w:rPr>
        <w:t>Le Comité est élu pour la durée de la législature.</w:t>
      </w:r>
    </w:p>
    <w:p w:rsidR="009A2D04" w:rsidRPr="00D4359C" w:rsidRDefault="009A2D04" w:rsidP="00F12E33">
      <w:pPr>
        <w:tabs>
          <w:tab w:val="left" w:pos="0"/>
        </w:tabs>
        <w:jc w:val="both"/>
        <w:rPr>
          <w:rFonts w:ascii="Arial" w:hAnsi="Arial" w:cs="Arial"/>
        </w:rPr>
      </w:pPr>
    </w:p>
    <w:p w:rsidR="008153CF" w:rsidRDefault="009A2D04" w:rsidP="00F12E33">
      <w:pPr>
        <w:tabs>
          <w:tab w:val="left" w:pos="0"/>
        </w:tabs>
        <w:ind w:hanging="1417"/>
        <w:jc w:val="both"/>
        <w:rPr>
          <w:rFonts w:ascii="Arial" w:hAnsi="Arial" w:cs="Arial"/>
        </w:rPr>
      </w:pPr>
      <w:r w:rsidRPr="00D4359C">
        <w:rPr>
          <w:rFonts w:ascii="Arial" w:hAnsi="Arial" w:cs="Arial"/>
        </w:rPr>
        <w:tab/>
        <w:t xml:space="preserve">En cas de vacance, le Conseil intercommunal pourvoit sans retard au remplacement. </w:t>
      </w:r>
    </w:p>
    <w:p w:rsidR="009A2D04" w:rsidRPr="00D4359C" w:rsidRDefault="008153CF" w:rsidP="00F12E33">
      <w:pPr>
        <w:tabs>
          <w:tab w:val="left" w:pos="0"/>
        </w:tabs>
        <w:ind w:hanging="1417"/>
        <w:jc w:val="both"/>
        <w:rPr>
          <w:rFonts w:ascii="Arial" w:hAnsi="Arial" w:cs="Arial"/>
        </w:rPr>
      </w:pPr>
      <w:r>
        <w:rPr>
          <w:rFonts w:ascii="Arial" w:hAnsi="Arial" w:cs="Arial"/>
        </w:rPr>
        <w:tab/>
      </w:r>
      <w:r w:rsidR="009A2D04" w:rsidRPr="00D4359C">
        <w:rPr>
          <w:rFonts w:ascii="Arial" w:hAnsi="Arial" w:cs="Arial"/>
        </w:rPr>
        <w:t>Le mandat du membre du Comité de direction ainsi nommé prend fin à l’échéance de la législature en cours.</w:t>
      </w:r>
    </w:p>
    <w:p w:rsidR="009A2D04" w:rsidRPr="00D4359C" w:rsidRDefault="009A2D04" w:rsidP="00F12E33">
      <w:pPr>
        <w:tabs>
          <w:tab w:val="left" w:pos="0"/>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Il y a notamment vacance lorsqu’un membre du Comité de direction remet son mandat ou perd sa qualité de conseiller municipal de la commune qu’il représente.</w:t>
      </w:r>
    </w:p>
    <w:p w:rsidR="009A2D04" w:rsidRPr="00D4359C" w:rsidRDefault="009A2D04" w:rsidP="00F12E33">
      <w:pPr>
        <w:tabs>
          <w:tab w:val="left" w:pos="1701"/>
        </w:tabs>
        <w:ind w:left="1701" w:hanging="1701"/>
        <w:jc w:val="both"/>
        <w:rPr>
          <w:rFonts w:ascii="Arial" w:hAnsi="Arial" w:cs="Arial"/>
        </w:rPr>
      </w:pPr>
    </w:p>
    <w:p w:rsidR="009A2D04" w:rsidRPr="00116C75" w:rsidRDefault="009A2D04" w:rsidP="00F12E33">
      <w:pPr>
        <w:tabs>
          <w:tab w:val="left" w:pos="1701"/>
        </w:tabs>
        <w:ind w:left="1701" w:hanging="1701"/>
        <w:jc w:val="both"/>
        <w:rPr>
          <w:rFonts w:ascii="Arial" w:hAnsi="Arial" w:cs="Arial"/>
          <w:i/>
        </w:rPr>
      </w:pPr>
      <w:r w:rsidRPr="00116C75">
        <w:rPr>
          <w:rFonts w:ascii="Arial" w:hAnsi="Arial" w:cs="Arial"/>
          <w:i/>
        </w:rPr>
        <w:t>Les membres du Comité de direction sont rééligibles.</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19</w:t>
      </w:r>
      <w:r w:rsidRPr="00D4359C">
        <w:rPr>
          <w:rFonts w:ascii="Arial" w:hAnsi="Arial" w:cs="Arial"/>
        </w:rPr>
        <w:tab/>
      </w:r>
      <w:r w:rsidRPr="00D4359C">
        <w:rPr>
          <w:rFonts w:ascii="Arial" w:hAnsi="Arial" w:cs="Arial"/>
          <w:b/>
          <w:bCs/>
          <w:i/>
          <w:iCs/>
        </w:rPr>
        <w:t>Convocation (art. 73 LC)</w:t>
      </w:r>
    </w:p>
    <w:p w:rsidR="009A2D04" w:rsidRPr="00D4359C" w:rsidRDefault="009A2D04" w:rsidP="00F12E33">
      <w:pPr>
        <w:tabs>
          <w:tab w:val="left" w:pos="1701"/>
        </w:tabs>
        <w:ind w:left="1701" w:hanging="1701"/>
        <w:jc w:val="both"/>
        <w:rPr>
          <w:rFonts w:ascii="Arial" w:hAnsi="Arial" w:cs="Arial"/>
        </w:rPr>
      </w:pPr>
    </w:p>
    <w:p w:rsidR="009A2D04" w:rsidRPr="00116C75" w:rsidRDefault="009A2D04" w:rsidP="00F12E33">
      <w:pPr>
        <w:tabs>
          <w:tab w:val="left" w:pos="1701"/>
        </w:tabs>
        <w:jc w:val="both"/>
        <w:rPr>
          <w:rFonts w:ascii="Arial" w:hAnsi="Arial" w:cs="Arial"/>
          <w:i/>
        </w:rPr>
      </w:pPr>
      <w:r w:rsidRPr="00116C75">
        <w:rPr>
          <w:rFonts w:ascii="Arial" w:hAnsi="Arial" w:cs="Arial"/>
          <w:i/>
        </w:rPr>
        <w:t>Le président, ou à défaut, le vice-président, convoque le Comité de direction lorsqu’il le juge utile, ou à la demande de la moitié des autres membres.</w:t>
      </w:r>
    </w:p>
    <w:p w:rsidR="00F17ECF" w:rsidRPr="00D4359C" w:rsidRDefault="00F17ECF" w:rsidP="00F12E33">
      <w:pPr>
        <w:tabs>
          <w:tab w:val="left" w:pos="1701"/>
        </w:tabs>
        <w:jc w:val="both"/>
        <w:rPr>
          <w:rFonts w:ascii="Arial" w:hAnsi="Arial" w:cs="Arial"/>
        </w:rPr>
      </w:pPr>
    </w:p>
    <w:p w:rsidR="00F17ECF" w:rsidRPr="00D4359C" w:rsidRDefault="00F17ECF" w:rsidP="00F12E33">
      <w:pPr>
        <w:tabs>
          <w:tab w:val="left" w:pos="1701"/>
        </w:tabs>
        <w:ind w:left="1701" w:hanging="1701"/>
        <w:jc w:val="both"/>
        <w:rPr>
          <w:rFonts w:ascii="Arial" w:hAnsi="Arial" w:cs="Arial"/>
        </w:rPr>
      </w:pPr>
      <w:r w:rsidRPr="00D4359C">
        <w:rPr>
          <w:rFonts w:ascii="Arial" w:hAnsi="Arial" w:cs="Arial"/>
          <w:b/>
          <w:bCs/>
        </w:rPr>
        <w:t>Article 20</w:t>
      </w:r>
      <w:r w:rsidRPr="00D4359C">
        <w:rPr>
          <w:rFonts w:ascii="Arial" w:hAnsi="Arial" w:cs="Arial"/>
        </w:rPr>
        <w:tab/>
      </w:r>
      <w:r w:rsidRPr="00D4359C">
        <w:rPr>
          <w:rFonts w:ascii="Arial" w:hAnsi="Arial" w:cs="Arial"/>
          <w:b/>
          <w:bCs/>
          <w:i/>
          <w:iCs/>
        </w:rPr>
        <w:t>Quorum et vote (art. 65 LC)</w:t>
      </w:r>
    </w:p>
    <w:p w:rsidR="00F17ECF" w:rsidRPr="00D4359C" w:rsidRDefault="00F17ECF" w:rsidP="00F12E33">
      <w:pPr>
        <w:tabs>
          <w:tab w:val="left" w:pos="1701"/>
        </w:tabs>
        <w:ind w:left="1701" w:hanging="1701"/>
        <w:jc w:val="both"/>
        <w:rPr>
          <w:rFonts w:ascii="Arial" w:hAnsi="Arial" w:cs="Arial"/>
        </w:rPr>
      </w:pPr>
    </w:p>
    <w:p w:rsidR="00F17ECF" w:rsidRPr="00116C75" w:rsidRDefault="00F17ECF" w:rsidP="00F12E33">
      <w:pPr>
        <w:tabs>
          <w:tab w:val="left" w:pos="0"/>
        </w:tabs>
        <w:jc w:val="both"/>
        <w:rPr>
          <w:rFonts w:ascii="Arial" w:hAnsi="Arial" w:cs="Arial"/>
          <w:i/>
        </w:rPr>
      </w:pPr>
      <w:r w:rsidRPr="00116C75">
        <w:rPr>
          <w:rFonts w:ascii="Arial" w:hAnsi="Arial" w:cs="Arial"/>
          <w:i/>
        </w:rPr>
        <w:lastRenderedPageBreak/>
        <w:t>Le Comité de direction ne peut délibérer que si le nombre des membres présents forme la majorité absolue du nombre total de ses membres</w:t>
      </w:r>
      <w:r w:rsidRPr="00D4359C">
        <w:rPr>
          <w:rFonts w:ascii="Arial" w:hAnsi="Arial" w:cs="Arial"/>
        </w:rPr>
        <w:t xml:space="preserve">. Chaque membre du Comité de direction a droit à une voix ; </w:t>
      </w:r>
      <w:r w:rsidRPr="00116C75">
        <w:rPr>
          <w:rFonts w:ascii="Arial" w:hAnsi="Arial" w:cs="Arial"/>
          <w:i/>
        </w:rPr>
        <w:t>les décisions sont prises à la majorité. Le président prend part au vote ; en cas d’égalité, sa voix est prépondérante.</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b/>
          <w:bCs/>
        </w:rPr>
        <w:t xml:space="preserve">Article </w:t>
      </w:r>
      <w:r w:rsidR="00F17ECF" w:rsidRPr="00D4359C">
        <w:rPr>
          <w:rFonts w:ascii="Arial" w:hAnsi="Arial" w:cs="Arial"/>
          <w:b/>
          <w:bCs/>
        </w:rPr>
        <w:t>21</w:t>
      </w:r>
      <w:r w:rsidRPr="00D4359C">
        <w:rPr>
          <w:rFonts w:ascii="Arial" w:hAnsi="Arial" w:cs="Arial"/>
          <w:b/>
          <w:bCs/>
        </w:rPr>
        <w:tab/>
      </w:r>
      <w:r w:rsidRPr="00D4359C">
        <w:rPr>
          <w:rFonts w:ascii="Arial" w:hAnsi="Arial" w:cs="Arial"/>
          <w:b/>
          <w:bCs/>
          <w:i/>
          <w:iCs/>
        </w:rPr>
        <w:t>Délibérations (art. 64 LC)</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jc w:val="both"/>
        <w:rPr>
          <w:rFonts w:ascii="Arial" w:hAnsi="Arial" w:cs="Arial"/>
          <w:lang w:val="fr-CH"/>
        </w:rPr>
      </w:pPr>
      <w:r w:rsidRPr="00D4359C">
        <w:rPr>
          <w:rFonts w:ascii="Arial" w:hAnsi="Arial" w:cs="Arial"/>
          <w:lang w:val="fr-CH"/>
        </w:rPr>
        <w:t>Les délibérations du Comité de direction sont consignées dans un procès-verbal par séance, signé du président et du secrétaire.</w:t>
      </w:r>
    </w:p>
    <w:p w:rsidR="009A2D04" w:rsidRPr="00D4359C" w:rsidRDefault="009A2D04" w:rsidP="00F12E33">
      <w:pPr>
        <w:jc w:val="both"/>
        <w:rPr>
          <w:rFonts w:ascii="Arial" w:hAnsi="Arial" w:cs="Arial"/>
          <w:lang w:val="fr-CH"/>
        </w:rPr>
      </w:pPr>
    </w:p>
    <w:p w:rsidR="009A2D04" w:rsidRPr="00D4359C" w:rsidRDefault="009A2D04" w:rsidP="00F12E33">
      <w:pPr>
        <w:jc w:val="both"/>
        <w:rPr>
          <w:rFonts w:ascii="Arial" w:hAnsi="Arial" w:cs="Arial"/>
          <w:lang w:val="fr-CH"/>
        </w:rPr>
      </w:pPr>
      <w:r w:rsidRPr="00D4359C">
        <w:rPr>
          <w:rFonts w:ascii="Arial" w:hAnsi="Arial" w:cs="Arial"/>
          <w:lang w:val="fr-CH"/>
        </w:rPr>
        <w:t xml:space="preserve">Le Comité de direction informe les municipalités de </w:t>
      </w:r>
      <w:r w:rsidRPr="00D4359C">
        <w:rPr>
          <w:rFonts w:ascii="Arial" w:hAnsi="Arial" w:cs="Arial"/>
          <w:b/>
          <w:bCs/>
        </w:rPr>
        <w:t>[compléter avec le nom de l’association]</w:t>
      </w:r>
      <w:r w:rsidR="00A16F47" w:rsidRPr="00D4359C">
        <w:rPr>
          <w:rFonts w:ascii="Arial" w:hAnsi="Arial" w:cs="Arial"/>
        </w:rPr>
        <w:t xml:space="preserve"> </w:t>
      </w:r>
      <w:r w:rsidRPr="00D4359C">
        <w:rPr>
          <w:rFonts w:ascii="Arial" w:hAnsi="Arial" w:cs="Arial"/>
          <w:lang w:val="fr-CH"/>
        </w:rPr>
        <w:t>dans le cadre du Conseil intercommunal.</w:t>
      </w:r>
    </w:p>
    <w:p w:rsidR="009A2D04" w:rsidRPr="00D4359C" w:rsidRDefault="009A2D04" w:rsidP="00F12E33">
      <w:pPr>
        <w:jc w:val="both"/>
        <w:rPr>
          <w:rFonts w:ascii="Arial" w:hAnsi="Arial" w:cs="Arial"/>
          <w:lang w:val="fr-CH"/>
        </w:rPr>
      </w:pPr>
    </w:p>
    <w:p w:rsidR="009A2D04" w:rsidRPr="00D4359C" w:rsidRDefault="009A2D04" w:rsidP="00F12E33">
      <w:pPr>
        <w:tabs>
          <w:tab w:val="left" w:pos="1701"/>
        </w:tabs>
        <w:ind w:left="1701" w:hanging="1701"/>
        <w:jc w:val="both"/>
        <w:rPr>
          <w:rFonts w:ascii="Arial" w:hAnsi="Arial" w:cs="Arial"/>
        </w:rPr>
      </w:pPr>
      <w:r w:rsidRPr="00116C75">
        <w:rPr>
          <w:rFonts w:ascii="Arial" w:hAnsi="Arial" w:cs="Arial"/>
          <w:i/>
        </w:rPr>
        <w:t>Les délibérations et le procès-verbal ne sont pas publics</w:t>
      </w:r>
      <w:r w:rsidRPr="00D4359C">
        <w:rPr>
          <w:rFonts w:ascii="Arial" w:hAnsi="Arial" w:cs="Arial"/>
        </w:rPr>
        <w:t xml:space="preserve">.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b/>
          <w:bCs/>
        </w:rPr>
        <w:t>Article 22</w:t>
      </w:r>
      <w:r w:rsidRPr="00D4359C">
        <w:rPr>
          <w:rFonts w:ascii="Arial" w:hAnsi="Arial" w:cs="Arial"/>
        </w:rPr>
        <w:tab/>
      </w:r>
      <w:r w:rsidRPr="00D4359C">
        <w:rPr>
          <w:rFonts w:ascii="Arial" w:hAnsi="Arial" w:cs="Arial"/>
          <w:b/>
          <w:bCs/>
          <w:i/>
          <w:iCs/>
        </w:rPr>
        <w:t>Signature (art. 67 LC)</w:t>
      </w:r>
    </w:p>
    <w:p w:rsidR="009A2D04" w:rsidRPr="00D4359C" w:rsidRDefault="009A2D04" w:rsidP="00F12E33">
      <w:pPr>
        <w:tabs>
          <w:tab w:val="left" w:pos="1701"/>
        </w:tabs>
        <w:ind w:left="1701" w:hanging="1701"/>
        <w:jc w:val="both"/>
        <w:rPr>
          <w:rFonts w:ascii="Arial" w:hAnsi="Arial" w:cs="Arial"/>
        </w:rPr>
      </w:pPr>
    </w:p>
    <w:p w:rsidR="009A2D04" w:rsidRPr="00116C75" w:rsidRDefault="009A2D04" w:rsidP="00F12E33">
      <w:pPr>
        <w:tabs>
          <w:tab w:val="left" w:pos="0"/>
        </w:tabs>
        <w:jc w:val="both"/>
        <w:rPr>
          <w:rFonts w:ascii="Arial" w:hAnsi="Arial" w:cs="Arial"/>
          <w:i/>
        </w:rPr>
      </w:pPr>
      <w:r w:rsidRPr="00D4359C">
        <w:rPr>
          <w:rFonts w:ascii="Arial" w:hAnsi="Arial" w:cs="Arial"/>
          <w:b/>
          <w:bCs/>
        </w:rPr>
        <w:t>[Compléter avec le nom de l’association]</w:t>
      </w:r>
      <w:r w:rsidRPr="00D4359C">
        <w:rPr>
          <w:rFonts w:ascii="Arial" w:hAnsi="Arial" w:cs="Arial"/>
        </w:rPr>
        <w:t xml:space="preserve"> </w:t>
      </w:r>
      <w:r w:rsidRPr="00116C75">
        <w:rPr>
          <w:rFonts w:ascii="Arial" w:hAnsi="Arial" w:cs="Arial"/>
          <w:i/>
        </w:rPr>
        <w:t>est valablement engagée envers les tiers par la signature collective à deux du président du Comité de direction (ou, en cas d’empêchement, par le vice-président) et du secrétaire ou de son remplaçant désigné par le Comité de direction.</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Article 23</w:t>
      </w:r>
      <w:r w:rsidRPr="00D4359C">
        <w:rPr>
          <w:rFonts w:ascii="Arial" w:hAnsi="Arial" w:cs="Arial"/>
        </w:rPr>
        <w:tab/>
      </w:r>
      <w:r w:rsidRPr="00D4359C">
        <w:rPr>
          <w:rFonts w:ascii="Arial" w:hAnsi="Arial" w:cs="Arial"/>
          <w:b/>
          <w:bCs/>
          <w:i/>
          <w:iCs/>
        </w:rPr>
        <w:t>Compétences</w:t>
      </w:r>
    </w:p>
    <w:p w:rsidR="009A2D04" w:rsidRPr="00D4359C" w:rsidRDefault="009A2D04" w:rsidP="00F12E33">
      <w:pPr>
        <w:tabs>
          <w:tab w:val="left" w:pos="1701"/>
        </w:tabs>
        <w:ind w:left="1701" w:hanging="1701"/>
        <w:jc w:val="both"/>
        <w:rPr>
          <w:rFonts w:ascii="Arial" w:hAnsi="Arial" w:cs="Arial"/>
        </w:rPr>
      </w:pPr>
    </w:p>
    <w:p w:rsidR="009A2D04" w:rsidRPr="003E3C94" w:rsidRDefault="009A2D04" w:rsidP="00F12E33">
      <w:pPr>
        <w:tabs>
          <w:tab w:val="left" w:pos="1701"/>
        </w:tabs>
        <w:ind w:left="1701" w:hanging="1701"/>
        <w:jc w:val="both"/>
        <w:rPr>
          <w:rFonts w:ascii="Arial" w:hAnsi="Arial" w:cs="Arial"/>
          <w:i/>
        </w:rPr>
      </w:pPr>
      <w:r w:rsidRPr="003E3C94">
        <w:rPr>
          <w:rFonts w:ascii="Arial" w:hAnsi="Arial" w:cs="Arial"/>
          <w:i/>
        </w:rPr>
        <w:t>Le Comité de direction a notamment les attributions suivantes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rPr>
      </w:pPr>
      <w:r w:rsidRPr="00D4359C">
        <w:rPr>
          <w:rFonts w:ascii="Arial" w:hAnsi="Arial" w:cs="Arial"/>
        </w:rPr>
        <w:t>[</w:t>
      </w:r>
      <w:r w:rsidRPr="00D4359C">
        <w:rPr>
          <w:rFonts w:ascii="Arial" w:hAnsi="Arial" w:cs="Arial"/>
          <w:b/>
          <w:bCs/>
        </w:rPr>
        <w:t>Adapter cet article selon les besoins spécifiques]</w:t>
      </w:r>
    </w:p>
    <w:p w:rsidR="009A2D04" w:rsidRPr="00D4359C" w:rsidRDefault="009A2D04" w:rsidP="00F12E33">
      <w:pPr>
        <w:tabs>
          <w:tab w:val="left" w:pos="1701"/>
        </w:tabs>
        <w:ind w:left="1701" w:hanging="1701"/>
        <w:jc w:val="both"/>
        <w:rPr>
          <w:rFonts w:ascii="Arial" w:hAnsi="Arial" w:cs="Arial"/>
          <w:b/>
          <w:bCs/>
        </w:rPr>
      </w:pPr>
    </w:p>
    <w:p w:rsidR="009A2D04" w:rsidRPr="003E3C94" w:rsidRDefault="009A2D04" w:rsidP="00F12E33">
      <w:pPr>
        <w:numPr>
          <w:ilvl w:val="0"/>
          <w:numId w:val="8"/>
        </w:numPr>
        <w:tabs>
          <w:tab w:val="clear" w:pos="2130"/>
          <w:tab w:val="num" w:pos="567"/>
          <w:tab w:val="left" w:pos="1134"/>
        </w:tabs>
        <w:spacing w:after="120"/>
        <w:ind w:left="1134" w:hanging="567"/>
        <w:jc w:val="both"/>
        <w:rPr>
          <w:rFonts w:ascii="Arial" w:hAnsi="Arial" w:cs="Arial"/>
          <w:i/>
        </w:rPr>
      </w:pPr>
      <w:r w:rsidRPr="003E3C94">
        <w:rPr>
          <w:rFonts w:ascii="Arial" w:hAnsi="Arial" w:cs="Arial"/>
          <w:i/>
        </w:rPr>
        <w:t>exécuter les décisions prises par le Conseil intercommunal;</w:t>
      </w:r>
    </w:p>
    <w:p w:rsidR="009A2D04" w:rsidRPr="003E3C94" w:rsidRDefault="009A2D04" w:rsidP="00F12E33">
      <w:pPr>
        <w:numPr>
          <w:ilvl w:val="0"/>
          <w:numId w:val="8"/>
        </w:numPr>
        <w:tabs>
          <w:tab w:val="clear" w:pos="2130"/>
          <w:tab w:val="num" w:pos="567"/>
          <w:tab w:val="left" w:pos="1134"/>
        </w:tabs>
        <w:spacing w:after="120"/>
        <w:ind w:left="1134" w:hanging="567"/>
        <w:jc w:val="both"/>
        <w:rPr>
          <w:rFonts w:ascii="Arial" w:hAnsi="Arial" w:cs="Arial"/>
        </w:rPr>
      </w:pPr>
      <w:r w:rsidRPr="003E3C94">
        <w:rPr>
          <w:rFonts w:ascii="Arial" w:hAnsi="Arial" w:cs="Arial"/>
          <w:i/>
        </w:rPr>
        <w:t xml:space="preserve">exercer les attributions qui lui sont </w:t>
      </w:r>
      <w:r w:rsidR="0096492C" w:rsidRPr="003E3C94">
        <w:rPr>
          <w:rFonts w:ascii="Arial" w:hAnsi="Arial" w:cs="Arial"/>
          <w:i/>
        </w:rPr>
        <w:t xml:space="preserve">attribuées </w:t>
      </w:r>
      <w:r w:rsidRPr="003E3C94">
        <w:rPr>
          <w:rFonts w:ascii="Arial" w:hAnsi="Arial" w:cs="Arial"/>
          <w:i/>
        </w:rPr>
        <w:t xml:space="preserve">par le Conseil </w:t>
      </w:r>
      <w:r w:rsidRPr="003E3C94">
        <w:rPr>
          <w:rFonts w:ascii="Arial" w:hAnsi="Arial" w:cs="Arial"/>
        </w:rPr>
        <w:t>intercommunal;</w:t>
      </w:r>
    </w:p>
    <w:p w:rsidR="009A2D04" w:rsidRPr="003E3C94" w:rsidRDefault="009A2D04" w:rsidP="00F12E33">
      <w:pPr>
        <w:numPr>
          <w:ilvl w:val="0"/>
          <w:numId w:val="8"/>
        </w:numPr>
        <w:tabs>
          <w:tab w:val="clear" w:pos="2130"/>
          <w:tab w:val="num" w:pos="567"/>
          <w:tab w:val="left" w:pos="1134"/>
        </w:tabs>
        <w:spacing w:after="120"/>
        <w:ind w:left="1134" w:hanging="567"/>
        <w:jc w:val="both"/>
        <w:rPr>
          <w:rFonts w:ascii="Arial" w:hAnsi="Arial" w:cs="Arial"/>
        </w:rPr>
      </w:pPr>
      <w:r w:rsidRPr="003E3C94">
        <w:rPr>
          <w:rFonts w:ascii="Arial" w:hAnsi="Arial" w:cs="Arial"/>
        </w:rPr>
        <w:t>élire son vice-président et nommer son secrétaire ; </w:t>
      </w:r>
    </w:p>
    <w:p w:rsidR="009A2D04" w:rsidRPr="003E3C94" w:rsidRDefault="009A2D04" w:rsidP="00F12E33">
      <w:pPr>
        <w:numPr>
          <w:ilvl w:val="0"/>
          <w:numId w:val="8"/>
        </w:numPr>
        <w:tabs>
          <w:tab w:val="clear" w:pos="2130"/>
          <w:tab w:val="num" w:pos="567"/>
          <w:tab w:val="left" w:pos="1134"/>
        </w:tabs>
        <w:spacing w:after="120"/>
        <w:ind w:left="1134" w:hanging="567"/>
        <w:jc w:val="both"/>
        <w:rPr>
          <w:rFonts w:ascii="Arial" w:hAnsi="Arial" w:cs="Arial"/>
        </w:rPr>
      </w:pPr>
      <w:r w:rsidRPr="003E3C94">
        <w:rPr>
          <w:rFonts w:ascii="Arial" w:hAnsi="Arial" w:cs="Arial"/>
        </w:rPr>
        <w:t>présenter les comptes et préparer le projet de budget ;</w:t>
      </w:r>
    </w:p>
    <w:p w:rsidR="009A2D04" w:rsidRPr="003E3C94" w:rsidRDefault="009A2D04" w:rsidP="00F12E33">
      <w:pPr>
        <w:numPr>
          <w:ilvl w:val="0"/>
          <w:numId w:val="8"/>
        </w:numPr>
        <w:tabs>
          <w:tab w:val="clear" w:pos="2130"/>
          <w:tab w:val="num" w:pos="567"/>
          <w:tab w:val="left" w:pos="1134"/>
        </w:tabs>
        <w:spacing w:after="120"/>
        <w:ind w:left="1134" w:hanging="567"/>
        <w:jc w:val="both"/>
        <w:rPr>
          <w:rFonts w:ascii="Arial" w:hAnsi="Arial" w:cs="Arial"/>
          <w:i/>
        </w:rPr>
      </w:pPr>
      <w:r w:rsidRPr="003E3C94">
        <w:rPr>
          <w:rFonts w:ascii="Arial" w:hAnsi="Arial" w:cs="Arial"/>
          <w:i/>
        </w:rPr>
        <w:t xml:space="preserve">sur la base du règlement du personnel adopté par l’autorité délibérante, nommer et destituer le personnel engagé par </w:t>
      </w:r>
      <w:r w:rsidRPr="003E3C94">
        <w:rPr>
          <w:rFonts w:ascii="Arial" w:hAnsi="Arial" w:cs="Arial"/>
          <w:b/>
          <w:bCs/>
          <w:i/>
        </w:rPr>
        <w:t>[compléter avec le nom de l’association]</w:t>
      </w:r>
      <w:r w:rsidRPr="003E3C94">
        <w:rPr>
          <w:rFonts w:ascii="Arial" w:hAnsi="Arial" w:cs="Arial"/>
          <w:i/>
        </w:rPr>
        <w:t>; fixer le traitement à verser dans chaque cas et exercer le pouvoir disciplinaire sur ce personnel;</w:t>
      </w:r>
    </w:p>
    <w:p w:rsidR="009A2D04" w:rsidRPr="003E3C94" w:rsidRDefault="009A2D04" w:rsidP="00F12E33">
      <w:pPr>
        <w:numPr>
          <w:ilvl w:val="0"/>
          <w:numId w:val="8"/>
        </w:numPr>
        <w:tabs>
          <w:tab w:val="clear" w:pos="2130"/>
          <w:tab w:val="num" w:pos="567"/>
          <w:tab w:val="left" w:pos="1134"/>
        </w:tabs>
        <w:spacing w:after="120"/>
        <w:ind w:left="1134" w:hanging="567"/>
        <w:jc w:val="both"/>
        <w:rPr>
          <w:rFonts w:ascii="Arial" w:hAnsi="Arial" w:cs="Arial"/>
          <w:i/>
        </w:rPr>
      </w:pPr>
      <w:r w:rsidRPr="003E3C94">
        <w:rPr>
          <w:rFonts w:ascii="Arial" w:hAnsi="Arial" w:cs="Arial"/>
          <w:i/>
        </w:rPr>
        <w:t xml:space="preserve">exercer dans le cadre de </w:t>
      </w:r>
      <w:r w:rsidRPr="003E3C94">
        <w:rPr>
          <w:rFonts w:ascii="Arial" w:hAnsi="Arial" w:cs="Arial"/>
          <w:b/>
          <w:bCs/>
          <w:i/>
        </w:rPr>
        <w:t>[compléter avec le nom de l’association]</w:t>
      </w:r>
      <w:r w:rsidRPr="003E3C94">
        <w:rPr>
          <w:rFonts w:ascii="Arial" w:hAnsi="Arial" w:cs="Arial"/>
          <w:i/>
        </w:rPr>
        <w:t xml:space="preserve"> les attributions dévolues aux municipalités, notamment par la législation scolaire, pour autant que ces attributions ne soient pas confiées par la loi ou les statuts au Conseil intercommunal;</w:t>
      </w:r>
    </w:p>
    <w:p w:rsidR="009A2D04" w:rsidRPr="00D4359C" w:rsidRDefault="009A2D04" w:rsidP="00F12E33">
      <w:pPr>
        <w:numPr>
          <w:ilvl w:val="0"/>
          <w:numId w:val="8"/>
        </w:numPr>
        <w:tabs>
          <w:tab w:val="clear" w:pos="2130"/>
          <w:tab w:val="num" w:pos="567"/>
          <w:tab w:val="left" w:pos="1134"/>
        </w:tabs>
        <w:spacing w:after="120"/>
        <w:ind w:left="1134" w:hanging="567"/>
        <w:jc w:val="both"/>
        <w:rPr>
          <w:rFonts w:ascii="Arial" w:hAnsi="Arial" w:cs="Arial"/>
        </w:rPr>
      </w:pPr>
      <w:r w:rsidRPr="003E3C94">
        <w:rPr>
          <w:rFonts w:ascii="Arial" w:hAnsi="Arial" w:cs="Arial"/>
          <w:i/>
        </w:rPr>
        <w:t>désigner ses représentants au sein du conseil d’établissement</w:t>
      </w:r>
      <w:r w:rsidRPr="00D4359C">
        <w:rPr>
          <w:rFonts w:ascii="Arial" w:hAnsi="Arial" w:cs="Arial"/>
        </w:rPr>
        <w:t xml:space="preserve"> et collaborer avec les directions des établissements scolaires en vue de désigner les représentants des milieux et des organisations concernées par la vie de ceux-ci (article 35 LEO);</w:t>
      </w:r>
    </w:p>
    <w:p w:rsidR="009A2D04" w:rsidRPr="00D4359C" w:rsidRDefault="009A2D04" w:rsidP="00F12E33">
      <w:pPr>
        <w:numPr>
          <w:ilvl w:val="0"/>
          <w:numId w:val="8"/>
        </w:numPr>
        <w:tabs>
          <w:tab w:val="clear" w:pos="2130"/>
          <w:tab w:val="num" w:pos="567"/>
          <w:tab w:val="left" w:pos="1134"/>
        </w:tabs>
        <w:spacing w:after="120"/>
        <w:ind w:left="1134" w:hanging="567"/>
        <w:jc w:val="both"/>
        <w:rPr>
          <w:rFonts w:ascii="Arial" w:hAnsi="Arial" w:cs="Arial"/>
        </w:rPr>
      </w:pPr>
      <w:r w:rsidRPr="00D4359C">
        <w:rPr>
          <w:rFonts w:ascii="Arial" w:hAnsi="Arial" w:cs="Arial"/>
        </w:rPr>
        <w:lastRenderedPageBreak/>
        <w:t>entreprendre les démarches auprès des communes en vue d’obtenir la rénovation, la transformation ou la construction de locaux scolaires;</w:t>
      </w:r>
    </w:p>
    <w:p w:rsidR="009A2D04" w:rsidRPr="00D4359C" w:rsidRDefault="00593D13" w:rsidP="00F12E33">
      <w:pPr>
        <w:numPr>
          <w:ilvl w:val="0"/>
          <w:numId w:val="8"/>
        </w:numPr>
        <w:tabs>
          <w:tab w:val="clear" w:pos="2130"/>
          <w:tab w:val="num" w:pos="1134"/>
        </w:tabs>
        <w:spacing w:after="120"/>
        <w:ind w:left="1134" w:hanging="567"/>
        <w:jc w:val="both"/>
        <w:rPr>
          <w:rFonts w:ascii="Arial" w:hAnsi="Arial" w:cs="Arial"/>
        </w:rPr>
      </w:pPr>
      <w:r w:rsidRPr="00D4359C">
        <w:rPr>
          <w:rFonts w:ascii="Arial" w:hAnsi="Arial" w:cs="Arial"/>
        </w:rPr>
        <w:t xml:space="preserve">d’entente avec  la direction  de l’établissement concerné, </w:t>
      </w:r>
      <w:r w:rsidR="009A2D04" w:rsidRPr="00D4359C">
        <w:rPr>
          <w:rFonts w:ascii="Arial" w:hAnsi="Arial" w:cs="Arial"/>
        </w:rPr>
        <w:t>sur la base du règlement sur les transports adopté par l’autorité délibérante, décider le plan des transports scolaires des établissements;</w:t>
      </w:r>
    </w:p>
    <w:p w:rsidR="009A2D04" w:rsidRPr="00D4359C" w:rsidRDefault="009A2D04" w:rsidP="00F12E33">
      <w:pPr>
        <w:numPr>
          <w:ilvl w:val="0"/>
          <w:numId w:val="8"/>
        </w:numPr>
        <w:tabs>
          <w:tab w:val="clear" w:pos="2130"/>
          <w:tab w:val="num" w:pos="1134"/>
        </w:tabs>
        <w:spacing w:after="120"/>
        <w:ind w:left="1134" w:hanging="567"/>
        <w:jc w:val="both"/>
        <w:rPr>
          <w:rFonts w:ascii="Arial" w:hAnsi="Arial" w:cs="Arial"/>
        </w:rPr>
      </w:pPr>
      <w:r w:rsidRPr="00D4359C">
        <w:rPr>
          <w:rFonts w:ascii="Arial" w:hAnsi="Arial" w:cs="Arial"/>
        </w:rPr>
        <w:t>d’entente avec la direction  de l’établissement concerné et les autorités cantonales, décider de la planification et de la mise à disposition des locaux, installations et équipements nécessaires (article 27 LEO);</w:t>
      </w:r>
    </w:p>
    <w:p w:rsidR="009A2D04" w:rsidRPr="00D4359C" w:rsidRDefault="009A2D04" w:rsidP="00F12E33">
      <w:pPr>
        <w:numPr>
          <w:ilvl w:val="0"/>
          <w:numId w:val="8"/>
        </w:numPr>
        <w:tabs>
          <w:tab w:val="clear" w:pos="2130"/>
          <w:tab w:val="num" w:pos="1134"/>
        </w:tabs>
        <w:spacing w:after="120"/>
        <w:ind w:left="1134" w:hanging="567"/>
        <w:jc w:val="both"/>
        <w:rPr>
          <w:rFonts w:ascii="Arial" w:hAnsi="Arial" w:cs="Arial"/>
        </w:rPr>
      </w:pPr>
      <w:r w:rsidRPr="00D4359C">
        <w:rPr>
          <w:rFonts w:ascii="Arial" w:hAnsi="Arial" w:cs="Arial"/>
        </w:rPr>
        <w:t>fixer les modalités de location et d’usage des locaux et installations scolaires ainsi que les conventions d’utilisation y relatives;</w:t>
      </w:r>
    </w:p>
    <w:p w:rsidR="009A2D04" w:rsidRPr="00D4359C" w:rsidRDefault="009A2D04" w:rsidP="00F12E33">
      <w:pPr>
        <w:numPr>
          <w:ilvl w:val="0"/>
          <w:numId w:val="8"/>
        </w:numPr>
        <w:tabs>
          <w:tab w:val="clear" w:pos="2130"/>
          <w:tab w:val="num" w:pos="1134"/>
        </w:tabs>
        <w:spacing w:after="120"/>
        <w:ind w:left="1134" w:hanging="567"/>
        <w:jc w:val="both"/>
        <w:rPr>
          <w:rFonts w:ascii="Arial" w:hAnsi="Arial" w:cs="Arial"/>
        </w:rPr>
      </w:pPr>
      <w:r w:rsidRPr="00D4359C">
        <w:rPr>
          <w:rFonts w:ascii="Arial" w:hAnsi="Arial" w:cs="Arial"/>
        </w:rPr>
        <w:t>conclure les diverses assurances de personnes et de choses;</w:t>
      </w:r>
    </w:p>
    <w:p w:rsidR="009A2D04" w:rsidRPr="00D4359C" w:rsidRDefault="009A2D04" w:rsidP="00F12E33">
      <w:pPr>
        <w:numPr>
          <w:ilvl w:val="0"/>
          <w:numId w:val="8"/>
        </w:numPr>
        <w:tabs>
          <w:tab w:val="clear" w:pos="2130"/>
          <w:tab w:val="num" w:pos="1134"/>
        </w:tabs>
        <w:spacing w:after="120"/>
        <w:ind w:left="1134" w:hanging="567"/>
        <w:jc w:val="both"/>
        <w:rPr>
          <w:rFonts w:ascii="Arial" w:hAnsi="Arial" w:cs="Arial"/>
        </w:rPr>
      </w:pPr>
      <w:r w:rsidRPr="00D4359C">
        <w:rPr>
          <w:rFonts w:ascii="Arial" w:hAnsi="Arial" w:cs="Arial"/>
        </w:rPr>
        <w:t>établir les conventions relatives à l’utilisation des locaux scolaires par des tiers pour les bâtiments qui lui appartiennent.</w:t>
      </w:r>
    </w:p>
    <w:p w:rsidR="00E342A0" w:rsidRPr="00D4359C" w:rsidRDefault="00E342A0" w:rsidP="00F12E33">
      <w:pPr>
        <w:numPr>
          <w:ilvl w:val="0"/>
          <w:numId w:val="8"/>
        </w:numPr>
        <w:tabs>
          <w:tab w:val="clear" w:pos="2130"/>
          <w:tab w:val="num" w:pos="1134"/>
        </w:tabs>
        <w:spacing w:after="120"/>
        <w:ind w:left="1134" w:hanging="567"/>
        <w:jc w:val="both"/>
        <w:rPr>
          <w:rFonts w:ascii="Arial" w:hAnsi="Arial" w:cs="Arial"/>
        </w:rPr>
      </w:pPr>
      <w:r w:rsidRPr="00D4359C">
        <w:rPr>
          <w:rFonts w:ascii="Arial" w:hAnsi="Arial" w:cs="Arial"/>
        </w:rPr>
        <w:t>conclure les contrats administratifs avec des communes ne faisant pas partie de l’association ;</w:t>
      </w:r>
    </w:p>
    <w:p w:rsidR="00D47630" w:rsidRPr="00D4359C" w:rsidRDefault="00D47630" w:rsidP="00F12E33">
      <w:pPr>
        <w:spacing w:after="120"/>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rPr>
      </w:pP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rPr>
      </w:pPr>
      <w:r w:rsidRPr="00D4359C">
        <w:rPr>
          <w:rFonts w:ascii="Arial" w:hAnsi="Arial" w:cs="Arial"/>
          <w:b/>
          <w:bCs/>
        </w:rPr>
        <w:t>Article 24</w:t>
      </w:r>
      <w:r w:rsidRPr="00D4359C">
        <w:rPr>
          <w:rFonts w:ascii="Arial" w:hAnsi="Arial" w:cs="Arial"/>
        </w:rPr>
        <w:tab/>
      </w:r>
      <w:r w:rsidRPr="00D4359C">
        <w:rPr>
          <w:rFonts w:ascii="Arial" w:hAnsi="Arial" w:cs="Arial"/>
          <w:b/>
          <w:bCs/>
          <w:i/>
          <w:iCs/>
        </w:rPr>
        <w:t>Délégation de pouvoirs</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Le Comité de direction peut déléguer certains de ses pouvoirs à un ou plusieurs de ses membres. La délégation de pouvoirs est exclue en ce qui concerne la nomination, la destitution du personnel et l’exercice du pouvoir disciplinaire. La délégation de pouvoir repose sur une décision ou une procuration écrite signée par le Comité de direction, l’article 22 des présents statuts étant applicable pour le surplus.</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b/>
          <w:bCs/>
        </w:rPr>
        <w:t>C. L</w:t>
      </w:r>
      <w:r w:rsidR="00CE32BC" w:rsidRPr="00D4359C">
        <w:rPr>
          <w:rFonts w:ascii="Arial" w:hAnsi="Arial" w:cs="Arial"/>
          <w:b/>
          <w:bCs/>
        </w:rPr>
        <w:t>es</w:t>
      </w:r>
      <w:r w:rsidRPr="00D4359C">
        <w:rPr>
          <w:rFonts w:ascii="Arial" w:hAnsi="Arial" w:cs="Arial"/>
          <w:b/>
          <w:bCs/>
        </w:rPr>
        <w:t xml:space="preserve"> Commission</w:t>
      </w:r>
      <w:r w:rsidR="00CE32BC" w:rsidRPr="00D4359C">
        <w:rPr>
          <w:rFonts w:ascii="Arial" w:hAnsi="Arial" w:cs="Arial"/>
          <w:b/>
          <w:bCs/>
        </w:rPr>
        <w:t>s</w:t>
      </w:r>
      <w:r w:rsidRPr="00D4359C">
        <w:rPr>
          <w:rFonts w:ascii="Arial" w:hAnsi="Arial" w:cs="Arial"/>
          <w:b/>
          <w:bCs/>
        </w:rPr>
        <w:t xml:space="preserve"> de gestion et de</w:t>
      </w:r>
      <w:r w:rsidR="006D7DF7">
        <w:rPr>
          <w:rFonts w:ascii="Arial" w:hAnsi="Arial" w:cs="Arial"/>
          <w:b/>
          <w:bCs/>
        </w:rPr>
        <w:t>s</w:t>
      </w:r>
      <w:r w:rsidRPr="00D4359C">
        <w:rPr>
          <w:rFonts w:ascii="Arial" w:hAnsi="Arial" w:cs="Arial"/>
          <w:b/>
          <w:bCs/>
        </w:rPr>
        <w:t xml:space="preserve"> finance</w:t>
      </w:r>
      <w:r w:rsidR="006D7DF7">
        <w:rPr>
          <w:rFonts w:ascii="Arial" w:hAnsi="Arial" w:cs="Arial"/>
          <w:b/>
          <w:bCs/>
        </w:rPr>
        <w:t>s</w:t>
      </w:r>
      <w:r w:rsidRPr="00D4359C">
        <w:rPr>
          <w:rFonts w:ascii="Arial" w:hAnsi="Arial" w:cs="Arial"/>
          <w:b/>
          <w:bCs/>
        </w:rPr>
        <w:t xml:space="preserve"> (COGE</w:t>
      </w:r>
      <w:r w:rsidR="002847D7" w:rsidRPr="00D4359C">
        <w:rPr>
          <w:rFonts w:ascii="Arial" w:hAnsi="Arial" w:cs="Arial"/>
          <w:b/>
          <w:bCs/>
        </w:rPr>
        <w:t>S, COFIN</w:t>
      </w:r>
      <w:r w:rsidRPr="00D4359C">
        <w:rPr>
          <w:rFonts w:ascii="Arial" w:hAnsi="Arial" w:cs="Arial"/>
          <w:b/>
          <w:bCs/>
        </w:rPr>
        <w:t>)</w:t>
      </w:r>
      <w:r w:rsidR="0062116D" w:rsidRPr="00D4359C">
        <w:rPr>
          <w:rStyle w:val="Appelnotedebasdep"/>
          <w:rFonts w:ascii="Arial" w:hAnsi="Arial" w:cs="Arial"/>
          <w:b/>
          <w:bCs/>
          <w:i/>
          <w:iCs/>
        </w:rPr>
        <w:t xml:space="preserve"> </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rPr>
      </w:pPr>
      <w:r w:rsidRPr="00D4359C">
        <w:rPr>
          <w:rFonts w:ascii="Arial" w:hAnsi="Arial" w:cs="Arial"/>
          <w:b/>
          <w:bCs/>
        </w:rPr>
        <w:t>Article 25</w:t>
      </w:r>
      <w:r w:rsidRPr="00D4359C">
        <w:rPr>
          <w:rFonts w:ascii="Arial" w:hAnsi="Arial" w:cs="Arial"/>
        </w:rPr>
        <w:tab/>
      </w:r>
      <w:r w:rsidR="005630EE" w:rsidRPr="00D4359C">
        <w:rPr>
          <w:rFonts w:ascii="Arial" w:hAnsi="Arial" w:cs="Arial"/>
          <w:b/>
          <w:bCs/>
          <w:i/>
          <w:iCs/>
        </w:rPr>
        <w:t>Commission de</w:t>
      </w:r>
      <w:r w:rsidRPr="00D4359C">
        <w:rPr>
          <w:rFonts w:ascii="Arial" w:hAnsi="Arial" w:cs="Arial"/>
          <w:b/>
          <w:bCs/>
          <w:i/>
          <w:iCs/>
        </w:rPr>
        <w:t xml:space="preserve"> gestion</w:t>
      </w:r>
      <w:r w:rsidR="005B61C0" w:rsidRPr="00D4359C">
        <w:rPr>
          <w:rFonts w:ascii="Arial" w:hAnsi="Arial" w:cs="Arial"/>
          <w:b/>
          <w:bCs/>
          <w:i/>
          <w:iCs/>
        </w:rPr>
        <w:t xml:space="preserve"> (COGES)</w:t>
      </w:r>
    </w:p>
    <w:p w:rsidR="009A2D04" w:rsidRPr="00D4359C" w:rsidRDefault="009A2D04" w:rsidP="00F12E33">
      <w:pPr>
        <w:tabs>
          <w:tab w:val="left" w:pos="1701"/>
        </w:tabs>
        <w:jc w:val="both"/>
        <w:rPr>
          <w:rFonts w:ascii="Arial" w:hAnsi="Arial" w:cs="Arial"/>
        </w:rPr>
      </w:pPr>
    </w:p>
    <w:p w:rsidR="009A2D04" w:rsidRPr="007E4752" w:rsidRDefault="009A2D04" w:rsidP="00F12E33">
      <w:pPr>
        <w:tabs>
          <w:tab w:val="left" w:pos="0"/>
        </w:tabs>
        <w:jc w:val="both"/>
        <w:rPr>
          <w:rFonts w:ascii="Arial" w:hAnsi="Arial" w:cs="Arial"/>
          <w:i/>
        </w:rPr>
      </w:pPr>
      <w:r w:rsidRPr="00BB330E">
        <w:rPr>
          <w:rFonts w:ascii="Arial" w:hAnsi="Arial" w:cs="Arial"/>
          <w:i/>
        </w:rPr>
        <w:t>Le Conseil intercommunal élit chaque année (période du 1</w:t>
      </w:r>
      <w:r w:rsidRPr="00BB330E">
        <w:rPr>
          <w:rFonts w:ascii="Arial" w:hAnsi="Arial" w:cs="Arial"/>
          <w:i/>
          <w:vertAlign w:val="superscript"/>
        </w:rPr>
        <w:t>er</w:t>
      </w:r>
      <w:r w:rsidRPr="00BB330E">
        <w:rPr>
          <w:rFonts w:ascii="Arial" w:hAnsi="Arial" w:cs="Arial"/>
          <w:i/>
        </w:rPr>
        <w:t xml:space="preserve"> juillet au 30 juin) une Commission de gestion formée de</w:t>
      </w:r>
      <w:r w:rsidRPr="00D4359C">
        <w:rPr>
          <w:rFonts w:ascii="Arial" w:hAnsi="Arial" w:cs="Arial"/>
        </w:rPr>
        <w:t xml:space="preserve"> </w:t>
      </w:r>
      <w:r w:rsidR="00BB330E" w:rsidRPr="007E4752">
        <w:rPr>
          <w:rFonts w:ascii="Arial" w:hAnsi="Arial" w:cs="Arial"/>
          <w:b/>
          <w:bCs/>
          <w:i/>
        </w:rPr>
        <w:t>(au moins 3 membres)</w:t>
      </w:r>
      <w:r w:rsidR="00BB330E" w:rsidRPr="007E4752">
        <w:rPr>
          <w:rFonts w:ascii="Arial" w:hAnsi="Arial" w:cs="Arial"/>
          <w:i/>
        </w:rPr>
        <w:t xml:space="preserve"> </w:t>
      </w:r>
      <w:r w:rsidR="00EC41F1" w:rsidRPr="007E4752">
        <w:rPr>
          <w:rFonts w:ascii="Arial" w:hAnsi="Arial" w:cs="Arial"/>
          <w:i/>
        </w:rPr>
        <w:t xml:space="preserve"> et d’un suppléant</w:t>
      </w:r>
      <w:r w:rsidRPr="007E4752">
        <w:rPr>
          <w:rFonts w:ascii="Arial" w:hAnsi="Arial" w:cs="Arial"/>
          <w:i/>
        </w:rPr>
        <w:t xml:space="preserve"> [</w:t>
      </w:r>
      <w:r w:rsidRPr="007E4752">
        <w:rPr>
          <w:rFonts w:ascii="Arial" w:hAnsi="Arial" w:cs="Arial"/>
          <w:b/>
          <w:bCs/>
          <w:i/>
        </w:rPr>
        <w:t>Adapter selon les besoins spécifiques]</w:t>
      </w:r>
      <w:r w:rsidRPr="007E4752">
        <w:rPr>
          <w:rFonts w:ascii="Arial" w:hAnsi="Arial" w:cs="Arial"/>
          <w:i/>
        </w:rPr>
        <w:t xml:space="preserve"> issus de ses rangs. Elle est chargée d’examiner le </w:t>
      </w:r>
      <w:r w:rsidR="006D7DF7">
        <w:rPr>
          <w:rFonts w:ascii="Arial" w:hAnsi="Arial" w:cs="Arial"/>
          <w:i/>
        </w:rPr>
        <w:t>rapport de gestion du</w:t>
      </w:r>
      <w:r w:rsidR="002847D7" w:rsidRPr="007E4752">
        <w:rPr>
          <w:rFonts w:ascii="Arial" w:hAnsi="Arial" w:cs="Arial"/>
          <w:i/>
        </w:rPr>
        <w:t xml:space="preserve"> comité de direction </w:t>
      </w:r>
      <w:r w:rsidRPr="007E4752">
        <w:rPr>
          <w:rFonts w:ascii="Arial" w:hAnsi="Arial" w:cs="Arial"/>
          <w:i/>
        </w:rPr>
        <w:t xml:space="preserve">de </w:t>
      </w:r>
      <w:r w:rsidRPr="007E4752">
        <w:rPr>
          <w:rFonts w:ascii="Arial" w:hAnsi="Arial" w:cs="Arial"/>
          <w:b/>
          <w:bCs/>
          <w:i/>
        </w:rPr>
        <w:t xml:space="preserve">[compléter avec le nom de </w:t>
      </w:r>
      <w:r w:rsidRPr="00994F96">
        <w:rPr>
          <w:rFonts w:ascii="Arial" w:hAnsi="Arial" w:cs="Arial"/>
          <w:b/>
          <w:bCs/>
          <w:i/>
        </w:rPr>
        <w:t>l’association]</w:t>
      </w:r>
      <w:r w:rsidRPr="00994F96">
        <w:rPr>
          <w:rFonts w:ascii="Arial" w:hAnsi="Arial" w:cs="Arial"/>
          <w:i/>
        </w:rPr>
        <w:t xml:space="preserve"> et</w:t>
      </w:r>
      <w:r w:rsidRPr="007E4752">
        <w:rPr>
          <w:rFonts w:ascii="Arial" w:hAnsi="Arial" w:cs="Arial"/>
          <w:i/>
        </w:rPr>
        <w:t xml:space="preserve"> de faire rapport avec préavis au Conseil intercommunal.</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Chaque année, l’un de ses membres est remplacé par un nouveau membre, selon un tournus défini par le bureau du Conseil intercommunal. Le membre remplacé est rééligible après cinq ans de vacance.</w:t>
      </w:r>
    </w:p>
    <w:p w:rsidR="002847D7" w:rsidRPr="00D4359C" w:rsidRDefault="002847D7" w:rsidP="00F12E33">
      <w:pPr>
        <w:tabs>
          <w:tab w:val="left" w:pos="0"/>
        </w:tabs>
        <w:jc w:val="both"/>
        <w:rPr>
          <w:rFonts w:ascii="Arial" w:hAnsi="Arial" w:cs="Arial"/>
        </w:rPr>
      </w:pPr>
    </w:p>
    <w:p w:rsidR="002847D7" w:rsidRPr="00D4359C" w:rsidRDefault="002847D7" w:rsidP="00F12E33">
      <w:pPr>
        <w:tabs>
          <w:tab w:val="left" w:pos="0"/>
        </w:tabs>
        <w:jc w:val="both"/>
        <w:rPr>
          <w:rFonts w:ascii="Arial" w:hAnsi="Arial" w:cs="Arial"/>
          <w:b/>
        </w:rPr>
      </w:pPr>
      <w:r w:rsidRPr="00D4359C">
        <w:rPr>
          <w:rFonts w:ascii="Arial" w:hAnsi="Arial" w:cs="Arial"/>
          <w:b/>
        </w:rPr>
        <w:t>Article 26</w:t>
      </w:r>
      <w:r w:rsidRPr="00D4359C">
        <w:rPr>
          <w:rFonts w:ascii="Arial" w:hAnsi="Arial" w:cs="Arial"/>
          <w:b/>
        </w:rPr>
        <w:tab/>
      </w:r>
      <w:r w:rsidR="005630EE" w:rsidRPr="00D4359C">
        <w:rPr>
          <w:rFonts w:ascii="Arial" w:hAnsi="Arial" w:cs="Arial"/>
          <w:b/>
          <w:i/>
        </w:rPr>
        <w:t>Commission de</w:t>
      </w:r>
      <w:r w:rsidR="00EC102A" w:rsidRPr="00D4359C">
        <w:rPr>
          <w:rFonts w:ascii="Arial" w:hAnsi="Arial" w:cs="Arial"/>
          <w:b/>
          <w:i/>
        </w:rPr>
        <w:t>s</w:t>
      </w:r>
      <w:r w:rsidR="005630EE" w:rsidRPr="00D4359C">
        <w:rPr>
          <w:rFonts w:ascii="Arial" w:hAnsi="Arial" w:cs="Arial"/>
          <w:b/>
          <w:i/>
        </w:rPr>
        <w:t xml:space="preserve"> f</w:t>
      </w:r>
      <w:r w:rsidRPr="00D4359C">
        <w:rPr>
          <w:rFonts w:ascii="Arial" w:hAnsi="Arial" w:cs="Arial"/>
          <w:b/>
          <w:i/>
        </w:rPr>
        <w:t>inances</w:t>
      </w:r>
      <w:r w:rsidR="005B61C0" w:rsidRPr="00D4359C">
        <w:rPr>
          <w:rFonts w:ascii="Arial" w:hAnsi="Arial" w:cs="Arial"/>
          <w:b/>
          <w:i/>
        </w:rPr>
        <w:t xml:space="preserve"> (COFIN)</w:t>
      </w:r>
    </w:p>
    <w:p w:rsidR="009A2D04" w:rsidRPr="00D4359C" w:rsidRDefault="009A2D04" w:rsidP="00F12E33">
      <w:pPr>
        <w:tabs>
          <w:tab w:val="left" w:pos="1701"/>
        </w:tabs>
        <w:jc w:val="both"/>
        <w:rPr>
          <w:rFonts w:ascii="Arial" w:hAnsi="Arial" w:cs="Arial"/>
        </w:rPr>
      </w:pPr>
    </w:p>
    <w:p w:rsidR="002847D7" w:rsidRPr="00296DE9" w:rsidRDefault="002847D7" w:rsidP="00F12E33">
      <w:pPr>
        <w:tabs>
          <w:tab w:val="left" w:pos="0"/>
        </w:tabs>
        <w:jc w:val="both"/>
        <w:rPr>
          <w:rFonts w:ascii="Arial" w:hAnsi="Arial" w:cs="Arial"/>
          <w:i/>
        </w:rPr>
      </w:pPr>
      <w:r w:rsidRPr="00296DE9">
        <w:rPr>
          <w:rFonts w:ascii="Arial" w:hAnsi="Arial" w:cs="Arial"/>
          <w:i/>
        </w:rPr>
        <w:t>Le Conseil intercommunal élit chaque année (période du 1</w:t>
      </w:r>
      <w:r w:rsidRPr="00296DE9">
        <w:rPr>
          <w:rFonts w:ascii="Arial" w:hAnsi="Arial" w:cs="Arial"/>
          <w:i/>
          <w:vertAlign w:val="superscript"/>
        </w:rPr>
        <w:t>er</w:t>
      </w:r>
      <w:r w:rsidRPr="00296DE9">
        <w:rPr>
          <w:rFonts w:ascii="Arial" w:hAnsi="Arial" w:cs="Arial"/>
          <w:i/>
        </w:rPr>
        <w:t xml:space="preserve"> juillet au 30 juin) une Commission des finances formée de </w:t>
      </w:r>
      <w:r w:rsidR="00BB330E" w:rsidRPr="00296DE9">
        <w:rPr>
          <w:rFonts w:ascii="Arial" w:hAnsi="Arial" w:cs="Arial"/>
          <w:b/>
          <w:bCs/>
          <w:i/>
        </w:rPr>
        <w:t>(au moins 3 membres)</w:t>
      </w:r>
      <w:r w:rsidR="00BB330E" w:rsidRPr="00296DE9">
        <w:rPr>
          <w:rFonts w:ascii="Arial" w:hAnsi="Arial" w:cs="Arial"/>
          <w:i/>
        </w:rPr>
        <w:t xml:space="preserve"> </w:t>
      </w:r>
      <w:r w:rsidR="00EC41F1" w:rsidRPr="00296DE9">
        <w:rPr>
          <w:rFonts w:ascii="Arial" w:hAnsi="Arial" w:cs="Arial"/>
          <w:i/>
        </w:rPr>
        <w:t xml:space="preserve"> et d’un suppléant</w:t>
      </w:r>
      <w:r w:rsidRPr="00296DE9">
        <w:rPr>
          <w:rFonts w:ascii="Arial" w:hAnsi="Arial" w:cs="Arial"/>
          <w:i/>
        </w:rPr>
        <w:t xml:space="preserve"> [</w:t>
      </w:r>
      <w:r w:rsidRPr="00296DE9">
        <w:rPr>
          <w:rFonts w:ascii="Arial" w:hAnsi="Arial" w:cs="Arial"/>
          <w:b/>
          <w:bCs/>
          <w:i/>
        </w:rPr>
        <w:t>Adapter selon les besoins spécifiques]</w:t>
      </w:r>
      <w:r w:rsidRPr="00296DE9">
        <w:rPr>
          <w:rFonts w:ascii="Arial" w:hAnsi="Arial" w:cs="Arial"/>
          <w:i/>
        </w:rPr>
        <w:t xml:space="preserve"> issus de ses rangs. Elle est chargée </w:t>
      </w:r>
      <w:r w:rsidRPr="00296DE9">
        <w:rPr>
          <w:rFonts w:ascii="Arial" w:hAnsi="Arial" w:cs="Arial"/>
          <w:i/>
        </w:rPr>
        <w:lastRenderedPageBreak/>
        <w:t xml:space="preserve">d’examiner le projet de budget, les comptes </w:t>
      </w:r>
      <w:r w:rsidRPr="00296DE9">
        <w:rPr>
          <w:rFonts w:ascii="Arial" w:hAnsi="Arial" w:cs="Arial"/>
          <w:b/>
          <w:bCs/>
          <w:i/>
        </w:rPr>
        <w:t xml:space="preserve">[compléter avec le nom de </w:t>
      </w:r>
      <w:r w:rsidRPr="00994F96">
        <w:rPr>
          <w:rFonts w:ascii="Arial" w:hAnsi="Arial" w:cs="Arial"/>
          <w:b/>
          <w:bCs/>
          <w:i/>
        </w:rPr>
        <w:t>l’association]</w:t>
      </w:r>
      <w:r w:rsidRPr="00994F96">
        <w:rPr>
          <w:rFonts w:ascii="Arial" w:hAnsi="Arial" w:cs="Arial"/>
          <w:i/>
        </w:rPr>
        <w:t xml:space="preserve"> et</w:t>
      </w:r>
      <w:r w:rsidRPr="00296DE9">
        <w:rPr>
          <w:rFonts w:ascii="Arial" w:hAnsi="Arial" w:cs="Arial"/>
          <w:i/>
        </w:rPr>
        <w:t xml:space="preserve"> les préavis avec enjeux financiers</w:t>
      </w:r>
      <w:r w:rsidR="005630EE" w:rsidRPr="00296DE9">
        <w:rPr>
          <w:rFonts w:ascii="Arial" w:hAnsi="Arial" w:cs="Arial"/>
          <w:i/>
        </w:rPr>
        <w:t>. Elle fait rapport avec préavis au Conseil intercommunal</w:t>
      </w:r>
    </w:p>
    <w:p w:rsidR="002847D7" w:rsidRPr="00D4359C" w:rsidRDefault="002847D7" w:rsidP="00F12E33">
      <w:pPr>
        <w:tabs>
          <w:tab w:val="left" w:pos="0"/>
        </w:tabs>
        <w:jc w:val="both"/>
        <w:rPr>
          <w:rFonts w:ascii="Arial" w:hAnsi="Arial" w:cs="Arial"/>
        </w:rPr>
      </w:pPr>
    </w:p>
    <w:p w:rsidR="002847D7" w:rsidRPr="00D4359C" w:rsidRDefault="002847D7" w:rsidP="00F12E33">
      <w:pPr>
        <w:tabs>
          <w:tab w:val="left" w:pos="0"/>
        </w:tabs>
        <w:jc w:val="both"/>
        <w:rPr>
          <w:rFonts w:ascii="Arial" w:hAnsi="Arial" w:cs="Arial"/>
        </w:rPr>
      </w:pPr>
      <w:r w:rsidRPr="00D4359C">
        <w:rPr>
          <w:rFonts w:ascii="Arial" w:hAnsi="Arial" w:cs="Arial"/>
        </w:rPr>
        <w:t>Chaque année, l’un de ses membres est remplacé par un nouveau membre, selon un tournus défini par le bureau du Conseil intercommunal. Le membre remplacé est rééligible après cinq ans de vacance.</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sz w:val="26"/>
          <w:szCs w:val="26"/>
        </w:rPr>
      </w:pPr>
      <w:r w:rsidRPr="00D4359C">
        <w:rPr>
          <w:rFonts w:ascii="Arial" w:hAnsi="Arial" w:cs="Arial"/>
          <w:b/>
          <w:bCs/>
          <w:sz w:val="26"/>
          <w:szCs w:val="26"/>
        </w:rPr>
        <w:t>CHAPITRE III</w:t>
      </w:r>
    </w:p>
    <w:p w:rsidR="009A2D04" w:rsidRPr="00D4359C" w:rsidRDefault="009A2D04" w:rsidP="00F12E33">
      <w:pPr>
        <w:tabs>
          <w:tab w:val="left" w:pos="1701"/>
        </w:tabs>
        <w:ind w:left="1701" w:hanging="1701"/>
        <w:jc w:val="both"/>
        <w:rPr>
          <w:rFonts w:ascii="Arial" w:hAnsi="Arial" w:cs="Arial"/>
          <w:b/>
          <w:bCs/>
          <w:sz w:val="26"/>
          <w:szCs w:val="26"/>
        </w:rPr>
      </w:pPr>
    </w:p>
    <w:p w:rsidR="009A2D04" w:rsidRPr="00D4359C" w:rsidRDefault="009A2D04" w:rsidP="00F12E33">
      <w:pPr>
        <w:tabs>
          <w:tab w:val="left" w:pos="1701"/>
        </w:tabs>
        <w:ind w:left="1701" w:hanging="1701"/>
        <w:jc w:val="both"/>
        <w:rPr>
          <w:rFonts w:ascii="Arial" w:hAnsi="Arial" w:cs="Arial"/>
          <w:b/>
          <w:bCs/>
          <w:sz w:val="26"/>
          <w:szCs w:val="26"/>
        </w:rPr>
      </w:pPr>
      <w:r w:rsidRPr="00D4359C">
        <w:rPr>
          <w:rFonts w:ascii="Arial" w:hAnsi="Arial" w:cs="Arial"/>
          <w:b/>
          <w:bCs/>
          <w:sz w:val="26"/>
          <w:szCs w:val="26"/>
        </w:rPr>
        <w:t xml:space="preserve">Capital et fonctionnement – Ressources – Comptabilité </w:t>
      </w:r>
    </w:p>
    <w:p w:rsidR="009A2D04" w:rsidRPr="00D4359C" w:rsidRDefault="009A2D04" w:rsidP="00F12E33">
      <w:pPr>
        <w:tabs>
          <w:tab w:val="left" w:pos="1701"/>
        </w:tabs>
        <w:ind w:left="1701" w:hanging="1701"/>
        <w:jc w:val="both"/>
        <w:rPr>
          <w:rFonts w:ascii="Arial" w:hAnsi="Arial" w:cs="Arial"/>
          <w:b/>
          <w:bCs/>
        </w:rPr>
      </w:pPr>
    </w:p>
    <w:p w:rsidR="009A2D04" w:rsidRPr="00D4359C" w:rsidRDefault="009A2D04" w:rsidP="00F12E33">
      <w:pPr>
        <w:tabs>
          <w:tab w:val="left" w:pos="1701"/>
        </w:tabs>
        <w:ind w:left="1701" w:hanging="1701"/>
        <w:jc w:val="both"/>
        <w:rPr>
          <w:rFonts w:ascii="Arial" w:hAnsi="Arial" w:cs="Arial"/>
          <w:b/>
          <w:bCs/>
        </w:rPr>
      </w:pPr>
    </w:p>
    <w:p w:rsidR="009A2D04" w:rsidRPr="00D4359C" w:rsidRDefault="009A2D04" w:rsidP="00F12E33">
      <w:pPr>
        <w:numPr>
          <w:ilvl w:val="0"/>
          <w:numId w:val="18"/>
        </w:numPr>
        <w:tabs>
          <w:tab w:val="left" w:pos="1701"/>
        </w:tabs>
        <w:ind w:left="426" w:hanging="426"/>
        <w:jc w:val="both"/>
        <w:rPr>
          <w:rFonts w:ascii="Arial" w:hAnsi="Arial" w:cs="Arial"/>
        </w:rPr>
      </w:pPr>
      <w:r w:rsidRPr="00D4359C">
        <w:rPr>
          <w:rFonts w:ascii="Arial" w:hAnsi="Arial" w:cs="Arial"/>
          <w:b/>
          <w:bCs/>
        </w:rPr>
        <w:t>Capital et fonctionnement</w:t>
      </w: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b/>
          <w:bCs/>
        </w:rPr>
        <w:t xml:space="preserve">Article </w:t>
      </w:r>
      <w:r w:rsidR="00266026" w:rsidRPr="00D4359C">
        <w:rPr>
          <w:rFonts w:ascii="Arial" w:hAnsi="Arial" w:cs="Arial"/>
          <w:b/>
          <w:bCs/>
        </w:rPr>
        <w:t>27</w:t>
      </w:r>
      <w:r w:rsidRPr="00D4359C">
        <w:rPr>
          <w:rFonts w:ascii="Arial" w:hAnsi="Arial" w:cs="Arial"/>
        </w:rPr>
        <w:tab/>
      </w:r>
      <w:r w:rsidRPr="00D4359C">
        <w:rPr>
          <w:rFonts w:ascii="Arial" w:hAnsi="Arial" w:cs="Arial"/>
          <w:b/>
          <w:bCs/>
          <w:i/>
          <w:iCs/>
        </w:rPr>
        <w:t>Immobilier</w:t>
      </w:r>
      <w:r w:rsidR="00F30B3D">
        <w:rPr>
          <w:rFonts w:ascii="Arial" w:hAnsi="Arial" w:cs="Arial"/>
          <w:b/>
          <w:bCs/>
          <w:i/>
          <w:iCs/>
        </w:rPr>
        <w:t xml:space="preserve"> et matériel</w:t>
      </w:r>
    </w:p>
    <w:p w:rsidR="009A2D04" w:rsidRPr="00D4359C" w:rsidRDefault="009A2D04" w:rsidP="00F12E33">
      <w:pPr>
        <w:tabs>
          <w:tab w:val="left" w:pos="1701"/>
        </w:tabs>
        <w:ind w:left="1701" w:hanging="1701"/>
        <w:jc w:val="both"/>
        <w:rPr>
          <w:rFonts w:ascii="Arial" w:hAnsi="Arial" w:cs="Arial"/>
        </w:rPr>
      </w:pPr>
    </w:p>
    <w:p w:rsidR="004A0E95" w:rsidRPr="00D4359C" w:rsidRDefault="009A2D04" w:rsidP="00F12E33">
      <w:pPr>
        <w:tabs>
          <w:tab w:val="left" w:pos="0"/>
        </w:tabs>
        <w:jc w:val="both"/>
        <w:rPr>
          <w:rFonts w:ascii="Arial" w:hAnsi="Arial" w:cs="Arial"/>
        </w:rPr>
      </w:pPr>
      <w:r w:rsidRPr="00D4359C">
        <w:rPr>
          <w:rFonts w:ascii="Arial" w:hAnsi="Arial" w:cs="Arial"/>
        </w:rPr>
        <w:t xml:space="preserve">En principe, les communes membres de </w:t>
      </w:r>
      <w:r w:rsidRPr="00D4359C">
        <w:rPr>
          <w:rFonts w:ascii="Arial" w:hAnsi="Arial" w:cs="Arial"/>
          <w:b/>
          <w:bCs/>
        </w:rPr>
        <w:t>[compléter avec le nom de l’association]</w:t>
      </w:r>
      <w:r w:rsidRPr="00D4359C">
        <w:rPr>
          <w:rFonts w:ascii="Arial" w:hAnsi="Arial" w:cs="Arial"/>
        </w:rPr>
        <w:t xml:space="preserve"> mettent à sa disposition les terrains nécessaires à l’accomplissement de ses tâches </w:t>
      </w:r>
    </w:p>
    <w:p w:rsidR="009A2D04" w:rsidRPr="00D4359C" w:rsidRDefault="009A2D04" w:rsidP="00F12E33">
      <w:pPr>
        <w:tabs>
          <w:tab w:val="left" w:pos="1701"/>
        </w:tabs>
        <w:ind w:left="1701" w:hanging="1701"/>
        <w:jc w:val="both"/>
        <w:rPr>
          <w:rFonts w:ascii="Arial" w:hAnsi="Arial" w:cs="Arial"/>
        </w:rPr>
      </w:pPr>
    </w:p>
    <w:p w:rsidR="009A2D04" w:rsidRDefault="009A2D04" w:rsidP="00F12E33">
      <w:pPr>
        <w:tabs>
          <w:tab w:val="left" w:pos="0"/>
        </w:tabs>
        <w:jc w:val="both"/>
        <w:rPr>
          <w:rFonts w:ascii="Arial" w:hAnsi="Arial" w:cs="Arial"/>
        </w:rPr>
      </w:pPr>
      <w:r w:rsidRPr="00D4359C">
        <w:rPr>
          <w:rFonts w:ascii="Arial" w:hAnsi="Arial" w:cs="Arial"/>
        </w:rPr>
        <w:t xml:space="preserve">Les communes associées </w:t>
      </w:r>
      <w:r w:rsidR="004A0E95">
        <w:rPr>
          <w:rFonts w:ascii="Arial" w:hAnsi="Arial" w:cs="Arial"/>
        </w:rPr>
        <w:t>cèdent à l’</w:t>
      </w:r>
      <w:r w:rsidRPr="00D4359C">
        <w:rPr>
          <w:rFonts w:ascii="Arial" w:hAnsi="Arial" w:cs="Arial"/>
        </w:rPr>
        <w:t xml:space="preserve"> </w:t>
      </w:r>
      <w:r w:rsidRPr="00D4359C">
        <w:rPr>
          <w:rFonts w:ascii="Arial" w:hAnsi="Arial" w:cs="Arial"/>
          <w:b/>
          <w:bCs/>
        </w:rPr>
        <w:t>[compléter avec le nom de l’association]</w:t>
      </w:r>
      <w:r w:rsidRPr="00D4359C">
        <w:rPr>
          <w:rFonts w:ascii="Arial" w:hAnsi="Arial" w:cs="Arial"/>
        </w:rPr>
        <w:t>, dans les bâtiments leur appartenant, les locaux nécessaires au bon fonctionnement des établissements scolaires</w:t>
      </w:r>
      <w:r w:rsidR="004A0E95">
        <w:rPr>
          <w:rStyle w:val="Appelnotedebasdep"/>
          <w:rFonts w:ascii="Arial" w:hAnsi="Arial" w:cs="Arial"/>
        </w:rPr>
        <w:footnoteReference w:id="6"/>
      </w:r>
      <w:r w:rsidRPr="00D4359C">
        <w:rPr>
          <w:rFonts w:ascii="Arial" w:hAnsi="Arial" w:cs="Arial"/>
        </w:rPr>
        <w:t>. D’autres activités compatibles avec les activités scolaires (archives, service de santé, bibliothèque, accueil de jour, etc.)</w:t>
      </w:r>
      <w:r w:rsidR="00FB53D2">
        <w:rPr>
          <w:rFonts w:ascii="Arial" w:hAnsi="Arial" w:cs="Arial"/>
        </w:rPr>
        <w:t xml:space="preserve"> y</w:t>
      </w:r>
      <w:r w:rsidRPr="00D4359C">
        <w:rPr>
          <w:rFonts w:ascii="Arial" w:hAnsi="Arial" w:cs="Arial"/>
        </w:rPr>
        <w:t xml:space="preserve"> sont également possibles si elles ont un caractère d’intérêt public. Cette utilisation fera l’objet de conventions</w:t>
      </w:r>
      <w:r w:rsidR="00097AB4" w:rsidRPr="00D4359C">
        <w:rPr>
          <w:rFonts w:ascii="Arial" w:hAnsi="Arial" w:cs="Arial"/>
        </w:rPr>
        <w:t>.</w:t>
      </w:r>
    </w:p>
    <w:p w:rsidR="00F30B3D" w:rsidRDefault="00F30B3D" w:rsidP="00F12E33">
      <w:pPr>
        <w:tabs>
          <w:tab w:val="left" w:pos="0"/>
        </w:tabs>
        <w:jc w:val="both"/>
        <w:rPr>
          <w:rFonts w:ascii="Arial" w:hAnsi="Arial" w:cs="Arial"/>
        </w:rPr>
      </w:pPr>
    </w:p>
    <w:p w:rsidR="00F30B3D" w:rsidRPr="00D4359C" w:rsidRDefault="00F30B3D" w:rsidP="00F12E33">
      <w:pPr>
        <w:tabs>
          <w:tab w:val="left" w:pos="0"/>
        </w:tabs>
        <w:jc w:val="both"/>
        <w:rPr>
          <w:rFonts w:ascii="Arial" w:hAnsi="Arial" w:cs="Arial"/>
        </w:rPr>
      </w:pPr>
      <w:r>
        <w:rPr>
          <w:rFonts w:ascii="Arial" w:hAnsi="Arial" w:cs="Arial"/>
        </w:rPr>
        <w:t>L’association est propriétaire du mobilier et matériel équipant les salles et locaux.</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Les bâtiments dont </w:t>
      </w:r>
      <w:r w:rsidR="00FB53D2" w:rsidRPr="00D4359C">
        <w:rPr>
          <w:rFonts w:ascii="Arial" w:hAnsi="Arial" w:cs="Arial"/>
        </w:rPr>
        <w:t xml:space="preserve">l’association </w:t>
      </w:r>
      <w:r w:rsidRPr="00D4359C">
        <w:rPr>
          <w:rFonts w:ascii="Arial" w:hAnsi="Arial" w:cs="Arial"/>
        </w:rPr>
        <w:t>est propriétaire sont inscrits dans les actifs, le plafond d’endettement est fixé à l’article 1</w:t>
      </w:r>
      <w:r w:rsidR="00723F24">
        <w:rPr>
          <w:rFonts w:ascii="Arial" w:hAnsi="Arial" w:cs="Arial"/>
        </w:rPr>
        <w:t>4</w:t>
      </w:r>
      <w:r w:rsidRPr="00D4359C">
        <w:rPr>
          <w:rFonts w:ascii="Arial" w:hAnsi="Arial" w:cs="Arial"/>
        </w:rPr>
        <w:t xml:space="preserve"> al. 1</w:t>
      </w:r>
      <w:r w:rsidR="00723F24">
        <w:rPr>
          <w:rFonts w:ascii="Arial" w:hAnsi="Arial" w:cs="Arial"/>
        </w:rPr>
        <w:t>1</w:t>
      </w:r>
      <w:r w:rsidRPr="00D4359C">
        <w:rPr>
          <w:rFonts w:ascii="Arial" w:hAnsi="Arial" w:cs="Arial"/>
        </w:rPr>
        <w:t xml:space="preserve"> des présents statuts.</w:t>
      </w:r>
    </w:p>
    <w:p w:rsidR="00EC102A" w:rsidRPr="00D4359C" w:rsidRDefault="00EC102A" w:rsidP="00F12E33">
      <w:pPr>
        <w:tabs>
          <w:tab w:val="left" w:pos="0"/>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b/>
          <w:bCs/>
        </w:rPr>
        <w:t xml:space="preserve">Article </w:t>
      </w:r>
      <w:r w:rsidR="00AD2DD8" w:rsidRPr="00D4359C">
        <w:rPr>
          <w:rFonts w:ascii="Arial" w:hAnsi="Arial" w:cs="Arial"/>
          <w:b/>
          <w:bCs/>
        </w:rPr>
        <w:t>2</w:t>
      </w:r>
      <w:r w:rsidR="00AD2DD8">
        <w:rPr>
          <w:rFonts w:ascii="Arial" w:hAnsi="Arial" w:cs="Arial"/>
          <w:b/>
          <w:bCs/>
        </w:rPr>
        <w:t>8</w:t>
      </w:r>
      <w:r w:rsidRPr="00D4359C">
        <w:rPr>
          <w:rFonts w:ascii="Arial" w:hAnsi="Arial" w:cs="Arial"/>
        </w:rPr>
        <w:tab/>
      </w:r>
      <w:r w:rsidRPr="00D4359C">
        <w:rPr>
          <w:rFonts w:ascii="Arial" w:hAnsi="Arial" w:cs="Arial"/>
          <w:b/>
          <w:bCs/>
          <w:i/>
          <w:iCs/>
        </w:rPr>
        <w:t>Fonctionnement</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b/>
          <w:bCs/>
        </w:rPr>
        <w:t>[</w:t>
      </w:r>
      <w:proofErr w:type="gramStart"/>
      <w:r w:rsidRPr="00D4359C">
        <w:rPr>
          <w:rFonts w:ascii="Arial" w:hAnsi="Arial" w:cs="Arial"/>
          <w:b/>
          <w:bCs/>
        </w:rPr>
        <w:t>compléter</w:t>
      </w:r>
      <w:proofErr w:type="gramEnd"/>
      <w:r w:rsidRPr="00D4359C">
        <w:rPr>
          <w:rFonts w:ascii="Arial" w:hAnsi="Arial" w:cs="Arial"/>
          <w:b/>
          <w:bCs/>
        </w:rPr>
        <w:t xml:space="preserve"> avec le nom de l’association]</w:t>
      </w:r>
      <w:r w:rsidR="00A16F47" w:rsidRPr="00D4359C">
        <w:rPr>
          <w:rFonts w:ascii="Arial" w:hAnsi="Arial" w:cs="Arial"/>
        </w:rPr>
        <w:t xml:space="preserve"> </w:t>
      </w:r>
      <w:r w:rsidRPr="00D4359C">
        <w:rPr>
          <w:rFonts w:ascii="Arial" w:hAnsi="Arial" w:cs="Arial"/>
        </w:rPr>
        <w:t xml:space="preserve">peut effectuer toute opération immobilière visant à la réalisation de son but. Elle gère également l’ensemble du mobilier et matériel d’enseignement </w:t>
      </w:r>
      <w:r w:rsidR="00D92528" w:rsidRPr="00D4359C">
        <w:rPr>
          <w:rFonts w:ascii="Arial" w:hAnsi="Arial" w:cs="Arial"/>
        </w:rPr>
        <w:t xml:space="preserve">à charge des communes </w:t>
      </w:r>
      <w:r w:rsidRPr="00D4359C">
        <w:rPr>
          <w:rFonts w:ascii="Arial" w:hAnsi="Arial" w:cs="Arial"/>
        </w:rPr>
        <w:t xml:space="preserve">utilisé par les établissements scolaires. </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D’entente avec </w:t>
      </w:r>
      <w:r w:rsidRPr="00D4359C">
        <w:rPr>
          <w:rFonts w:ascii="Arial" w:hAnsi="Arial" w:cs="Arial"/>
          <w:b/>
          <w:bCs/>
        </w:rPr>
        <w:t>[compléter avec le nom de l’association],</w:t>
      </w:r>
      <w:r w:rsidRPr="00D4359C">
        <w:rPr>
          <w:rFonts w:ascii="Arial" w:hAnsi="Arial" w:cs="Arial"/>
        </w:rPr>
        <w:t xml:space="preserve"> la commune concernée entreprendra les démarches nécessaires à la réalisation des projets de </w:t>
      </w:r>
      <w:r w:rsidRPr="00D4359C">
        <w:rPr>
          <w:rFonts w:ascii="Arial" w:hAnsi="Arial" w:cs="Arial"/>
          <w:b/>
          <w:bCs/>
        </w:rPr>
        <w:t>[compléter avec le nom de l’association]</w:t>
      </w:r>
      <w:r w:rsidRPr="00D4359C">
        <w:rPr>
          <w:rFonts w:ascii="Arial" w:hAnsi="Arial" w:cs="Arial"/>
        </w:rPr>
        <w:t> : plans partiels d’affectation, circulation, raccordements aux services, etc.</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lastRenderedPageBreak/>
        <w:t>Lors de la mise à dispositi</w:t>
      </w:r>
      <w:r w:rsidR="006D7DF7">
        <w:rPr>
          <w:rFonts w:ascii="Arial" w:hAnsi="Arial" w:cs="Arial"/>
        </w:rPr>
        <w:t>on</w:t>
      </w:r>
      <w:r w:rsidRPr="00D4359C">
        <w:rPr>
          <w:rFonts w:ascii="Arial" w:hAnsi="Arial" w:cs="Arial"/>
        </w:rPr>
        <w:t xml:space="preserve"> de classes et locaux d’enseignement par une commune, celle-ci est indemnisée en vue de couvrir ses charges qui comprennent</w:t>
      </w:r>
      <w:r w:rsidR="0048168B" w:rsidRPr="00D4359C">
        <w:rPr>
          <w:rFonts w:ascii="Arial" w:hAnsi="Arial" w:cs="Arial"/>
        </w:rPr>
        <w:t xml:space="preserve"> les charges financières</w:t>
      </w:r>
      <w:r w:rsidRPr="00D4359C">
        <w:rPr>
          <w:rFonts w:ascii="Arial" w:hAnsi="Arial" w:cs="Arial"/>
        </w:rPr>
        <w:t>, les frais d’entretien, ainsi que les charges d’exploitation (chauffage, éclairage, conciergerie, services, assurances et taxes).</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Tous les locaux scolaires et leurs annexes sont destinés prioritairement aux activités des établissements scolaires. En dehors des heures d’école, les propriétaires (</w:t>
      </w:r>
      <w:r w:rsidRPr="00D4359C">
        <w:rPr>
          <w:rFonts w:ascii="Arial" w:hAnsi="Arial" w:cs="Arial"/>
          <w:b/>
          <w:bCs/>
        </w:rPr>
        <w:t>[compléter avec le nom de l’association]</w:t>
      </w:r>
      <w:r w:rsidRPr="00D4359C">
        <w:rPr>
          <w:rFonts w:ascii="Arial" w:hAnsi="Arial" w:cs="Arial"/>
        </w:rPr>
        <w:t xml:space="preserve"> ou communes) peuvent les mettre à disposition d’autres utilisateurs pour des activités qui ne seraient pas purement scolaires (sport, culture, activités officielles, etc.). Les directions concernées sont informées.</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Pour les locaux </w:t>
      </w:r>
      <w:r w:rsidR="003D18C6">
        <w:rPr>
          <w:rFonts w:ascii="Arial" w:hAnsi="Arial" w:cs="Arial"/>
        </w:rPr>
        <w:t>utilisés par l’</w:t>
      </w:r>
      <w:r w:rsidRPr="00D4359C">
        <w:rPr>
          <w:rFonts w:ascii="Arial" w:hAnsi="Arial" w:cs="Arial"/>
        </w:rPr>
        <w:t xml:space="preserve"> (</w:t>
      </w:r>
      <w:r w:rsidRPr="00D4359C">
        <w:rPr>
          <w:rFonts w:ascii="Arial" w:hAnsi="Arial" w:cs="Arial"/>
          <w:b/>
          <w:bCs/>
        </w:rPr>
        <w:t>[compléter avec le nom de l’association]</w:t>
      </w:r>
      <w:r w:rsidRPr="00D4359C">
        <w:rPr>
          <w:rFonts w:ascii="Arial" w:hAnsi="Arial" w:cs="Arial"/>
        </w:rPr>
        <w:t>, les conventions pour une utilisation durable par des tiers sont soumises à l’approbation du Comité de direction.</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numPr>
          <w:ilvl w:val="0"/>
          <w:numId w:val="18"/>
        </w:numPr>
        <w:tabs>
          <w:tab w:val="left" w:pos="1701"/>
        </w:tabs>
        <w:ind w:left="426" w:hanging="426"/>
        <w:jc w:val="both"/>
        <w:rPr>
          <w:rFonts w:ascii="Arial" w:hAnsi="Arial" w:cs="Arial"/>
        </w:rPr>
      </w:pPr>
      <w:r w:rsidRPr="00D4359C">
        <w:rPr>
          <w:rFonts w:ascii="Arial" w:hAnsi="Arial" w:cs="Arial"/>
          <w:b/>
          <w:bCs/>
        </w:rPr>
        <w:t>Ressources</w:t>
      </w: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 xml:space="preserve">Article </w:t>
      </w:r>
      <w:r w:rsidR="00AD2DD8">
        <w:rPr>
          <w:rFonts w:ascii="Arial" w:hAnsi="Arial" w:cs="Arial"/>
          <w:b/>
          <w:bCs/>
        </w:rPr>
        <w:t>29</w:t>
      </w:r>
      <w:r w:rsidRPr="00D4359C">
        <w:rPr>
          <w:rFonts w:ascii="Arial" w:hAnsi="Arial" w:cs="Arial"/>
        </w:rPr>
        <w:tab/>
      </w:r>
      <w:r w:rsidRPr="00D4359C">
        <w:rPr>
          <w:rFonts w:ascii="Arial" w:hAnsi="Arial" w:cs="Arial"/>
          <w:b/>
          <w:bCs/>
          <w:i/>
          <w:iCs/>
        </w:rPr>
        <w:t>Ressources et frais (art. 115 LC)</w:t>
      </w:r>
    </w:p>
    <w:p w:rsidR="009A2D04" w:rsidRPr="00D4359C" w:rsidRDefault="009A2D04" w:rsidP="00F12E33">
      <w:pPr>
        <w:tabs>
          <w:tab w:val="left" w:pos="1701"/>
        </w:tabs>
        <w:ind w:left="1701" w:hanging="1701"/>
        <w:jc w:val="both"/>
        <w:rPr>
          <w:rFonts w:ascii="Arial" w:hAnsi="Arial" w:cs="Arial"/>
          <w:b/>
          <w:bCs/>
          <w:i/>
          <w:iCs/>
        </w:rPr>
      </w:pPr>
    </w:p>
    <w:p w:rsidR="009A2D04" w:rsidRPr="00D43436" w:rsidRDefault="009A2D04" w:rsidP="00F12E33">
      <w:pPr>
        <w:tabs>
          <w:tab w:val="left" w:pos="0"/>
        </w:tabs>
        <w:jc w:val="both"/>
        <w:rPr>
          <w:rFonts w:ascii="Arial" w:hAnsi="Arial" w:cs="Arial"/>
          <w:i/>
        </w:rPr>
      </w:pPr>
      <w:r w:rsidRPr="00D43436">
        <w:rPr>
          <w:rFonts w:ascii="Arial" w:hAnsi="Arial" w:cs="Arial"/>
          <w:i/>
        </w:rPr>
        <w:t>Les dépenses de l’association doivent être couvertes par des recettes correspondantes.</w:t>
      </w:r>
    </w:p>
    <w:p w:rsidR="009A2D04" w:rsidRPr="00D43436" w:rsidRDefault="009A2D04"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i/>
        </w:rPr>
        <w:t xml:space="preserve">Tous les frais d’exploitation de </w:t>
      </w:r>
      <w:r w:rsidRPr="00D43436">
        <w:rPr>
          <w:rFonts w:ascii="Arial" w:hAnsi="Arial" w:cs="Arial"/>
          <w:b/>
          <w:bCs/>
          <w:i/>
        </w:rPr>
        <w:t>[compléter avec le nom de l’association]</w:t>
      </w:r>
      <w:r w:rsidRPr="00D43436">
        <w:rPr>
          <w:rFonts w:ascii="Arial" w:hAnsi="Arial" w:cs="Arial"/>
          <w:i/>
        </w:rPr>
        <w:t>, sous déduction d’éventuelles recettes, sont répartis entre les communes associées.</w:t>
      </w:r>
    </w:p>
    <w:p w:rsidR="009A2D04" w:rsidRPr="00D43436" w:rsidRDefault="009A2D04"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i/>
        </w:rPr>
        <w:t>Sont entre autres considérées comme recettes, les montants dus par les communes non-membres pour leurs élèves fréquentant les établissements scolaires.</w:t>
      </w:r>
    </w:p>
    <w:p w:rsidR="001A2B54" w:rsidRPr="00D4359C" w:rsidRDefault="001A2B54" w:rsidP="00F12E33">
      <w:pPr>
        <w:tabs>
          <w:tab w:val="left" w:pos="0"/>
        </w:tabs>
        <w:jc w:val="both"/>
        <w:rPr>
          <w:rFonts w:ascii="Arial" w:hAnsi="Arial" w:cs="Arial"/>
        </w:rPr>
      </w:pPr>
    </w:p>
    <w:p w:rsidR="009A2D04" w:rsidRPr="00D4359C" w:rsidRDefault="001A2B54" w:rsidP="00F12E33">
      <w:pPr>
        <w:tabs>
          <w:tab w:val="left" w:pos="1701"/>
        </w:tabs>
        <w:ind w:left="1701" w:hanging="1701"/>
        <w:jc w:val="both"/>
        <w:rPr>
          <w:rFonts w:ascii="Arial" w:hAnsi="Arial" w:cs="Arial"/>
          <w:b/>
          <w:bCs/>
        </w:rPr>
      </w:pPr>
      <w:r w:rsidRPr="00D4359C">
        <w:rPr>
          <w:rFonts w:ascii="Arial" w:hAnsi="Arial" w:cs="Arial"/>
        </w:rPr>
        <w:t>[</w:t>
      </w:r>
      <w:r w:rsidRPr="00D4359C">
        <w:rPr>
          <w:rFonts w:ascii="Arial" w:hAnsi="Arial" w:cs="Arial"/>
          <w:b/>
          <w:bCs/>
          <w:i/>
        </w:rPr>
        <w:t>Adapter selon les besoins spécifiques</w:t>
      </w:r>
      <w:r w:rsidRPr="00D4359C">
        <w:rPr>
          <w:rFonts w:ascii="Arial" w:hAnsi="Arial" w:cs="Arial"/>
          <w:b/>
          <w:bCs/>
        </w:rPr>
        <w:t>]</w:t>
      </w:r>
    </w:p>
    <w:p w:rsidR="001A2B54" w:rsidRPr="00D4359C" w:rsidRDefault="001A2B54" w:rsidP="00F12E33">
      <w:pPr>
        <w:tabs>
          <w:tab w:val="left" w:pos="1701"/>
        </w:tabs>
        <w:ind w:left="1701" w:hanging="1701"/>
        <w:jc w:val="both"/>
        <w:rPr>
          <w:rFonts w:ascii="Arial" w:hAnsi="Arial" w:cs="Arial"/>
          <w:b/>
          <w:bCs/>
          <w:highlight w:val="cyan"/>
        </w:rPr>
      </w:pPr>
    </w:p>
    <w:p w:rsidR="009A2D04" w:rsidRPr="00D4359C" w:rsidRDefault="009A2D04" w:rsidP="00F12E33">
      <w:pPr>
        <w:tabs>
          <w:tab w:val="left" w:pos="1701"/>
        </w:tabs>
        <w:ind w:left="1701" w:hanging="1701"/>
        <w:jc w:val="both"/>
        <w:rPr>
          <w:rFonts w:ascii="Arial" w:hAnsi="Arial" w:cs="Arial"/>
          <w:b/>
          <w:bCs/>
          <w:i/>
        </w:rPr>
      </w:pPr>
      <w:r w:rsidRPr="00D4359C">
        <w:rPr>
          <w:rFonts w:ascii="Arial" w:hAnsi="Arial" w:cs="Arial"/>
          <w:b/>
          <w:bCs/>
          <w:i/>
        </w:rPr>
        <w:t>Variante 1</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i/>
        </w:rPr>
      </w:pPr>
      <w:r w:rsidRPr="00D4359C">
        <w:rPr>
          <w:rFonts w:ascii="Arial" w:hAnsi="Arial" w:cs="Arial"/>
          <w:i/>
        </w:rPr>
        <w:t>La quote-part des communes associées est déterminée en proportion de la population au 31 décembre de l'exercice précédent.</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rPr>
      </w:pPr>
      <w:r w:rsidRPr="00D4359C">
        <w:rPr>
          <w:rFonts w:ascii="Arial" w:hAnsi="Arial" w:cs="Arial"/>
          <w:b/>
          <w:bCs/>
          <w:i/>
        </w:rPr>
        <w:t>Variante 2</w:t>
      </w:r>
    </w:p>
    <w:p w:rsidR="009A2D04" w:rsidRPr="00D4359C" w:rsidRDefault="009A2D04" w:rsidP="00F12E33">
      <w:pPr>
        <w:tabs>
          <w:tab w:val="left" w:pos="1701"/>
        </w:tabs>
        <w:jc w:val="both"/>
        <w:rPr>
          <w:rFonts w:ascii="Arial" w:hAnsi="Arial" w:cs="Arial"/>
        </w:rPr>
      </w:pPr>
    </w:p>
    <w:p w:rsidR="009A2D04" w:rsidRPr="00D4359C" w:rsidRDefault="009A2D04" w:rsidP="00F12E33">
      <w:pPr>
        <w:numPr>
          <w:ilvl w:val="0"/>
          <w:numId w:val="19"/>
        </w:numPr>
        <w:tabs>
          <w:tab w:val="left" w:pos="1701"/>
        </w:tabs>
        <w:jc w:val="both"/>
        <w:rPr>
          <w:rFonts w:ascii="Arial" w:hAnsi="Arial" w:cs="Arial"/>
          <w:i/>
        </w:rPr>
      </w:pPr>
      <w:r w:rsidRPr="00D4359C">
        <w:rPr>
          <w:rFonts w:ascii="Arial" w:hAnsi="Arial" w:cs="Arial"/>
          <w:i/>
        </w:rPr>
        <w:t>par moitié en proportion de la population au 31 décembre de l’exercice concerné;</w:t>
      </w:r>
    </w:p>
    <w:p w:rsidR="009A2D04" w:rsidRPr="00D4359C" w:rsidRDefault="009A2D04" w:rsidP="00F12E33">
      <w:pPr>
        <w:numPr>
          <w:ilvl w:val="0"/>
          <w:numId w:val="19"/>
        </w:numPr>
        <w:jc w:val="both"/>
        <w:rPr>
          <w:rFonts w:ascii="Arial" w:hAnsi="Arial" w:cs="Arial"/>
          <w:i/>
        </w:rPr>
      </w:pPr>
      <w:r w:rsidRPr="00D4359C">
        <w:rPr>
          <w:rFonts w:ascii="Arial" w:hAnsi="Arial" w:cs="Arial"/>
          <w:i/>
        </w:rPr>
        <w:t>par moitié en proportion du nombre d’élèves ayant fréquenté les classes de l’établissement au 31 décembre de l’exercice concerné.</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Le Comité de direction exige des communes membres le versement d’avances en fonction du plan financier prévu au budget et des besoins en trésorerie qui en découlent ; en cas de retard dans le paiement, des intérêts de retard seront perçus au taux </w:t>
      </w:r>
      <w:r w:rsidRPr="00736BAE">
        <w:rPr>
          <w:rFonts w:ascii="Arial" w:hAnsi="Arial" w:cs="Arial"/>
        </w:rPr>
        <w:t xml:space="preserve">pratiqué par l’Etat de Vaud. </w:t>
      </w:r>
    </w:p>
    <w:p w:rsidR="009A2D04" w:rsidRPr="00D4359C" w:rsidRDefault="009A2D04" w:rsidP="00F12E33">
      <w:pPr>
        <w:tabs>
          <w:tab w:val="left" w:pos="1701"/>
        </w:tabs>
        <w:ind w:left="1701" w:hanging="1701"/>
        <w:jc w:val="both"/>
        <w:rPr>
          <w:rFonts w:ascii="Arial" w:hAnsi="Arial" w:cs="Arial"/>
          <w:b/>
          <w:bCs/>
          <w:i/>
          <w:iCs/>
        </w:rPr>
      </w:pPr>
    </w:p>
    <w:p w:rsidR="009A2D04" w:rsidRPr="00D4359C" w:rsidRDefault="009A2D04" w:rsidP="00F12E33">
      <w:pPr>
        <w:tabs>
          <w:tab w:val="left" w:pos="1701"/>
        </w:tabs>
        <w:jc w:val="both"/>
        <w:rPr>
          <w:rFonts w:ascii="Arial" w:hAnsi="Arial" w:cs="Arial"/>
        </w:rPr>
      </w:pPr>
    </w:p>
    <w:p w:rsidR="009A2D04" w:rsidRPr="00D4359C" w:rsidRDefault="009A2D04" w:rsidP="00F12E33">
      <w:pPr>
        <w:numPr>
          <w:ilvl w:val="0"/>
          <w:numId w:val="18"/>
        </w:numPr>
        <w:tabs>
          <w:tab w:val="left" w:pos="1701"/>
        </w:tabs>
        <w:ind w:left="426" w:hanging="426"/>
        <w:jc w:val="both"/>
        <w:rPr>
          <w:rFonts w:ascii="Arial" w:hAnsi="Arial" w:cs="Arial"/>
        </w:rPr>
      </w:pPr>
      <w:r w:rsidRPr="00D4359C">
        <w:rPr>
          <w:rFonts w:ascii="Arial" w:hAnsi="Arial" w:cs="Arial"/>
          <w:b/>
          <w:bCs/>
        </w:rPr>
        <w:lastRenderedPageBreak/>
        <w:t>Comptabilité</w:t>
      </w: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jc w:val="both"/>
        <w:rPr>
          <w:rFonts w:ascii="Arial" w:hAnsi="Arial" w:cs="Arial"/>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0</w:t>
      </w:r>
      <w:r w:rsidRPr="00D4359C">
        <w:rPr>
          <w:rFonts w:ascii="Arial" w:hAnsi="Arial" w:cs="Arial"/>
        </w:rPr>
        <w:tab/>
      </w:r>
      <w:r w:rsidRPr="00D4359C">
        <w:rPr>
          <w:rFonts w:ascii="Arial" w:hAnsi="Arial" w:cs="Arial"/>
          <w:b/>
          <w:bCs/>
          <w:i/>
          <w:iCs/>
        </w:rPr>
        <w:t>Comptabilité, budget et gestion (art.125 &amp; 125 a-b-c LC)</w:t>
      </w:r>
    </w:p>
    <w:p w:rsidR="009A2D04" w:rsidRPr="00D4359C" w:rsidRDefault="009A2D04" w:rsidP="00F12E33">
      <w:pPr>
        <w:tabs>
          <w:tab w:val="left" w:pos="1701"/>
        </w:tabs>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b/>
          <w:bCs/>
          <w:i/>
        </w:rPr>
        <w:t>[</w:t>
      </w:r>
      <w:proofErr w:type="gramStart"/>
      <w:r w:rsidRPr="00D43436">
        <w:rPr>
          <w:rFonts w:ascii="Arial" w:hAnsi="Arial" w:cs="Arial"/>
          <w:b/>
          <w:bCs/>
          <w:i/>
        </w:rPr>
        <w:t>compléter</w:t>
      </w:r>
      <w:proofErr w:type="gramEnd"/>
      <w:r w:rsidRPr="00D43436">
        <w:rPr>
          <w:rFonts w:ascii="Arial" w:hAnsi="Arial" w:cs="Arial"/>
          <w:b/>
          <w:bCs/>
          <w:i/>
        </w:rPr>
        <w:t xml:space="preserve"> avec le nom de l’association]</w:t>
      </w:r>
      <w:r w:rsidRPr="00D43436">
        <w:rPr>
          <w:rFonts w:ascii="Arial" w:hAnsi="Arial" w:cs="Arial"/>
          <w:i/>
        </w:rPr>
        <w:t xml:space="preserve"> tient une comptabilité indépendante soumise aux règles de la comptabilité des communes.</w:t>
      </w:r>
    </w:p>
    <w:p w:rsidR="009A2D04" w:rsidRPr="00D43436" w:rsidRDefault="009A2D04"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i/>
        </w:rPr>
        <w:t xml:space="preserve">Son budget doit être adopté par le Conseil intercommunal trois mois avant le début de l’exercice et les comptes </w:t>
      </w:r>
      <w:r w:rsidR="005672F5" w:rsidRPr="00D43436">
        <w:rPr>
          <w:rFonts w:ascii="Arial" w:hAnsi="Arial" w:cs="Arial"/>
          <w:i/>
        </w:rPr>
        <w:t>avant le 15 juillet</w:t>
      </w:r>
      <w:r w:rsidRPr="00D43436">
        <w:rPr>
          <w:rFonts w:ascii="Arial" w:hAnsi="Arial" w:cs="Arial"/>
          <w:i/>
        </w:rPr>
        <w:t>.</w:t>
      </w:r>
    </w:p>
    <w:p w:rsidR="009A2D04" w:rsidRPr="00D43436" w:rsidRDefault="009A2D04"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i/>
        </w:rPr>
        <w:t>Les comptes sont soumis à l’examen et au visa du Préfet du district, dans lequel l’association a son siège, dans le mois qui suit leur approbation.</w:t>
      </w:r>
    </w:p>
    <w:p w:rsidR="009A2D04" w:rsidRPr="00D4359C" w:rsidRDefault="009A2D04" w:rsidP="00F12E33">
      <w:pPr>
        <w:tabs>
          <w:tab w:val="left" w:pos="0"/>
        </w:tabs>
        <w:jc w:val="both"/>
        <w:rPr>
          <w:rFonts w:ascii="Arial" w:hAnsi="Arial" w:cs="Arial"/>
        </w:rPr>
      </w:pPr>
      <w:r w:rsidRPr="00D4359C">
        <w:rPr>
          <w:rFonts w:ascii="Arial" w:hAnsi="Arial" w:cs="Arial"/>
        </w:rPr>
        <w:t xml:space="preserve"> </w:t>
      </w:r>
    </w:p>
    <w:p w:rsidR="009A2D04" w:rsidRPr="00D43436" w:rsidRDefault="009A2D04" w:rsidP="00F12E33">
      <w:pPr>
        <w:tabs>
          <w:tab w:val="left" w:pos="0"/>
        </w:tabs>
        <w:jc w:val="both"/>
        <w:rPr>
          <w:rFonts w:ascii="Arial" w:hAnsi="Arial" w:cs="Arial"/>
          <w:i/>
        </w:rPr>
      </w:pPr>
      <w:r w:rsidRPr="00D43436">
        <w:rPr>
          <w:rFonts w:ascii="Arial" w:hAnsi="Arial" w:cs="Arial"/>
          <w:i/>
        </w:rPr>
        <w:t xml:space="preserve">Le budget, les comptes et le rapport de gestion sont communiqués dès leur adoption par le Conseil intercommunal aux </w:t>
      </w:r>
      <w:proofErr w:type="gramStart"/>
      <w:r w:rsidRPr="00D43436">
        <w:rPr>
          <w:rFonts w:ascii="Arial" w:hAnsi="Arial" w:cs="Arial"/>
          <w:i/>
        </w:rPr>
        <w:t>communes</w:t>
      </w:r>
      <w:proofErr w:type="gramEnd"/>
      <w:r w:rsidRPr="00D43436">
        <w:rPr>
          <w:rFonts w:ascii="Arial" w:hAnsi="Arial" w:cs="Arial"/>
          <w:i/>
        </w:rPr>
        <w:t xml:space="preserve"> membres de l’association.</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1</w:t>
      </w:r>
      <w:r w:rsidRPr="00D4359C">
        <w:rPr>
          <w:rFonts w:ascii="Arial" w:hAnsi="Arial" w:cs="Arial"/>
        </w:rPr>
        <w:tab/>
      </w:r>
      <w:r w:rsidRPr="00D4359C">
        <w:rPr>
          <w:rFonts w:ascii="Arial" w:hAnsi="Arial" w:cs="Arial"/>
          <w:b/>
          <w:bCs/>
          <w:i/>
          <w:iCs/>
        </w:rPr>
        <w:t>Exercice comptable</w:t>
      </w:r>
    </w:p>
    <w:p w:rsidR="009A2D04" w:rsidRPr="00D4359C" w:rsidRDefault="009A2D04" w:rsidP="00F12E33">
      <w:pPr>
        <w:tabs>
          <w:tab w:val="left" w:pos="1701"/>
        </w:tabs>
        <w:ind w:left="1701" w:hanging="1701"/>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i/>
        </w:rPr>
        <w:t>L’exercice commence le 1</w:t>
      </w:r>
      <w:r w:rsidRPr="00D43436">
        <w:rPr>
          <w:rFonts w:ascii="Arial" w:hAnsi="Arial" w:cs="Arial"/>
          <w:i/>
          <w:vertAlign w:val="superscript"/>
        </w:rPr>
        <w:t>er</w:t>
      </w:r>
      <w:r w:rsidRPr="00D43436">
        <w:rPr>
          <w:rFonts w:ascii="Arial" w:hAnsi="Arial" w:cs="Arial"/>
          <w:i/>
        </w:rPr>
        <w:t xml:space="preserve"> janvier et se termine le 31 décembre.</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Le premier exercice commence dès le premier jour du mois suivant la séance constitutive des organes prévus à l’article 5 ci-dessus.</w:t>
      </w: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ind w:left="1701" w:hanging="1701"/>
        <w:jc w:val="both"/>
        <w:rPr>
          <w:rFonts w:ascii="Arial" w:hAnsi="Arial" w:cs="Arial"/>
          <w:b/>
          <w:bCs/>
          <w:sz w:val="26"/>
          <w:szCs w:val="26"/>
        </w:rPr>
      </w:pPr>
      <w:r w:rsidRPr="00D4359C">
        <w:rPr>
          <w:rFonts w:ascii="Arial" w:hAnsi="Arial" w:cs="Arial"/>
          <w:b/>
          <w:bCs/>
          <w:sz w:val="26"/>
          <w:szCs w:val="26"/>
        </w:rPr>
        <w:t>CHAPITRE IV</w:t>
      </w:r>
    </w:p>
    <w:p w:rsidR="009A2D04" w:rsidRPr="00D4359C" w:rsidRDefault="009A2D04" w:rsidP="00F12E33">
      <w:pPr>
        <w:tabs>
          <w:tab w:val="left" w:pos="1701"/>
        </w:tabs>
        <w:ind w:left="1701" w:hanging="1701"/>
        <w:jc w:val="both"/>
        <w:rPr>
          <w:rFonts w:ascii="Arial" w:hAnsi="Arial" w:cs="Arial"/>
          <w:b/>
          <w:bCs/>
          <w:sz w:val="26"/>
          <w:szCs w:val="26"/>
        </w:rPr>
      </w:pPr>
    </w:p>
    <w:p w:rsidR="009A2D04" w:rsidRPr="00D4359C" w:rsidRDefault="009A2D04" w:rsidP="00F12E33">
      <w:pPr>
        <w:tabs>
          <w:tab w:val="left" w:pos="1701"/>
        </w:tabs>
        <w:ind w:left="1701" w:hanging="1701"/>
        <w:jc w:val="both"/>
        <w:rPr>
          <w:rFonts w:ascii="Arial" w:hAnsi="Arial" w:cs="Arial"/>
          <w:b/>
          <w:bCs/>
          <w:sz w:val="26"/>
          <w:szCs w:val="26"/>
        </w:rPr>
      </w:pPr>
      <w:r w:rsidRPr="00D4359C">
        <w:rPr>
          <w:rFonts w:ascii="Arial" w:hAnsi="Arial" w:cs="Arial"/>
          <w:b/>
          <w:bCs/>
          <w:sz w:val="26"/>
          <w:szCs w:val="26"/>
        </w:rPr>
        <w:t>Dispositions finales</w:t>
      </w:r>
    </w:p>
    <w:p w:rsidR="009A2D04" w:rsidRPr="00D4359C" w:rsidRDefault="009A2D04" w:rsidP="00F12E33">
      <w:pPr>
        <w:tabs>
          <w:tab w:val="left" w:pos="1701"/>
        </w:tabs>
        <w:ind w:left="1701" w:hanging="1701"/>
        <w:jc w:val="both"/>
        <w:rPr>
          <w:rFonts w:ascii="Arial" w:hAnsi="Arial" w:cs="Arial"/>
          <w:b/>
          <w:bCs/>
          <w:sz w:val="26"/>
          <w:szCs w:val="26"/>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2</w:t>
      </w:r>
      <w:r w:rsidRPr="00D4359C">
        <w:rPr>
          <w:rFonts w:ascii="Arial" w:hAnsi="Arial" w:cs="Arial"/>
        </w:rPr>
        <w:tab/>
      </w:r>
      <w:r w:rsidRPr="00D4359C">
        <w:rPr>
          <w:rFonts w:ascii="Arial" w:hAnsi="Arial" w:cs="Arial"/>
          <w:b/>
          <w:bCs/>
          <w:i/>
          <w:iCs/>
        </w:rPr>
        <w:t>Impôts</w:t>
      </w:r>
    </w:p>
    <w:p w:rsidR="009A2D04" w:rsidRPr="00D4359C" w:rsidRDefault="009A2D04" w:rsidP="00F12E33">
      <w:pPr>
        <w:tabs>
          <w:tab w:val="left" w:pos="1701"/>
        </w:tabs>
        <w:ind w:left="1701" w:hanging="1701"/>
        <w:jc w:val="both"/>
        <w:rPr>
          <w:rFonts w:ascii="Arial" w:hAnsi="Arial" w:cs="Arial"/>
        </w:rPr>
      </w:pPr>
    </w:p>
    <w:p w:rsidR="009A2D04" w:rsidRPr="00D43436" w:rsidRDefault="009A2D04" w:rsidP="00F12E33">
      <w:pPr>
        <w:tabs>
          <w:tab w:val="left" w:pos="1701"/>
        </w:tabs>
        <w:ind w:left="1701" w:hanging="1701"/>
        <w:jc w:val="both"/>
        <w:rPr>
          <w:rFonts w:ascii="Arial" w:hAnsi="Arial" w:cs="Arial"/>
          <w:i/>
        </w:rPr>
      </w:pPr>
      <w:r w:rsidRPr="00D43436">
        <w:rPr>
          <w:rFonts w:ascii="Arial" w:hAnsi="Arial" w:cs="Arial"/>
          <w:b/>
          <w:bCs/>
          <w:i/>
        </w:rPr>
        <w:t>[</w:t>
      </w:r>
      <w:proofErr w:type="gramStart"/>
      <w:r w:rsidRPr="00D43436">
        <w:rPr>
          <w:rFonts w:ascii="Arial" w:hAnsi="Arial" w:cs="Arial"/>
          <w:b/>
          <w:bCs/>
          <w:i/>
        </w:rPr>
        <w:t>compléter</w:t>
      </w:r>
      <w:proofErr w:type="gramEnd"/>
      <w:r w:rsidRPr="00D43436">
        <w:rPr>
          <w:rFonts w:ascii="Arial" w:hAnsi="Arial" w:cs="Arial"/>
          <w:b/>
          <w:bCs/>
          <w:i/>
        </w:rPr>
        <w:t xml:space="preserve"> avec le nom de l’association]</w:t>
      </w:r>
      <w:r w:rsidR="001A2B54" w:rsidRPr="00D43436">
        <w:rPr>
          <w:rFonts w:ascii="Arial" w:hAnsi="Arial" w:cs="Arial"/>
          <w:i/>
        </w:rPr>
        <w:t xml:space="preserve"> </w:t>
      </w:r>
      <w:r w:rsidRPr="00D43436">
        <w:rPr>
          <w:rFonts w:ascii="Arial" w:hAnsi="Arial" w:cs="Arial"/>
          <w:i/>
        </w:rPr>
        <w:t>est exonérée de tout impôt communal.</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3</w:t>
      </w:r>
      <w:r w:rsidRPr="00D4359C">
        <w:rPr>
          <w:rFonts w:ascii="Arial" w:hAnsi="Arial" w:cs="Arial"/>
        </w:rPr>
        <w:tab/>
      </w:r>
      <w:r w:rsidRPr="00D4359C">
        <w:rPr>
          <w:rFonts w:ascii="Arial" w:hAnsi="Arial" w:cs="Arial"/>
          <w:b/>
          <w:bCs/>
          <w:i/>
          <w:iCs/>
        </w:rPr>
        <w:t>Adhésion et collaboration</w:t>
      </w:r>
      <w:r w:rsidRPr="00D4359C">
        <w:rPr>
          <w:rFonts w:ascii="Arial" w:hAnsi="Arial" w:cs="Arial"/>
          <w:b/>
          <w:bCs/>
          <w:i/>
          <w:iCs/>
        </w:rPr>
        <w:tab/>
        <w:t>(art. 115 LC)</w:t>
      </w:r>
    </w:p>
    <w:p w:rsidR="009A2D04" w:rsidRPr="00D4359C" w:rsidRDefault="009A2D04" w:rsidP="00F12E33">
      <w:pPr>
        <w:tabs>
          <w:tab w:val="left" w:pos="0"/>
        </w:tabs>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i/>
        </w:rPr>
        <w:t>Les communes qui demandent à entrer en qualité d’associées doivent présenter leur demande au Conseil intercommunal qui statue et fixe les modalités financières sur préavis du Comité de direction. L’article 126a LC est réservé.</w:t>
      </w:r>
    </w:p>
    <w:p w:rsidR="009A2D04" w:rsidRPr="00D43436" w:rsidRDefault="009A2D04"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b/>
          <w:bCs/>
          <w:i/>
        </w:rPr>
        <w:t>[</w:t>
      </w:r>
      <w:proofErr w:type="gramStart"/>
      <w:r w:rsidRPr="00D43436">
        <w:rPr>
          <w:rFonts w:ascii="Arial" w:hAnsi="Arial" w:cs="Arial"/>
          <w:b/>
          <w:bCs/>
          <w:i/>
        </w:rPr>
        <w:t>compléter</w:t>
      </w:r>
      <w:proofErr w:type="gramEnd"/>
      <w:r w:rsidRPr="00D43436">
        <w:rPr>
          <w:rFonts w:ascii="Arial" w:hAnsi="Arial" w:cs="Arial"/>
          <w:b/>
          <w:bCs/>
          <w:i/>
        </w:rPr>
        <w:t xml:space="preserve"> avec le nom de l’association]</w:t>
      </w:r>
      <w:r w:rsidR="001A2B54" w:rsidRPr="00D43436">
        <w:rPr>
          <w:rFonts w:ascii="Arial" w:hAnsi="Arial" w:cs="Arial"/>
          <w:i/>
        </w:rPr>
        <w:t xml:space="preserve"> </w:t>
      </w:r>
      <w:r w:rsidRPr="00D43436">
        <w:rPr>
          <w:rFonts w:ascii="Arial" w:hAnsi="Arial" w:cs="Arial"/>
          <w:i/>
        </w:rPr>
        <w:t xml:space="preserve">peut offrir des prestations à d’autres communes et à d’autres entités de droit public par contrat de droit administratif, sur décision du </w:t>
      </w:r>
      <w:r w:rsidR="005672F5" w:rsidRPr="00D43436">
        <w:rPr>
          <w:rFonts w:ascii="Arial" w:hAnsi="Arial" w:cs="Arial"/>
          <w:i/>
        </w:rPr>
        <w:t>CODIR</w:t>
      </w:r>
      <w:r w:rsidR="006D7DF7">
        <w:rPr>
          <w:rFonts w:ascii="Arial" w:hAnsi="Arial" w:cs="Arial"/>
          <w:i/>
        </w:rPr>
        <w:t>.</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4</w:t>
      </w:r>
      <w:r w:rsidRPr="00D4359C">
        <w:rPr>
          <w:rFonts w:ascii="Arial" w:hAnsi="Arial" w:cs="Arial"/>
          <w:b/>
          <w:bCs/>
        </w:rPr>
        <w:tab/>
      </w:r>
      <w:r w:rsidRPr="00D4359C">
        <w:rPr>
          <w:rFonts w:ascii="Arial" w:hAnsi="Arial" w:cs="Arial"/>
          <w:b/>
          <w:bCs/>
          <w:i/>
          <w:iCs/>
        </w:rPr>
        <w:t>Retrait (art. 115 LC)</w:t>
      </w:r>
    </w:p>
    <w:p w:rsidR="009A2D04" w:rsidRPr="00D4359C" w:rsidRDefault="009A2D04" w:rsidP="00F12E33">
      <w:pPr>
        <w:tabs>
          <w:tab w:val="left" w:pos="1701"/>
        </w:tabs>
        <w:ind w:left="1701" w:hanging="1701"/>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i/>
        </w:rPr>
        <w:t xml:space="preserve">Moyennant un avertissement préalable de </w:t>
      </w:r>
      <w:r w:rsidR="00137116" w:rsidRPr="00D43436">
        <w:rPr>
          <w:rFonts w:ascii="Arial" w:hAnsi="Arial" w:cs="Arial"/>
          <w:i/>
        </w:rPr>
        <w:t>…</w:t>
      </w:r>
      <w:r w:rsidR="00137116" w:rsidRPr="00D43436">
        <w:rPr>
          <w:rFonts w:ascii="Arial" w:hAnsi="Arial" w:cs="Arial"/>
          <w:i/>
          <w:iCs/>
        </w:rPr>
        <w:t xml:space="preserve"> </w:t>
      </w:r>
      <w:r w:rsidRPr="00D43436">
        <w:rPr>
          <w:rFonts w:ascii="Arial" w:hAnsi="Arial" w:cs="Arial"/>
          <w:i/>
        </w:rPr>
        <w:t xml:space="preserve">ans </w:t>
      </w:r>
      <w:r w:rsidR="00137116" w:rsidRPr="00D43436">
        <w:rPr>
          <w:rFonts w:ascii="Arial" w:hAnsi="Arial" w:cs="Arial"/>
          <w:i/>
        </w:rPr>
        <w:t>[</w:t>
      </w:r>
      <w:r w:rsidR="00137116" w:rsidRPr="00D43436">
        <w:rPr>
          <w:rFonts w:ascii="Arial" w:hAnsi="Arial" w:cs="Arial"/>
          <w:bCs/>
          <w:i/>
        </w:rPr>
        <w:t>à déterminer par les communes]</w:t>
      </w:r>
      <w:r w:rsidR="00137116" w:rsidRPr="00D43436">
        <w:rPr>
          <w:rFonts w:ascii="Arial" w:hAnsi="Arial" w:cs="Arial"/>
          <w:b/>
          <w:bCs/>
          <w:i/>
        </w:rPr>
        <w:t xml:space="preserve"> </w:t>
      </w:r>
      <w:r w:rsidRPr="00D43436">
        <w:rPr>
          <w:rFonts w:ascii="Arial" w:hAnsi="Arial" w:cs="Arial"/>
          <w:i/>
        </w:rPr>
        <w:t xml:space="preserve">pour les communes </w:t>
      </w:r>
      <w:r w:rsidR="00D92528" w:rsidRPr="00D43436">
        <w:rPr>
          <w:rFonts w:ascii="Arial" w:hAnsi="Arial" w:cs="Arial"/>
          <w:i/>
        </w:rPr>
        <w:t xml:space="preserve">propriétaires </w:t>
      </w:r>
      <w:r w:rsidRPr="00D43436">
        <w:rPr>
          <w:rFonts w:ascii="Arial" w:hAnsi="Arial" w:cs="Arial"/>
          <w:i/>
        </w:rPr>
        <w:t xml:space="preserve">de </w:t>
      </w:r>
      <w:r w:rsidR="00D92528" w:rsidRPr="00D43436">
        <w:rPr>
          <w:rFonts w:ascii="Arial" w:hAnsi="Arial" w:cs="Arial"/>
          <w:i/>
        </w:rPr>
        <w:t>locaux utilisés par l’association</w:t>
      </w:r>
      <w:r w:rsidRPr="00D43436">
        <w:rPr>
          <w:rFonts w:ascii="Arial" w:hAnsi="Arial" w:cs="Arial"/>
          <w:i/>
        </w:rPr>
        <w:t xml:space="preserve">, et de </w:t>
      </w:r>
      <w:r w:rsidR="00137116" w:rsidRPr="00D43436">
        <w:rPr>
          <w:rFonts w:ascii="Arial" w:hAnsi="Arial" w:cs="Arial"/>
          <w:i/>
        </w:rPr>
        <w:t xml:space="preserve">… </w:t>
      </w:r>
      <w:r w:rsidRPr="00D43436">
        <w:rPr>
          <w:rFonts w:ascii="Arial" w:hAnsi="Arial" w:cs="Arial"/>
          <w:i/>
        </w:rPr>
        <w:t>ans</w:t>
      </w:r>
      <w:r w:rsidR="00137116" w:rsidRPr="00D43436">
        <w:rPr>
          <w:rFonts w:ascii="Arial" w:hAnsi="Arial" w:cs="Arial"/>
          <w:i/>
        </w:rPr>
        <w:t xml:space="preserve"> [</w:t>
      </w:r>
      <w:r w:rsidR="00137116" w:rsidRPr="00D43436">
        <w:rPr>
          <w:rFonts w:ascii="Arial" w:hAnsi="Arial" w:cs="Arial"/>
          <w:bCs/>
          <w:i/>
        </w:rPr>
        <w:t>à déterminer par les communes]</w:t>
      </w:r>
      <w:r w:rsidR="00137116" w:rsidRPr="00D43436">
        <w:rPr>
          <w:rFonts w:ascii="Arial" w:hAnsi="Arial" w:cs="Arial"/>
          <w:b/>
          <w:bCs/>
          <w:i/>
        </w:rPr>
        <w:t xml:space="preserve"> </w:t>
      </w:r>
      <w:r w:rsidRPr="00D43436">
        <w:rPr>
          <w:rFonts w:ascii="Arial" w:hAnsi="Arial" w:cs="Arial"/>
          <w:i/>
        </w:rPr>
        <w:t xml:space="preserve"> pour les autres, le retrait d’une commune associée </w:t>
      </w:r>
      <w:r w:rsidRPr="00D43436">
        <w:rPr>
          <w:rFonts w:ascii="Arial" w:hAnsi="Arial" w:cs="Arial"/>
          <w:i/>
        </w:rPr>
        <w:lastRenderedPageBreak/>
        <w:t xml:space="preserve">sera admis au plus tôt après une période de </w:t>
      </w:r>
      <w:r w:rsidR="00137116" w:rsidRPr="00D43436">
        <w:rPr>
          <w:rFonts w:ascii="Arial" w:hAnsi="Arial" w:cs="Arial"/>
          <w:i/>
        </w:rPr>
        <w:t xml:space="preserve">… </w:t>
      </w:r>
      <w:r w:rsidRPr="00D43436">
        <w:rPr>
          <w:rFonts w:ascii="Arial" w:hAnsi="Arial" w:cs="Arial"/>
          <w:i/>
        </w:rPr>
        <w:t>ans</w:t>
      </w:r>
      <w:r w:rsidR="00137116" w:rsidRPr="00D43436">
        <w:rPr>
          <w:rFonts w:ascii="Arial" w:hAnsi="Arial" w:cs="Arial"/>
          <w:i/>
        </w:rPr>
        <w:t xml:space="preserve"> [</w:t>
      </w:r>
      <w:r w:rsidR="00137116" w:rsidRPr="00D43436">
        <w:rPr>
          <w:rFonts w:ascii="Arial" w:hAnsi="Arial" w:cs="Arial"/>
          <w:bCs/>
          <w:i/>
        </w:rPr>
        <w:t>à déterminer par les communes]</w:t>
      </w:r>
      <w:r w:rsidR="00137116" w:rsidRPr="00D43436">
        <w:rPr>
          <w:rFonts w:ascii="Arial" w:hAnsi="Arial" w:cs="Arial"/>
          <w:b/>
          <w:bCs/>
          <w:i/>
        </w:rPr>
        <w:t xml:space="preserve"> </w:t>
      </w:r>
      <w:r w:rsidRPr="00D43436">
        <w:rPr>
          <w:rFonts w:ascii="Arial" w:hAnsi="Arial" w:cs="Arial"/>
          <w:i/>
        </w:rPr>
        <w:t xml:space="preserve"> à compter de la date d’approbation des présents statuts. Sans demande de retrait de l’Association, le délai de </w:t>
      </w:r>
      <w:r w:rsidR="00137116" w:rsidRPr="00D43436">
        <w:rPr>
          <w:rFonts w:ascii="Arial" w:hAnsi="Arial" w:cs="Arial"/>
          <w:i/>
        </w:rPr>
        <w:t xml:space="preserve">… </w:t>
      </w:r>
      <w:r w:rsidRPr="00D43436">
        <w:rPr>
          <w:rFonts w:ascii="Arial" w:hAnsi="Arial" w:cs="Arial"/>
          <w:i/>
        </w:rPr>
        <w:t xml:space="preserve">ans avec avertissement préalable de </w:t>
      </w:r>
      <w:r w:rsidR="00137116" w:rsidRPr="00D43436">
        <w:rPr>
          <w:rFonts w:ascii="Arial" w:hAnsi="Arial" w:cs="Arial"/>
          <w:i/>
        </w:rPr>
        <w:t xml:space="preserve">… </w:t>
      </w:r>
      <w:r w:rsidRPr="00D43436">
        <w:rPr>
          <w:rFonts w:ascii="Arial" w:hAnsi="Arial" w:cs="Arial"/>
          <w:i/>
        </w:rPr>
        <w:t xml:space="preserve">ans pour les communes sièges de classes et de </w:t>
      </w:r>
      <w:r w:rsidR="00170FB1" w:rsidRPr="00D43436">
        <w:rPr>
          <w:rFonts w:ascii="Arial" w:hAnsi="Arial" w:cs="Arial"/>
          <w:i/>
        </w:rPr>
        <w:t>….</w:t>
      </w:r>
      <w:r w:rsidRPr="00D43436">
        <w:rPr>
          <w:rFonts w:ascii="Arial" w:hAnsi="Arial" w:cs="Arial"/>
          <w:i/>
        </w:rPr>
        <w:t xml:space="preserve"> </w:t>
      </w:r>
      <w:proofErr w:type="gramStart"/>
      <w:r w:rsidRPr="00D43436">
        <w:rPr>
          <w:rFonts w:ascii="Arial" w:hAnsi="Arial" w:cs="Arial"/>
          <w:i/>
        </w:rPr>
        <w:t>pour</w:t>
      </w:r>
      <w:proofErr w:type="gramEnd"/>
      <w:r w:rsidRPr="00D43436">
        <w:rPr>
          <w:rFonts w:ascii="Arial" w:hAnsi="Arial" w:cs="Arial"/>
          <w:i/>
        </w:rPr>
        <w:t xml:space="preserve"> les autres, est reconduit. </w:t>
      </w:r>
    </w:p>
    <w:p w:rsidR="009A2D04" w:rsidRPr="00D4359C" w:rsidRDefault="009A2D04" w:rsidP="00F12E33">
      <w:pPr>
        <w:tabs>
          <w:tab w:val="left" w:pos="0"/>
        </w:tabs>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i/>
        </w:rPr>
        <w:t>En cas de retrait, les communes ne pourront en principe pas prétendre à une indemnité financière. Par contre, sauf accord contraire avec les communes demeurant membres, elles resteront solidairement responsables des investissements engagés.</w:t>
      </w:r>
    </w:p>
    <w:p w:rsidR="009A2D04" w:rsidRPr="00D43436" w:rsidRDefault="009A2D04"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i/>
        </w:rPr>
        <w:t>En cas de désaccord, les droits et obligations de la Commune qui se retire seront déterminés par des arbitres, conformément à l’article 111 LC.</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Une commune contrainte de quitter </w:t>
      </w:r>
      <w:r w:rsidRPr="00D4359C">
        <w:rPr>
          <w:rFonts w:ascii="Arial" w:hAnsi="Arial" w:cs="Arial"/>
          <w:b/>
          <w:bCs/>
        </w:rPr>
        <w:t>[compléter avec le nom de l’association]</w:t>
      </w:r>
      <w:r w:rsidR="001A2B54" w:rsidRPr="00D4359C">
        <w:rPr>
          <w:rFonts w:ascii="Arial" w:hAnsi="Arial" w:cs="Arial"/>
        </w:rPr>
        <w:t xml:space="preserve"> </w:t>
      </w:r>
      <w:r w:rsidRPr="00D4359C">
        <w:rPr>
          <w:rFonts w:ascii="Arial" w:hAnsi="Arial" w:cs="Arial"/>
        </w:rPr>
        <w:t>en raison d’une loi, d’une décision d’une autorité supérieure ou de toute autre modification importante indépendante de sa volonté, peut obtenir des dérogations aux conditions de sorties précitées.</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5</w:t>
      </w:r>
      <w:r w:rsidRPr="00D4359C">
        <w:rPr>
          <w:rFonts w:ascii="Arial" w:hAnsi="Arial" w:cs="Arial"/>
        </w:rPr>
        <w:tab/>
      </w:r>
      <w:r w:rsidRPr="00D4359C">
        <w:rPr>
          <w:rFonts w:ascii="Arial" w:hAnsi="Arial" w:cs="Arial"/>
          <w:b/>
          <w:bCs/>
          <w:i/>
          <w:iCs/>
        </w:rPr>
        <w:t>Modification des statuts (art. 126 LC)</w:t>
      </w:r>
    </w:p>
    <w:p w:rsidR="009A2D04" w:rsidRPr="00D4359C" w:rsidRDefault="009A2D04" w:rsidP="00F12E33">
      <w:pPr>
        <w:tabs>
          <w:tab w:val="left" w:pos="0"/>
        </w:tabs>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i/>
        </w:rPr>
        <w:t>Les statuts peuvent être modifiés par décision du Conseil intercommunal.</w:t>
      </w:r>
    </w:p>
    <w:p w:rsidR="009A2D04" w:rsidRPr="00D43436" w:rsidRDefault="009A2D04" w:rsidP="00F12E33">
      <w:pPr>
        <w:tabs>
          <w:tab w:val="left" w:pos="0"/>
        </w:tabs>
        <w:jc w:val="both"/>
        <w:rPr>
          <w:rFonts w:ascii="Arial" w:hAnsi="Arial" w:cs="Arial"/>
          <w:i/>
        </w:rPr>
      </w:pPr>
    </w:p>
    <w:p w:rsidR="00C96F8F" w:rsidRPr="00D43436" w:rsidRDefault="001802CD" w:rsidP="00F12E33">
      <w:pPr>
        <w:tabs>
          <w:tab w:val="left" w:pos="0"/>
        </w:tabs>
        <w:jc w:val="both"/>
        <w:rPr>
          <w:rFonts w:ascii="Arial" w:hAnsi="Arial" w:cs="Arial"/>
          <w:i/>
          <w:color w:val="000000"/>
        </w:rPr>
      </w:pPr>
      <w:r w:rsidRPr="00D43436">
        <w:rPr>
          <w:rFonts w:ascii="Arial" w:hAnsi="Arial" w:cs="Arial"/>
          <w:i/>
          <w:color w:val="000000"/>
        </w:rPr>
        <w:t>La modification des buts principaux ou des tâches principales des règles de représentation des communes au sein des organes de l'association, l'augmentation du capital de dotation, la modification du mode de répartition des charges et l’élévation du plafond d’endettement</w:t>
      </w:r>
      <w:r w:rsidR="00EA5B59">
        <w:rPr>
          <w:rFonts w:ascii="Arial" w:hAnsi="Arial" w:cs="Arial"/>
          <w:i/>
          <w:color w:val="000000"/>
        </w:rPr>
        <w:t> :</w:t>
      </w:r>
    </w:p>
    <w:p w:rsidR="00C96F8F" w:rsidRPr="00D4359C" w:rsidRDefault="00C96F8F" w:rsidP="00F12E33">
      <w:pPr>
        <w:tabs>
          <w:tab w:val="left" w:pos="0"/>
        </w:tabs>
        <w:jc w:val="both"/>
        <w:rPr>
          <w:rFonts w:ascii="Arial" w:hAnsi="Arial" w:cs="Arial"/>
          <w:color w:val="000000"/>
        </w:rPr>
      </w:pPr>
    </w:p>
    <w:p w:rsidR="00C96F8F" w:rsidRPr="00D4359C" w:rsidRDefault="00C96F8F" w:rsidP="00F12E33">
      <w:pPr>
        <w:tabs>
          <w:tab w:val="left" w:pos="1701"/>
        </w:tabs>
        <w:ind w:left="1701" w:hanging="1701"/>
        <w:jc w:val="both"/>
        <w:rPr>
          <w:rFonts w:ascii="Arial" w:hAnsi="Arial" w:cs="Arial"/>
          <w:b/>
          <w:bCs/>
          <w:i/>
        </w:rPr>
      </w:pPr>
      <w:r w:rsidRPr="00D4359C">
        <w:rPr>
          <w:rFonts w:ascii="Arial" w:hAnsi="Arial" w:cs="Arial"/>
          <w:b/>
          <w:bCs/>
          <w:i/>
        </w:rPr>
        <w:t>Variante 1</w:t>
      </w:r>
    </w:p>
    <w:p w:rsidR="00C96F8F" w:rsidRPr="00D4359C" w:rsidRDefault="00C96F8F" w:rsidP="00F12E33">
      <w:pPr>
        <w:tabs>
          <w:tab w:val="left" w:pos="0"/>
        </w:tabs>
        <w:jc w:val="both"/>
        <w:rPr>
          <w:rFonts w:ascii="Arial" w:hAnsi="Arial" w:cs="Arial"/>
          <w:color w:val="000000"/>
        </w:rPr>
      </w:pPr>
    </w:p>
    <w:p w:rsidR="001802CD" w:rsidRPr="00D4359C" w:rsidRDefault="00C96F8F" w:rsidP="00F12E33">
      <w:pPr>
        <w:tabs>
          <w:tab w:val="left" w:pos="0"/>
        </w:tabs>
        <w:jc w:val="both"/>
        <w:rPr>
          <w:rFonts w:ascii="Arial" w:hAnsi="Arial" w:cs="Arial"/>
          <w:color w:val="000000"/>
        </w:rPr>
      </w:pPr>
      <w:r w:rsidRPr="00D4359C">
        <w:rPr>
          <w:rFonts w:ascii="Arial" w:hAnsi="Arial" w:cs="Arial"/>
          <w:color w:val="000000"/>
        </w:rPr>
        <w:t>…</w:t>
      </w:r>
      <w:r w:rsidR="003C2F05" w:rsidRPr="00D4359C">
        <w:rPr>
          <w:rFonts w:ascii="Arial" w:hAnsi="Arial" w:cs="Arial"/>
          <w:i/>
          <w:color w:val="000000"/>
        </w:rPr>
        <w:t xml:space="preserve">nécessitent l’approbation du conseil général ou communal de chacune des </w:t>
      </w:r>
      <w:proofErr w:type="gramStart"/>
      <w:r w:rsidR="003C2F05" w:rsidRPr="00D4359C">
        <w:rPr>
          <w:rFonts w:ascii="Arial" w:hAnsi="Arial" w:cs="Arial"/>
          <w:i/>
          <w:color w:val="000000"/>
        </w:rPr>
        <w:t>communes</w:t>
      </w:r>
      <w:proofErr w:type="gramEnd"/>
      <w:r w:rsidR="003C2F05" w:rsidRPr="00D4359C">
        <w:rPr>
          <w:rFonts w:ascii="Arial" w:hAnsi="Arial" w:cs="Arial"/>
          <w:i/>
          <w:color w:val="000000"/>
        </w:rPr>
        <w:t xml:space="preserve"> membres de l’association. </w:t>
      </w:r>
      <w:r w:rsidR="005E2EE9" w:rsidRPr="00D4359C">
        <w:rPr>
          <w:rStyle w:val="Appelnotedebasdep"/>
          <w:rFonts w:ascii="Arial" w:hAnsi="Arial" w:cs="Arial"/>
          <w:i/>
          <w:color w:val="000000"/>
        </w:rPr>
        <w:footnoteReference w:id="7"/>
      </w:r>
    </w:p>
    <w:p w:rsidR="001802CD" w:rsidRPr="00D4359C" w:rsidRDefault="001802CD" w:rsidP="00F12E33">
      <w:pPr>
        <w:tabs>
          <w:tab w:val="left" w:pos="0"/>
        </w:tabs>
        <w:jc w:val="both"/>
        <w:rPr>
          <w:rFonts w:ascii="Arial" w:hAnsi="Arial" w:cs="Arial"/>
          <w:color w:val="000000"/>
        </w:rPr>
      </w:pPr>
    </w:p>
    <w:p w:rsidR="009A2D04" w:rsidRPr="00D4359C" w:rsidRDefault="009A2D04" w:rsidP="00F12E33">
      <w:pPr>
        <w:tabs>
          <w:tab w:val="left" w:pos="1701"/>
        </w:tabs>
        <w:ind w:left="1701" w:hanging="1701"/>
        <w:jc w:val="both"/>
        <w:rPr>
          <w:rFonts w:ascii="Arial" w:hAnsi="Arial" w:cs="Arial"/>
          <w:b/>
          <w:bCs/>
          <w:i/>
        </w:rPr>
      </w:pPr>
      <w:r w:rsidRPr="00D4359C">
        <w:rPr>
          <w:rFonts w:ascii="Arial" w:hAnsi="Arial" w:cs="Arial"/>
          <w:b/>
          <w:bCs/>
          <w:i/>
        </w:rPr>
        <w:t xml:space="preserve">Variante </w:t>
      </w:r>
      <w:r w:rsidR="00C96F8F" w:rsidRPr="00D4359C">
        <w:rPr>
          <w:rFonts w:ascii="Arial" w:hAnsi="Arial" w:cs="Arial"/>
          <w:b/>
          <w:bCs/>
          <w:i/>
        </w:rPr>
        <w:t>2</w:t>
      </w:r>
    </w:p>
    <w:p w:rsidR="009A2D04" w:rsidRPr="00D4359C" w:rsidRDefault="001802CD" w:rsidP="00F12E33">
      <w:pPr>
        <w:tabs>
          <w:tab w:val="left" w:pos="0"/>
        </w:tabs>
        <w:jc w:val="both"/>
        <w:rPr>
          <w:rFonts w:ascii="Arial" w:hAnsi="Arial" w:cs="Arial"/>
          <w:i/>
          <w:color w:val="000000"/>
        </w:rPr>
      </w:pPr>
      <w:r w:rsidRPr="00D4359C">
        <w:rPr>
          <w:rFonts w:ascii="Arial" w:hAnsi="Arial" w:cs="Arial"/>
          <w:i/>
          <w:color w:val="000000"/>
        </w:rPr>
        <w:t>…</w:t>
      </w:r>
      <w:r w:rsidR="00DE24C5">
        <w:rPr>
          <w:rFonts w:ascii="Arial" w:hAnsi="Arial" w:cs="Arial"/>
          <w:i/>
          <w:color w:val="000000"/>
        </w:rPr>
        <w:t>nécessitent</w:t>
      </w:r>
      <w:r w:rsidR="003C2F05" w:rsidRPr="00D4359C">
        <w:rPr>
          <w:rFonts w:ascii="Arial" w:hAnsi="Arial" w:cs="Arial"/>
          <w:i/>
          <w:color w:val="000000"/>
        </w:rPr>
        <w:t xml:space="preserve"> la majorité qualifiée du conseil intercommunal.</w:t>
      </w:r>
      <w:r w:rsidR="005E2EE9" w:rsidRPr="00D4359C">
        <w:rPr>
          <w:rStyle w:val="Appelnotedebasdep"/>
          <w:rFonts w:ascii="Arial" w:hAnsi="Arial" w:cs="Arial"/>
          <w:i/>
          <w:color w:val="000000"/>
        </w:rPr>
        <w:footnoteReference w:id="8"/>
      </w:r>
    </w:p>
    <w:p w:rsidR="009A2D04" w:rsidRPr="00D4359C" w:rsidRDefault="009A2D04" w:rsidP="00F12E33">
      <w:pPr>
        <w:tabs>
          <w:tab w:val="left" w:pos="0"/>
        </w:tabs>
        <w:jc w:val="both"/>
        <w:rPr>
          <w:rFonts w:ascii="Arial" w:hAnsi="Arial" w:cs="Arial"/>
          <w:color w:val="000000"/>
        </w:rPr>
      </w:pPr>
    </w:p>
    <w:p w:rsidR="009A2D04" w:rsidRPr="00D4359C" w:rsidRDefault="009A2D04" w:rsidP="00F12E33">
      <w:pPr>
        <w:tabs>
          <w:tab w:val="left" w:pos="1701"/>
        </w:tabs>
        <w:ind w:left="1701" w:hanging="1701"/>
        <w:jc w:val="both"/>
        <w:rPr>
          <w:rFonts w:ascii="Arial" w:hAnsi="Arial" w:cs="Arial"/>
          <w:b/>
          <w:bCs/>
          <w:i/>
        </w:rPr>
      </w:pPr>
      <w:r w:rsidRPr="00D4359C">
        <w:rPr>
          <w:rFonts w:ascii="Arial" w:hAnsi="Arial" w:cs="Arial"/>
          <w:b/>
          <w:bCs/>
          <w:i/>
        </w:rPr>
        <w:t xml:space="preserve">Variante </w:t>
      </w:r>
      <w:r w:rsidR="00C96F8F" w:rsidRPr="00D4359C">
        <w:rPr>
          <w:rFonts w:ascii="Arial" w:hAnsi="Arial" w:cs="Arial"/>
          <w:b/>
          <w:bCs/>
          <w:i/>
        </w:rPr>
        <w:t>3</w:t>
      </w:r>
    </w:p>
    <w:p w:rsidR="001A2B54" w:rsidRPr="00D4359C" w:rsidRDefault="00DE24C5" w:rsidP="00F12E33">
      <w:pPr>
        <w:tabs>
          <w:tab w:val="left" w:pos="0"/>
        </w:tabs>
        <w:jc w:val="both"/>
        <w:rPr>
          <w:rFonts w:ascii="Arial" w:hAnsi="Arial" w:cs="Arial"/>
          <w:color w:val="000000"/>
        </w:rPr>
      </w:pPr>
      <w:r>
        <w:rPr>
          <w:rFonts w:ascii="Arial" w:hAnsi="Arial" w:cs="Arial"/>
          <w:i/>
          <w:color w:val="000000"/>
        </w:rPr>
        <w:t>…</w:t>
      </w:r>
      <w:r w:rsidRPr="00DE24C5">
        <w:rPr>
          <w:rFonts w:ascii="Arial" w:hAnsi="Arial" w:cs="Arial"/>
          <w:i/>
          <w:color w:val="000000"/>
        </w:rPr>
        <w:t xml:space="preserve"> </w:t>
      </w:r>
      <w:r>
        <w:rPr>
          <w:rFonts w:ascii="Arial" w:hAnsi="Arial" w:cs="Arial"/>
          <w:i/>
          <w:color w:val="000000"/>
        </w:rPr>
        <w:t>nécessitent</w:t>
      </w:r>
      <w:r w:rsidR="003C2F05" w:rsidRPr="00D4359C">
        <w:rPr>
          <w:rFonts w:ascii="Arial" w:hAnsi="Arial" w:cs="Arial"/>
          <w:i/>
          <w:color w:val="000000"/>
        </w:rPr>
        <w:t xml:space="preserve"> la majorité qualifiée de l’ensemble des conseils des communes membres de l’association.</w:t>
      </w:r>
      <w:r w:rsidR="00FE522A" w:rsidRPr="00D4359C">
        <w:rPr>
          <w:rStyle w:val="Appelnotedebasdep"/>
          <w:rFonts w:ascii="Arial" w:hAnsi="Arial" w:cs="Arial"/>
          <w:i/>
          <w:color w:val="000000"/>
        </w:rPr>
        <w:footnoteReference w:id="9"/>
      </w:r>
    </w:p>
    <w:p w:rsidR="000615FB" w:rsidRPr="00D4359C" w:rsidRDefault="000615FB"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Toute modification des statuts doit être soumise à l’approbation du Conseil d’Etat qui en vérifie la légalité.</w:t>
      </w:r>
    </w:p>
    <w:p w:rsidR="009A2D04" w:rsidRPr="00D4359C" w:rsidRDefault="009A2D04" w:rsidP="00F12E33">
      <w:pPr>
        <w:tabs>
          <w:tab w:val="left" w:pos="0"/>
        </w:tabs>
        <w:jc w:val="both"/>
        <w:rPr>
          <w:rFonts w:ascii="Arial" w:hAnsi="Arial" w:cs="Arial"/>
          <w:i/>
          <w:iCs/>
        </w:rPr>
      </w:pPr>
    </w:p>
    <w:p w:rsidR="009A2D04" w:rsidRPr="00D43436" w:rsidRDefault="001503FB" w:rsidP="00F12E33">
      <w:pPr>
        <w:tabs>
          <w:tab w:val="left" w:pos="0"/>
        </w:tabs>
        <w:jc w:val="both"/>
        <w:rPr>
          <w:rFonts w:ascii="Arial" w:hAnsi="Arial" w:cs="Arial"/>
          <w:i/>
        </w:rPr>
      </w:pPr>
      <w:r>
        <w:rPr>
          <w:rFonts w:ascii="Arial" w:hAnsi="Arial" w:cs="Arial"/>
          <w:i/>
        </w:rPr>
        <w:t>Les modifications</w:t>
      </w:r>
      <w:r w:rsidR="009A2D04" w:rsidRPr="00D43436">
        <w:rPr>
          <w:rFonts w:ascii="Arial" w:hAnsi="Arial" w:cs="Arial"/>
          <w:i/>
        </w:rPr>
        <w:t xml:space="preserve"> des statuts par décision du Conseil intercommunal doivent être communiquées dans les dix jours aux municipalités des communes associées. Dans </w:t>
      </w:r>
      <w:r w:rsidR="009A2D04" w:rsidRPr="00D43436">
        <w:rPr>
          <w:rFonts w:ascii="Arial" w:hAnsi="Arial" w:cs="Arial"/>
          <w:i/>
        </w:rPr>
        <w:lastRenderedPageBreak/>
        <w:t>un délai de vingt jours à compter de cette communication, chaque municipalité peut adresser au Conseil d’Etat des observations au sujet de ces modifications.</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b/>
          <w:bCs/>
          <w:i/>
          <w:iCs/>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6</w:t>
      </w:r>
      <w:r w:rsidRPr="00D4359C">
        <w:rPr>
          <w:rFonts w:ascii="Arial" w:hAnsi="Arial" w:cs="Arial"/>
        </w:rPr>
        <w:tab/>
      </w:r>
      <w:r w:rsidRPr="00D4359C">
        <w:rPr>
          <w:rFonts w:ascii="Arial" w:hAnsi="Arial" w:cs="Arial"/>
          <w:b/>
          <w:bCs/>
          <w:i/>
          <w:iCs/>
        </w:rPr>
        <w:t>Dissolution (art. 127 LC)</w:t>
      </w:r>
    </w:p>
    <w:p w:rsidR="009A2D04" w:rsidRPr="00D4359C" w:rsidRDefault="009A2D04" w:rsidP="00F12E33">
      <w:pPr>
        <w:tabs>
          <w:tab w:val="left" w:pos="1701"/>
        </w:tabs>
        <w:ind w:left="1701" w:hanging="1701"/>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b/>
          <w:bCs/>
          <w:i/>
        </w:rPr>
        <w:t>[</w:t>
      </w:r>
      <w:proofErr w:type="gramStart"/>
      <w:r w:rsidRPr="00D43436">
        <w:rPr>
          <w:rFonts w:ascii="Arial" w:hAnsi="Arial" w:cs="Arial"/>
          <w:b/>
          <w:bCs/>
          <w:i/>
        </w:rPr>
        <w:t>compléter</w:t>
      </w:r>
      <w:proofErr w:type="gramEnd"/>
      <w:r w:rsidRPr="00D43436">
        <w:rPr>
          <w:rFonts w:ascii="Arial" w:hAnsi="Arial" w:cs="Arial"/>
          <w:b/>
          <w:bCs/>
          <w:i/>
        </w:rPr>
        <w:t xml:space="preserve"> avec le nom de l’association]</w:t>
      </w:r>
      <w:r w:rsidR="001A2B54" w:rsidRPr="00D43436">
        <w:rPr>
          <w:rFonts w:ascii="Arial" w:hAnsi="Arial" w:cs="Arial"/>
          <w:i/>
        </w:rPr>
        <w:t xml:space="preserve"> </w:t>
      </w:r>
      <w:r w:rsidRPr="00D43436">
        <w:rPr>
          <w:rFonts w:ascii="Arial" w:hAnsi="Arial" w:cs="Arial"/>
          <w:i/>
        </w:rPr>
        <w:t>est dissoute par la volonté de tous les conseils généraux ou communaux. Au cas où tous les conseils moins un prendraient la décision de renoncer à l’Association, celle-ci serait également dissoute.</w:t>
      </w:r>
    </w:p>
    <w:p w:rsidR="009A2D04" w:rsidRPr="00D43436" w:rsidRDefault="009A2D04"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i/>
        </w:rPr>
        <w:t xml:space="preserve">La liquidation s’opère par les soins des organes de </w:t>
      </w:r>
      <w:r w:rsidRPr="00D43436">
        <w:rPr>
          <w:rFonts w:ascii="Arial" w:hAnsi="Arial" w:cs="Arial"/>
          <w:b/>
          <w:bCs/>
          <w:i/>
        </w:rPr>
        <w:t>[compléter avec le nom de l’association]</w:t>
      </w:r>
      <w:r w:rsidRPr="00D43436">
        <w:rPr>
          <w:rFonts w:ascii="Arial" w:hAnsi="Arial" w:cs="Arial"/>
          <w:i/>
        </w:rPr>
        <w:t>. Envers les tiers, les communes sont responsables solidairement des dettes de l’Association.</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En principe, on tiendra compte de la situation des cinq dernières années (participation des communes, coûts, nombre d’élèves, etc.).</w:t>
      </w:r>
    </w:p>
    <w:p w:rsidR="009A2D04" w:rsidRPr="00D4359C" w:rsidRDefault="009A2D04" w:rsidP="00F12E33">
      <w:pPr>
        <w:tabs>
          <w:tab w:val="left" w:pos="0"/>
        </w:tabs>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i/>
        </w:rPr>
        <w:t>A défaut d’accord, les droits des communes associées sur l’actif de l’association, de même que leurs droits et obligations réciproques après extinction du passif, sont déterminés par des arbitres conformément à l’article 111 LC. En particulier, les communes ont un droit de préemption sur les immeubles sis sur leur territoire.</w:t>
      </w:r>
    </w:p>
    <w:p w:rsidR="009A2D04" w:rsidRPr="00D43436" w:rsidRDefault="009A2D04"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i/>
        </w:rPr>
        <w:t>La décision de dissolution est communiquée au Conseil d’Etat.</w:t>
      </w: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jc w:val="both"/>
        <w:rPr>
          <w:rFonts w:ascii="Arial" w:hAnsi="Arial" w:cs="Arial"/>
          <w:b/>
          <w:bCs/>
        </w:rPr>
      </w:pPr>
    </w:p>
    <w:p w:rsidR="009A2D04" w:rsidRPr="00D4359C" w:rsidRDefault="009A2D04" w:rsidP="00F12E33">
      <w:pPr>
        <w:tabs>
          <w:tab w:val="left" w:pos="1701"/>
        </w:tabs>
        <w:jc w:val="both"/>
        <w:rPr>
          <w:rFonts w:ascii="Arial" w:hAnsi="Arial" w:cs="Arial"/>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7</w:t>
      </w:r>
      <w:r w:rsidRPr="00D4359C">
        <w:rPr>
          <w:rFonts w:ascii="Arial" w:hAnsi="Arial" w:cs="Arial"/>
        </w:rPr>
        <w:tab/>
      </w:r>
      <w:r w:rsidRPr="00D4359C">
        <w:rPr>
          <w:rFonts w:ascii="Arial" w:hAnsi="Arial" w:cs="Arial"/>
          <w:b/>
          <w:bCs/>
          <w:i/>
          <w:iCs/>
        </w:rPr>
        <w:t>Arbitrage</w:t>
      </w:r>
    </w:p>
    <w:p w:rsidR="009A2D04" w:rsidRPr="00D4359C" w:rsidRDefault="009A2D04" w:rsidP="00F12E33">
      <w:pPr>
        <w:tabs>
          <w:tab w:val="left" w:pos="1701"/>
        </w:tabs>
        <w:jc w:val="both"/>
        <w:rPr>
          <w:rFonts w:ascii="Arial" w:hAnsi="Arial" w:cs="Arial"/>
        </w:rPr>
      </w:pPr>
    </w:p>
    <w:p w:rsidR="009A2D04" w:rsidRPr="00D43436" w:rsidRDefault="009A2D04" w:rsidP="00F12E33">
      <w:pPr>
        <w:tabs>
          <w:tab w:val="left" w:pos="0"/>
        </w:tabs>
        <w:jc w:val="both"/>
        <w:rPr>
          <w:rFonts w:ascii="Arial" w:hAnsi="Arial" w:cs="Arial"/>
          <w:i/>
        </w:rPr>
      </w:pPr>
      <w:r w:rsidRPr="00D43436">
        <w:rPr>
          <w:rFonts w:ascii="Arial" w:hAnsi="Arial" w:cs="Arial"/>
          <w:i/>
        </w:rPr>
        <w:t>Les difficultés que pourrait soulever l’application ou l’interprétation des présents statuts sont soumises :</w:t>
      </w:r>
    </w:p>
    <w:p w:rsidR="009A2D04" w:rsidRPr="00D43436" w:rsidRDefault="009A2D04" w:rsidP="00F12E33">
      <w:pPr>
        <w:tabs>
          <w:tab w:val="left" w:pos="1701"/>
        </w:tabs>
        <w:jc w:val="both"/>
        <w:rPr>
          <w:rFonts w:ascii="Arial" w:hAnsi="Arial" w:cs="Arial"/>
          <w:i/>
        </w:rPr>
      </w:pPr>
    </w:p>
    <w:p w:rsidR="009A2D04" w:rsidRPr="00D43436" w:rsidRDefault="009A2D04" w:rsidP="00F12E33">
      <w:pPr>
        <w:numPr>
          <w:ilvl w:val="0"/>
          <w:numId w:val="10"/>
        </w:numPr>
        <w:tabs>
          <w:tab w:val="clear" w:pos="2130"/>
          <w:tab w:val="left" w:pos="567"/>
          <w:tab w:val="num" w:pos="1134"/>
        </w:tabs>
        <w:spacing w:after="120"/>
        <w:ind w:left="1134" w:hanging="567"/>
        <w:jc w:val="both"/>
        <w:rPr>
          <w:rFonts w:ascii="Arial" w:hAnsi="Arial" w:cs="Arial"/>
          <w:i/>
        </w:rPr>
      </w:pPr>
      <w:r w:rsidRPr="00D43436">
        <w:rPr>
          <w:rFonts w:ascii="Arial" w:hAnsi="Arial" w:cs="Arial"/>
          <w:i/>
        </w:rPr>
        <w:t xml:space="preserve">au Département </w:t>
      </w:r>
      <w:r w:rsidR="00A82DF6" w:rsidRPr="00D43436">
        <w:rPr>
          <w:rFonts w:ascii="Arial" w:hAnsi="Arial" w:cs="Arial"/>
          <w:i/>
        </w:rPr>
        <w:t xml:space="preserve">en charge de </w:t>
      </w:r>
      <w:r w:rsidRPr="00D43436">
        <w:rPr>
          <w:rFonts w:ascii="Arial" w:hAnsi="Arial" w:cs="Arial"/>
          <w:i/>
        </w:rPr>
        <w:t xml:space="preserve">de la formation, de la jeunesse et de la culture si elles ont trait à des questions scolaires, conformément à l’article </w:t>
      </w:r>
      <w:r w:rsidR="00E26C9E" w:rsidRPr="00D43436">
        <w:rPr>
          <w:rFonts w:ascii="Arial" w:hAnsi="Arial" w:cs="Arial"/>
          <w:i/>
        </w:rPr>
        <w:t xml:space="preserve">22 </w:t>
      </w:r>
      <w:r w:rsidRPr="00D43436">
        <w:rPr>
          <w:rFonts w:ascii="Arial" w:hAnsi="Arial" w:cs="Arial"/>
          <w:i/>
        </w:rPr>
        <w:t>LEO ;</w:t>
      </w:r>
    </w:p>
    <w:p w:rsidR="009A2D04" w:rsidRPr="00D43436" w:rsidRDefault="009A2D04" w:rsidP="00F12E33">
      <w:pPr>
        <w:numPr>
          <w:ilvl w:val="0"/>
          <w:numId w:val="10"/>
        </w:numPr>
        <w:tabs>
          <w:tab w:val="clear" w:pos="2130"/>
          <w:tab w:val="left" w:pos="567"/>
          <w:tab w:val="num" w:pos="1134"/>
        </w:tabs>
        <w:spacing w:after="120"/>
        <w:ind w:left="1134" w:hanging="567"/>
        <w:jc w:val="both"/>
        <w:rPr>
          <w:rFonts w:ascii="Arial" w:hAnsi="Arial" w:cs="Arial"/>
          <w:i/>
        </w:rPr>
      </w:pPr>
      <w:r w:rsidRPr="00D43436">
        <w:rPr>
          <w:rFonts w:ascii="Arial" w:hAnsi="Arial" w:cs="Arial"/>
          <w:i/>
        </w:rPr>
        <w:t xml:space="preserve">au Département </w:t>
      </w:r>
      <w:r w:rsidR="00A82DF6" w:rsidRPr="00D43436">
        <w:rPr>
          <w:rFonts w:ascii="Arial" w:hAnsi="Arial" w:cs="Arial"/>
          <w:i/>
        </w:rPr>
        <w:t>en charge des communes</w:t>
      </w:r>
      <w:r w:rsidRPr="00D43436">
        <w:rPr>
          <w:rFonts w:ascii="Arial" w:hAnsi="Arial" w:cs="Arial"/>
          <w:i/>
        </w:rPr>
        <w:t>, pour le reste ;</w:t>
      </w:r>
    </w:p>
    <w:p w:rsidR="009A2D04" w:rsidRPr="00D43436" w:rsidRDefault="009A2D04" w:rsidP="00F12E33">
      <w:pPr>
        <w:numPr>
          <w:ilvl w:val="0"/>
          <w:numId w:val="10"/>
        </w:numPr>
        <w:tabs>
          <w:tab w:val="clear" w:pos="2130"/>
          <w:tab w:val="left" w:pos="567"/>
          <w:tab w:val="num" w:pos="1134"/>
        </w:tabs>
        <w:ind w:left="1134" w:hanging="567"/>
        <w:jc w:val="both"/>
        <w:rPr>
          <w:rFonts w:ascii="Arial" w:hAnsi="Arial" w:cs="Arial"/>
          <w:i/>
        </w:rPr>
      </w:pPr>
      <w:r w:rsidRPr="00D43436">
        <w:rPr>
          <w:rFonts w:ascii="Arial" w:hAnsi="Arial" w:cs="Arial"/>
          <w:i/>
        </w:rPr>
        <w:t>au Tribunal arbitral prévu à l’article 111 LC dans les cas prévus dans les présent statuts.</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rPr>
      </w:pPr>
      <w:r w:rsidRPr="00D4359C">
        <w:rPr>
          <w:rFonts w:ascii="Arial" w:hAnsi="Arial" w:cs="Arial"/>
          <w:b/>
          <w:bCs/>
        </w:rPr>
        <w:t xml:space="preserve">Article </w:t>
      </w:r>
      <w:r w:rsidR="00AD2DD8" w:rsidRPr="00D4359C">
        <w:rPr>
          <w:rFonts w:ascii="Arial" w:hAnsi="Arial" w:cs="Arial"/>
          <w:b/>
          <w:bCs/>
        </w:rPr>
        <w:t>3</w:t>
      </w:r>
      <w:r w:rsidR="00AD2DD8">
        <w:rPr>
          <w:rFonts w:ascii="Arial" w:hAnsi="Arial" w:cs="Arial"/>
          <w:b/>
          <w:bCs/>
        </w:rPr>
        <w:t>8</w:t>
      </w:r>
      <w:r w:rsidRPr="00D4359C">
        <w:rPr>
          <w:rFonts w:ascii="Arial" w:hAnsi="Arial" w:cs="Arial"/>
        </w:rPr>
        <w:tab/>
      </w:r>
      <w:r w:rsidRPr="00D4359C">
        <w:rPr>
          <w:rFonts w:ascii="Arial" w:hAnsi="Arial" w:cs="Arial"/>
          <w:b/>
          <w:bCs/>
          <w:i/>
          <w:iCs/>
        </w:rPr>
        <w:t>Abrogations</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Les conventions et formes actuelles de collaboration entre les communes des établissements scolaires sont abrogées à l’entrée en vigueur des présents statuts.</w:t>
      </w: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Les communes signataires des présents statuts renoncent expressément aux conventions précitées et à leurs avenants et leur substituent les présents statuts.</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jc w:val="both"/>
        <w:rPr>
          <w:rFonts w:ascii="Arial" w:hAnsi="Arial" w:cs="Arial"/>
          <w:b/>
          <w:bCs/>
          <w:i/>
          <w:iCs/>
        </w:rPr>
      </w:pPr>
      <w:r w:rsidRPr="00D4359C">
        <w:rPr>
          <w:rFonts w:ascii="Arial" w:hAnsi="Arial" w:cs="Arial"/>
          <w:b/>
          <w:bCs/>
        </w:rPr>
        <w:t xml:space="preserve">Article </w:t>
      </w:r>
      <w:r w:rsidR="00AD2DD8">
        <w:rPr>
          <w:rFonts w:ascii="Arial" w:hAnsi="Arial" w:cs="Arial"/>
          <w:b/>
          <w:bCs/>
        </w:rPr>
        <w:t>39</w:t>
      </w:r>
      <w:r w:rsidRPr="00D4359C">
        <w:rPr>
          <w:rFonts w:ascii="Arial" w:hAnsi="Arial" w:cs="Arial"/>
        </w:rPr>
        <w:tab/>
      </w:r>
      <w:r w:rsidRPr="00D4359C">
        <w:rPr>
          <w:rFonts w:ascii="Arial" w:hAnsi="Arial" w:cs="Arial"/>
          <w:b/>
          <w:bCs/>
          <w:i/>
          <w:iCs/>
        </w:rPr>
        <w:t>Entrée en vigueur</w:t>
      </w:r>
    </w:p>
    <w:p w:rsidR="009A2D04" w:rsidRPr="00D4359C" w:rsidRDefault="009A2D04" w:rsidP="00F12E33">
      <w:pPr>
        <w:tabs>
          <w:tab w:val="left" w:pos="1701"/>
        </w:tabs>
        <w:jc w:val="both"/>
        <w:rPr>
          <w:rFonts w:ascii="Arial" w:hAnsi="Arial" w:cs="Arial"/>
        </w:rPr>
      </w:pPr>
    </w:p>
    <w:p w:rsidR="00DE5983" w:rsidRPr="00D4359C" w:rsidRDefault="00DE5983" w:rsidP="00DE5983">
      <w:pPr>
        <w:tabs>
          <w:tab w:val="left" w:pos="0"/>
        </w:tabs>
        <w:jc w:val="both"/>
        <w:rPr>
          <w:rFonts w:ascii="Arial" w:hAnsi="Arial" w:cs="Arial"/>
        </w:rPr>
      </w:pPr>
      <w:r w:rsidRPr="00D4359C">
        <w:rPr>
          <w:rFonts w:ascii="Arial" w:hAnsi="Arial" w:cs="Arial"/>
        </w:rPr>
        <w:lastRenderedPageBreak/>
        <w:t xml:space="preserve">A l’entrée en vigueur des statuts, les communes remettent à </w:t>
      </w:r>
      <w:r w:rsidRPr="00D4359C">
        <w:rPr>
          <w:rFonts w:ascii="Arial" w:hAnsi="Arial" w:cs="Arial"/>
          <w:b/>
          <w:bCs/>
        </w:rPr>
        <w:t>[compléter avec le nom de l’association]</w:t>
      </w:r>
      <w:r w:rsidRPr="00D4359C">
        <w:rPr>
          <w:rFonts w:ascii="Arial" w:hAnsi="Arial" w:cs="Arial"/>
        </w:rPr>
        <w:t xml:space="preserve"> le mobilier et matériel équipant les salles et locaux mis à disposition de l’Association.</w:t>
      </w:r>
    </w:p>
    <w:p w:rsidR="00DE5983" w:rsidRDefault="00DE5983" w:rsidP="00F12E33">
      <w:pPr>
        <w:tabs>
          <w:tab w:val="left" w:pos="0"/>
        </w:tabs>
        <w:jc w:val="both"/>
        <w:rPr>
          <w:rFonts w:ascii="Arial" w:hAnsi="Arial" w:cs="Arial"/>
          <w:i/>
        </w:rPr>
      </w:pPr>
    </w:p>
    <w:p w:rsidR="009A2D04" w:rsidRPr="00D43436" w:rsidRDefault="009A2D04" w:rsidP="00F12E33">
      <w:pPr>
        <w:tabs>
          <w:tab w:val="left" w:pos="0"/>
        </w:tabs>
        <w:jc w:val="both"/>
        <w:rPr>
          <w:rFonts w:ascii="Arial" w:hAnsi="Arial" w:cs="Arial"/>
          <w:i/>
        </w:rPr>
      </w:pPr>
      <w:r w:rsidRPr="00D43436">
        <w:rPr>
          <w:rFonts w:ascii="Arial" w:hAnsi="Arial" w:cs="Arial"/>
          <w:i/>
        </w:rPr>
        <w:t>Les présents statuts entrent en vigueur le jour de leur adoption par le Conseil d’Etat.</w:t>
      </w:r>
    </w:p>
    <w:p w:rsidR="009A2D04" w:rsidRPr="00D4359C" w:rsidRDefault="009A2D04" w:rsidP="00F12E33">
      <w:pPr>
        <w:tabs>
          <w:tab w:val="left" w:pos="1701"/>
        </w:tabs>
        <w:ind w:left="1701" w:hanging="1701"/>
        <w:jc w:val="both"/>
        <w:rPr>
          <w:rFonts w:ascii="Arial" w:hAnsi="Arial" w:cs="Arial"/>
          <w:b/>
          <w:bCs/>
          <w:sz w:val="26"/>
          <w:szCs w:val="26"/>
        </w:rPr>
      </w:pPr>
    </w:p>
    <w:p w:rsidR="009A2D04" w:rsidRPr="00D4359C" w:rsidRDefault="009A2D04" w:rsidP="00F12E33">
      <w:pPr>
        <w:tabs>
          <w:tab w:val="left" w:pos="1701"/>
        </w:tabs>
        <w:jc w:val="both"/>
        <w:rPr>
          <w:rFonts w:ascii="Arial" w:hAnsi="Arial" w:cs="Arial"/>
        </w:rPr>
      </w:pPr>
    </w:p>
    <w:p w:rsidR="009A2D04" w:rsidRPr="00D4359C" w:rsidRDefault="009A2D04" w:rsidP="00F12E33">
      <w:pPr>
        <w:tabs>
          <w:tab w:val="left" w:pos="1701"/>
        </w:tabs>
        <w:jc w:val="both"/>
        <w:rPr>
          <w:rFonts w:ascii="Arial" w:hAnsi="Arial" w:cs="Arial"/>
        </w:rPr>
      </w:pPr>
    </w:p>
    <w:p w:rsidR="009A2D04" w:rsidRPr="00D4359C" w:rsidRDefault="009A2D04" w:rsidP="006D5B2C">
      <w:pPr>
        <w:tabs>
          <w:tab w:val="left" w:pos="1701"/>
        </w:tabs>
        <w:jc w:val="center"/>
        <w:rPr>
          <w:rFonts w:ascii="Arial" w:hAnsi="Arial" w:cs="Arial"/>
        </w:rPr>
      </w:pPr>
      <w:r w:rsidRPr="00D4359C">
        <w:rPr>
          <w:rFonts w:ascii="Arial" w:hAnsi="Arial" w:cs="Arial"/>
        </w:rPr>
        <w:t>_______________________</w:t>
      </w:r>
    </w:p>
    <w:p w:rsidR="009A2D04" w:rsidRPr="00D4359C" w:rsidRDefault="009A2D04" w:rsidP="00F12E33">
      <w:pPr>
        <w:tabs>
          <w:tab w:val="left" w:pos="1701"/>
        </w:tabs>
        <w:ind w:left="1701" w:hanging="1701"/>
        <w:jc w:val="both"/>
        <w:rPr>
          <w:rFonts w:ascii="Arial" w:hAnsi="Arial" w:cs="Arial"/>
        </w:rPr>
      </w:pPr>
    </w:p>
    <w:p w:rsidR="001A2B54" w:rsidRPr="00D4359C" w:rsidRDefault="001A2B5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Ainsi adoptés par le Conseil communal/général </w:t>
      </w:r>
      <w:r w:rsidRPr="00D4359C">
        <w:rPr>
          <w:rFonts w:ascii="Arial" w:hAnsi="Arial" w:cs="Arial"/>
          <w:b/>
          <w:bCs/>
        </w:rPr>
        <w:t xml:space="preserve">[compléter avec le nom de la commune concernée] </w:t>
      </w:r>
      <w:r w:rsidRPr="00D4359C">
        <w:rPr>
          <w:rFonts w:ascii="Arial" w:hAnsi="Arial" w:cs="Arial"/>
        </w:rPr>
        <w:t>dans sa séance du ….</w:t>
      </w:r>
    </w:p>
    <w:p w:rsidR="009A2D04" w:rsidRPr="00D4359C" w:rsidRDefault="009A2D04" w:rsidP="00F12E33">
      <w:pPr>
        <w:tabs>
          <w:tab w:val="left" w:pos="0"/>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rPr>
        <w:tab/>
        <w:t>Le Président :</w:t>
      </w:r>
      <w:r w:rsidRPr="00D4359C">
        <w:rPr>
          <w:rFonts w:ascii="Arial" w:hAnsi="Arial" w:cs="Arial"/>
        </w:rPr>
        <w:tab/>
      </w:r>
      <w:r w:rsidRPr="00D4359C">
        <w:rPr>
          <w:rFonts w:ascii="Arial" w:hAnsi="Arial" w:cs="Arial"/>
        </w:rPr>
        <w:tab/>
      </w:r>
      <w:r w:rsidRPr="00D4359C">
        <w:rPr>
          <w:rFonts w:ascii="Arial" w:hAnsi="Arial" w:cs="Arial"/>
        </w:rPr>
        <w:tab/>
      </w:r>
      <w:r w:rsidRPr="00D4359C">
        <w:rPr>
          <w:rFonts w:ascii="Arial" w:hAnsi="Arial" w:cs="Arial"/>
        </w:rPr>
        <w:tab/>
        <w:t>Le Secrétaire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Ainsi adoptés par le Conseil communal/général de </w:t>
      </w:r>
      <w:r w:rsidRPr="00D4359C">
        <w:rPr>
          <w:rFonts w:ascii="Arial" w:hAnsi="Arial" w:cs="Arial"/>
          <w:b/>
          <w:bCs/>
        </w:rPr>
        <w:t xml:space="preserve">[compléter avec le nom de la commune concernée] </w:t>
      </w:r>
      <w:r w:rsidRPr="00D4359C">
        <w:rPr>
          <w:rFonts w:ascii="Arial" w:hAnsi="Arial" w:cs="Arial"/>
        </w:rPr>
        <w:t>dans sa séance du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rPr>
        <w:tab/>
        <w:t>Le Président :</w:t>
      </w:r>
      <w:r w:rsidRPr="00D4359C">
        <w:rPr>
          <w:rFonts w:ascii="Arial" w:hAnsi="Arial" w:cs="Arial"/>
        </w:rPr>
        <w:tab/>
      </w:r>
      <w:r w:rsidRPr="00D4359C">
        <w:rPr>
          <w:rFonts w:ascii="Arial" w:hAnsi="Arial" w:cs="Arial"/>
        </w:rPr>
        <w:tab/>
      </w:r>
      <w:r w:rsidRPr="00D4359C">
        <w:rPr>
          <w:rFonts w:ascii="Arial" w:hAnsi="Arial" w:cs="Arial"/>
        </w:rPr>
        <w:tab/>
      </w:r>
      <w:r w:rsidRPr="00D4359C">
        <w:rPr>
          <w:rFonts w:ascii="Arial" w:hAnsi="Arial" w:cs="Arial"/>
        </w:rPr>
        <w:tab/>
        <w:t>Le Secrétaire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Ainsi adoptés par le Conseil communal/général de </w:t>
      </w:r>
      <w:r w:rsidRPr="00D4359C">
        <w:rPr>
          <w:rFonts w:ascii="Arial" w:hAnsi="Arial" w:cs="Arial"/>
          <w:b/>
          <w:bCs/>
        </w:rPr>
        <w:t xml:space="preserve">[compléter avec le nom de la commune concernée] </w:t>
      </w:r>
      <w:r w:rsidRPr="00D4359C">
        <w:rPr>
          <w:rFonts w:ascii="Arial" w:hAnsi="Arial" w:cs="Arial"/>
        </w:rPr>
        <w:t>dans sa séance du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rPr>
        <w:tab/>
        <w:t>Le Président :</w:t>
      </w:r>
      <w:r w:rsidRPr="00D4359C">
        <w:rPr>
          <w:rFonts w:ascii="Arial" w:hAnsi="Arial" w:cs="Arial"/>
        </w:rPr>
        <w:tab/>
      </w:r>
      <w:r w:rsidRPr="00D4359C">
        <w:rPr>
          <w:rFonts w:ascii="Arial" w:hAnsi="Arial" w:cs="Arial"/>
        </w:rPr>
        <w:tab/>
      </w:r>
      <w:r w:rsidRPr="00D4359C">
        <w:rPr>
          <w:rFonts w:ascii="Arial" w:hAnsi="Arial" w:cs="Arial"/>
        </w:rPr>
        <w:tab/>
      </w:r>
      <w:r w:rsidRPr="00D4359C">
        <w:rPr>
          <w:rFonts w:ascii="Arial" w:hAnsi="Arial" w:cs="Arial"/>
        </w:rPr>
        <w:tab/>
        <w:t>Le Secrétaire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Ainsi adoptés par le Conseil communal/général de </w:t>
      </w:r>
      <w:r w:rsidRPr="00D4359C">
        <w:rPr>
          <w:rFonts w:ascii="Arial" w:hAnsi="Arial" w:cs="Arial"/>
          <w:b/>
          <w:bCs/>
        </w:rPr>
        <w:t xml:space="preserve">[compléter avec le nom de la commune concernée] </w:t>
      </w:r>
      <w:r w:rsidRPr="00D4359C">
        <w:rPr>
          <w:rFonts w:ascii="Arial" w:hAnsi="Arial" w:cs="Arial"/>
        </w:rPr>
        <w:t>dans sa séance du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rPr>
        <w:tab/>
        <w:t>Le Président :</w:t>
      </w:r>
      <w:r w:rsidRPr="00D4359C">
        <w:rPr>
          <w:rFonts w:ascii="Arial" w:hAnsi="Arial" w:cs="Arial"/>
        </w:rPr>
        <w:tab/>
      </w:r>
      <w:r w:rsidRPr="00D4359C">
        <w:rPr>
          <w:rFonts w:ascii="Arial" w:hAnsi="Arial" w:cs="Arial"/>
        </w:rPr>
        <w:tab/>
      </w:r>
      <w:r w:rsidRPr="00D4359C">
        <w:rPr>
          <w:rFonts w:ascii="Arial" w:hAnsi="Arial" w:cs="Arial"/>
        </w:rPr>
        <w:tab/>
      </w:r>
      <w:r w:rsidRPr="00D4359C">
        <w:rPr>
          <w:rFonts w:ascii="Arial" w:hAnsi="Arial" w:cs="Arial"/>
        </w:rPr>
        <w:tab/>
        <w:t>Le Secrétaire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0"/>
        </w:tabs>
        <w:jc w:val="both"/>
        <w:rPr>
          <w:rFonts w:ascii="Arial" w:hAnsi="Arial" w:cs="Arial"/>
        </w:rPr>
      </w:pPr>
      <w:r w:rsidRPr="00D4359C">
        <w:rPr>
          <w:rFonts w:ascii="Arial" w:hAnsi="Arial" w:cs="Arial"/>
        </w:rPr>
        <w:t xml:space="preserve">Ainsi adoptés par le Conseil communal/général de </w:t>
      </w:r>
      <w:r w:rsidRPr="00D4359C">
        <w:rPr>
          <w:rFonts w:ascii="Arial" w:hAnsi="Arial" w:cs="Arial"/>
          <w:b/>
          <w:bCs/>
        </w:rPr>
        <w:t xml:space="preserve">[compléter avec le nom de la commune concernée] </w:t>
      </w:r>
      <w:r w:rsidRPr="00D4359C">
        <w:rPr>
          <w:rFonts w:ascii="Arial" w:hAnsi="Arial" w:cs="Arial"/>
        </w:rPr>
        <w:t>dans sa séance du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rPr>
        <w:lastRenderedPageBreak/>
        <w:tab/>
        <w:t>Le Président :</w:t>
      </w:r>
      <w:r w:rsidRPr="00D4359C">
        <w:rPr>
          <w:rFonts w:ascii="Arial" w:hAnsi="Arial" w:cs="Arial"/>
        </w:rPr>
        <w:tab/>
      </w:r>
      <w:r w:rsidRPr="00D4359C">
        <w:rPr>
          <w:rFonts w:ascii="Arial" w:hAnsi="Arial" w:cs="Arial"/>
        </w:rPr>
        <w:tab/>
      </w:r>
      <w:r w:rsidRPr="00D4359C">
        <w:rPr>
          <w:rFonts w:ascii="Arial" w:hAnsi="Arial" w:cs="Arial"/>
        </w:rPr>
        <w:tab/>
      </w:r>
      <w:r w:rsidRPr="00D4359C">
        <w:rPr>
          <w:rFonts w:ascii="Arial" w:hAnsi="Arial" w:cs="Arial"/>
        </w:rPr>
        <w:tab/>
        <w:t>Le Secrétaire :</w:t>
      </w: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8D2F76" w:rsidRPr="00D4359C" w:rsidRDefault="008D2F76" w:rsidP="00F12E33">
      <w:pPr>
        <w:tabs>
          <w:tab w:val="left" w:pos="1701"/>
        </w:tabs>
        <w:ind w:left="1701" w:hanging="1701"/>
        <w:jc w:val="both"/>
        <w:rPr>
          <w:rFonts w:ascii="Arial" w:hAnsi="Arial" w:cs="Arial"/>
        </w:rPr>
      </w:pPr>
    </w:p>
    <w:p w:rsidR="008D2F76" w:rsidRPr="00D4359C" w:rsidRDefault="008D2F76" w:rsidP="00F12E33">
      <w:pPr>
        <w:tabs>
          <w:tab w:val="left" w:pos="1701"/>
        </w:tabs>
        <w:ind w:left="1701" w:hanging="1701"/>
        <w:jc w:val="both"/>
        <w:rPr>
          <w:rFonts w:ascii="Arial" w:hAnsi="Arial" w:cs="Arial"/>
        </w:rPr>
      </w:pPr>
    </w:p>
    <w:p w:rsidR="008D2F76" w:rsidRPr="00D4359C" w:rsidRDefault="008D2F76"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rPr>
        <w:t>Ainsi approuvés par le Conseil d’Etat dans sa séance du ….</w:t>
      </w:r>
    </w:p>
    <w:p w:rsidR="009A2D04" w:rsidRPr="00D4359C" w:rsidRDefault="009A2D04" w:rsidP="00F12E33">
      <w:pPr>
        <w:tabs>
          <w:tab w:val="left" w:pos="1701"/>
        </w:tabs>
        <w:jc w:val="both"/>
        <w:rPr>
          <w:rFonts w:ascii="Arial" w:hAnsi="Arial" w:cs="Arial"/>
        </w:rPr>
      </w:pPr>
    </w:p>
    <w:p w:rsidR="008D2F76" w:rsidRPr="00D4359C" w:rsidRDefault="008D2F76" w:rsidP="00F12E33">
      <w:pPr>
        <w:tabs>
          <w:tab w:val="left" w:pos="1701"/>
        </w:tabs>
        <w:jc w:val="both"/>
        <w:rPr>
          <w:rFonts w:ascii="Arial" w:hAnsi="Arial" w:cs="Arial"/>
        </w:rPr>
      </w:pPr>
    </w:p>
    <w:p w:rsidR="009A2D04" w:rsidRPr="00D4359C" w:rsidRDefault="009A2D04" w:rsidP="00F12E33">
      <w:pPr>
        <w:tabs>
          <w:tab w:val="left" w:pos="1701"/>
        </w:tabs>
        <w:ind w:left="1701" w:hanging="1701"/>
        <w:jc w:val="both"/>
        <w:rPr>
          <w:rFonts w:ascii="Arial" w:hAnsi="Arial" w:cs="Arial"/>
        </w:rPr>
      </w:pPr>
      <w:r w:rsidRPr="00D4359C">
        <w:rPr>
          <w:rFonts w:ascii="Arial" w:hAnsi="Arial" w:cs="Arial"/>
        </w:rPr>
        <w:tab/>
      </w:r>
      <w:r w:rsidRPr="00D4359C">
        <w:rPr>
          <w:rFonts w:ascii="Arial" w:hAnsi="Arial" w:cs="Arial"/>
        </w:rPr>
        <w:tab/>
      </w:r>
      <w:r w:rsidRPr="00D4359C">
        <w:rPr>
          <w:rFonts w:ascii="Arial" w:hAnsi="Arial" w:cs="Arial"/>
        </w:rPr>
        <w:tab/>
      </w:r>
      <w:r w:rsidRPr="00D4359C">
        <w:rPr>
          <w:rFonts w:ascii="Arial" w:hAnsi="Arial" w:cs="Arial"/>
        </w:rPr>
        <w:tab/>
      </w:r>
      <w:r w:rsidRPr="00D4359C">
        <w:rPr>
          <w:rFonts w:ascii="Arial" w:hAnsi="Arial" w:cs="Arial"/>
        </w:rPr>
        <w:tab/>
        <w:t xml:space="preserve">L’atteste, le </w:t>
      </w:r>
      <w:proofErr w:type="spellStart"/>
      <w:r w:rsidRPr="00D4359C">
        <w:rPr>
          <w:rFonts w:ascii="Arial" w:hAnsi="Arial" w:cs="Arial"/>
        </w:rPr>
        <w:t>Chancellier</w:t>
      </w:r>
      <w:proofErr w:type="spellEnd"/>
    </w:p>
    <w:sectPr w:rsidR="009A2D04" w:rsidRPr="00D4359C" w:rsidSect="009A2D04">
      <w:headerReference w:type="even" r:id="rId9"/>
      <w:headerReference w:type="default" r:id="rId10"/>
      <w:footerReference w:type="even" r:id="rId11"/>
      <w:footerReference w:type="default" r:id="rId12"/>
      <w:headerReference w:type="first" r:id="rId13"/>
      <w:footerReference w:type="first" r:id="rId14"/>
      <w:pgSz w:w="11906" w:h="16838"/>
      <w:pgMar w:top="709" w:right="1418" w:bottom="1418" w:left="1418" w:header="720"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C0" w:rsidRDefault="00CC65C0">
      <w:r>
        <w:separator/>
      </w:r>
    </w:p>
  </w:endnote>
  <w:endnote w:type="continuationSeparator" w:id="0">
    <w:p w:rsidR="00CC65C0" w:rsidRDefault="00CC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2C" w:rsidRDefault="006D5B2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2C" w:rsidRDefault="006D5B2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2C" w:rsidRDefault="006D5B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C0" w:rsidRDefault="00CC65C0">
      <w:r>
        <w:separator/>
      </w:r>
    </w:p>
  </w:footnote>
  <w:footnote w:type="continuationSeparator" w:id="0">
    <w:p w:rsidR="00CC65C0" w:rsidRDefault="00CC65C0">
      <w:r>
        <w:continuationSeparator/>
      </w:r>
    </w:p>
  </w:footnote>
  <w:footnote w:id="1">
    <w:p w:rsidR="00B02C89" w:rsidRPr="00F17ECF" w:rsidRDefault="00B02C89" w:rsidP="00B02C89">
      <w:pPr>
        <w:pStyle w:val="Notedebasdepage"/>
        <w:rPr>
          <w:rFonts w:ascii="Arial" w:hAnsi="Arial" w:cs="Arial"/>
          <w:i/>
          <w:sz w:val="18"/>
        </w:rPr>
      </w:pPr>
      <w:r w:rsidRPr="00F17ECF">
        <w:rPr>
          <w:rStyle w:val="Appelnotedebasdep"/>
          <w:rFonts w:ascii="Arial" w:hAnsi="Arial" w:cs="Arial"/>
          <w:sz w:val="18"/>
        </w:rPr>
        <w:footnoteRef/>
      </w:r>
      <w:r w:rsidRPr="00F17ECF">
        <w:rPr>
          <w:rFonts w:ascii="Arial" w:hAnsi="Arial" w:cs="Arial"/>
          <w:sz w:val="18"/>
        </w:rPr>
        <w:t xml:space="preserve"> L’association peut prévoir un deuxième but, principal ou optionnel, pour d’autres activités comme les activités parascolaires telles que les cantines scolaires, l’accueil des élèves en dehors des heures d’école sont possibles si elles s’inscrivent dans un cadre d’intérêt régional.</w:t>
      </w:r>
    </w:p>
    <w:p w:rsidR="00B02C89" w:rsidRPr="00F17ECF" w:rsidRDefault="00B02C89">
      <w:pPr>
        <w:pStyle w:val="Notedebasdepage"/>
        <w:rPr>
          <w:rFonts w:ascii="Arial" w:hAnsi="Arial" w:cs="Arial"/>
          <w:sz w:val="18"/>
          <w:lang w:val="fr-CH"/>
        </w:rPr>
      </w:pPr>
    </w:p>
  </w:footnote>
  <w:footnote w:id="2">
    <w:p w:rsidR="002847D7" w:rsidRPr="002847D7" w:rsidRDefault="002847D7">
      <w:pPr>
        <w:pStyle w:val="Notedebasdepage"/>
        <w:rPr>
          <w:lang w:val="fr-CH"/>
        </w:rPr>
      </w:pPr>
      <w:r w:rsidRPr="00F17ECF">
        <w:rPr>
          <w:rStyle w:val="Appelnotedebasdep"/>
          <w:rFonts w:ascii="Arial" w:hAnsi="Arial" w:cs="Arial"/>
          <w:sz w:val="18"/>
        </w:rPr>
        <w:footnoteRef/>
      </w:r>
      <w:r w:rsidRPr="00F17ECF">
        <w:rPr>
          <w:rFonts w:ascii="Arial" w:hAnsi="Arial" w:cs="Arial"/>
          <w:sz w:val="18"/>
        </w:rPr>
        <w:t xml:space="preserve"> </w:t>
      </w:r>
      <w:r w:rsidR="004A320C" w:rsidRPr="00F17ECF">
        <w:rPr>
          <w:rFonts w:ascii="Arial" w:hAnsi="Arial" w:cs="Arial"/>
          <w:sz w:val="18"/>
          <w:lang w:val="fr-CH"/>
        </w:rPr>
        <w:t>La Comm</w:t>
      </w:r>
      <w:r w:rsidR="00B02C89" w:rsidRPr="00F17ECF">
        <w:rPr>
          <w:rFonts w:ascii="Arial" w:hAnsi="Arial" w:cs="Arial"/>
          <w:sz w:val="18"/>
          <w:lang w:val="fr-CH"/>
        </w:rPr>
        <w:t>ission</w:t>
      </w:r>
      <w:r w:rsidR="004A320C" w:rsidRPr="00F17ECF">
        <w:rPr>
          <w:rFonts w:ascii="Arial" w:hAnsi="Arial" w:cs="Arial"/>
          <w:sz w:val="18"/>
          <w:lang w:val="fr-CH"/>
        </w:rPr>
        <w:t xml:space="preserve"> de gestion et la comm</w:t>
      </w:r>
      <w:r w:rsidR="00B02C89" w:rsidRPr="00F17ECF">
        <w:rPr>
          <w:rFonts w:ascii="Arial" w:hAnsi="Arial" w:cs="Arial"/>
          <w:sz w:val="18"/>
          <w:lang w:val="fr-CH"/>
        </w:rPr>
        <w:t>ission</w:t>
      </w:r>
      <w:r w:rsidR="004A320C" w:rsidRPr="00F17ECF">
        <w:rPr>
          <w:rFonts w:ascii="Arial" w:hAnsi="Arial" w:cs="Arial"/>
          <w:sz w:val="18"/>
          <w:lang w:val="fr-CH"/>
        </w:rPr>
        <w:t xml:space="preserve"> des finances peuvent être regroupées en une seul</w:t>
      </w:r>
      <w:r w:rsidR="00B02C89" w:rsidRPr="00F17ECF">
        <w:rPr>
          <w:rFonts w:ascii="Arial" w:hAnsi="Arial" w:cs="Arial"/>
          <w:sz w:val="18"/>
          <w:lang w:val="fr-CH"/>
        </w:rPr>
        <w:t>e</w:t>
      </w:r>
      <w:r w:rsidR="004A320C" w:rsidRPr="00F17ECF">
        <w:rPr>
          <w:rFonts w:ascii="Arial" w:hAnsi="Arial" w:cs="Arial"/>
          <w:sz w:val="18"/>
          <w:lang w:val="fr-CH"/>
        </w:rPr>
        <w:t xml:space="preserve"> com</w:t>
      </w:r>
      <w:r w:rsidR="00B02C89" w:rsidRPr="00F17ECF">
        <w:rPr>
          <w:rFonts w:ascii="Arial" w:hAnsi="Arial" w:cs="Arial"/>
          <w:sz w:val="18"/>
          <w:lang w:val="fr-CH"/>
        </w:rPr>
        <w:t>mission</w:t>
      </w:r>
      <w:r w:rsidR="004A320C" w:rsidRPr="00F17ECF">
        <w:rPr>
          <w:rFonts w:ascii="Arial" w:hAnsi="Arial" w:cs="Arial"/>
          <w:sz w:val="18"/>
          <w:lang w:val="fr-CH"/>
        </w:rPr>
        <w:t xml:space="preserve"> de gestion-finances.</w:t>
      </w:r>
      <w:r w:rsidR="00B02C89" w:rsidRPr="00F17ECF">
        <w:rPr>
          <w:rFonts w:ascii="Arial" w:hAnsi="Arial" w:cs="Arial"/>
          <w:sz w:val="18"/>
          <w:lang w:val="fr-CH"/>
        </w:rPr>
        <w:t xml:space="preserve"> LC art.40f.</w:t>
      </w:r>
    </w:p>
  </w:footnote>
  <w:footnote w:id="3">
    <w:p w:rsidR="004A320C" w:rsidRPr="00D4359C" w:rsidRDefault="004A320C" w:rsidP="004A623E">
      <w:pPr>
        <w:pStyle w:val="Notedebasdepage"/>
        <w:jc w:val="both"/>
        <w:rPr>
          <w:rFonts w:ascii="Arial" w:hAnsi="Arial" w:cs="Arial"/>
          <w:sz w:val="18"/>
          <w:szCs w:val="18"/>
          <w:lang w:val="fr-CH"/>
        </w:rPr>
      </w:pPr>
      <w:r w:rsidRPr="00D4359C">
        <w:rPr>
          <w:rStyle w:val="Appelnotedebasdep"/>
          <w:rFonts w:ascii="Arial" w:hAnsi="Arial" w:cs="Arial"/>
          <w:i/>
          <w:sz w:val="18"/>
          <w:szCs w:val="18"/>
        </w:rPr>
        <w:footnoteRef/>
      </w:r>
      <w:r w:rsidRPr="00D4359C">
        <w:rPr>
          <w:rFonts w:ascii="Arial" w:hAnsi="Arial" w:cs="Arial"/>
          <w:i/>
          <w:sz w:val="18"/>
          <w:szCs w:val="18"/>
        </w:rPr>
        <w:t xml:space="preserve"> </w:t>
      </w:r>
      <w:r w:rsidRPr="00D4359C">
        <w:rPr>
          <w:rFonts w:ascii="Arial" w:hAnsi="Arial" w:cs="Arial"/>
          <w:sz w:val="18"/>
          <w:szCs w:val="18"/>
        </w:rPr>
        <w:t>Les membres du bureau sont rééligibles, à moins que le règlement ne restreigne la possibilité de réélection</w:t>
      </w:r>
    </w:p>
  </w:footnote>
  <w:footnote w:id="4">
    <w:p w:rsidR="00320C6D" w:rsidRPr="00D4359C" w:rsidRDefault="00320C6D" w:rsidP="004A623E">
      <w:pPr>
        <w:pStyle w:val="Notedebasdepage"/>
        <w:jc w:val="both"/>
        <w:rPr>
          <w:rFonts w:ascii="Arial" w:hAnsi="Arial" w:cs="Arial"/>
          <w:sz w:val="18"/>
          <w:szCs w:val="18"/>
        </w:rPr>
      </w:pPr>
      <w:r w:rsidRPr="00D4359C">
        <w:rPr>
          <w:rStyle w:val="Appelnotedebasdep"/>
          <w:rFonts w:ascii="Arial" w:hAnsi="Arial" w:cs="Arial"/>
          <w:sz w:val="18"/>
          <w:szCs w:val="18"/>
        </w:rPr>
        <w:footnoteRef/>
      </w:r>
      <w:r w:rsidRPr="00D4359C">
        <w:rPr>
          <w:rFonts w:ascii="Arial" w:hAnsi="Arial" w:cs="Arial"/>
          <w:sz w:val="18"/>
          <w:szCs w:val="18"/>
        </w:rPr>
        <w:t xml:space="preserve"> Le bureau est composé au moins du président et des deux scrutateurs. Le conseil peut élargir le bureau à d’autres personnes, p. ex. les vice-présidents du conseil (art. 10 al. 3 et 23 LC).   </w:t>
      </w:r>
    </w:p>
  </w:footnote>
  <w:footnote w:id="5">
    <w:p w:rsidR="00E91043" w:rsidRPr="00D4359C" w:rsidRDefault="00E91043" w:rsidP="004A623E">
      <w:pPr>
        <w:autoSpaceDE w:val="0"/>
        <w:autoSpaceDN w:val="0"/>
        <w:adjustRightInd w:val="0"/>
        <w:jc w:val="both"/>
        <w:rPr>
          <w:rFonts w:ascii="Arial" w:hAnsi="Arial" w:cs="Arial"/>
          <w:sz w:val="18"/>
          <w:szCs w:val="18"/>
          <w:lang w:val="fr-CH"/>
        </w:rPr>
      </w:pPr>
      <w:r w:rsidRPr="00D4359C">
        <w:rPr>
          <w:rStyle w:val="Appelnotedebasdep"/>
          <w:rFonts w:ascii="Arial" w:hAnsi="Arial" w:cs="Arial"/>
          <w:sz w:val="18"/>
          <w:szCs w:val="18"/>
        </w:rPr>
        <w:footnoteRef/>
      </w:r>
      <w:r w:rsidRPr="00D4359C">
        <w:rPr>
          <w:rFonts w:ascii="Arial" w:hAnsi="Arial" w:cs="Arial"/>
          <w:sz w:val="18"/>
          <w:szCs w:val="18"/>
        </w:rPr>
        <w:t xml:space="preserve"> </w:t>
      </w:r>
      <w:r w:rsidRPr="00D4359C">
        <w:rPr>
          <w:rFonts w:ascii="Arial" w:hAnsi="Arial" w:cs="Arial"/>
          <w:sz w:val="18"/>
          <w:szCs w:val="18"/>
          <w:lang w:val="fr-CH"/>
        </w:rPr>
        <w:t>La loi sur les communes laisse toute liberté aux communes membres dans le choix de la composition du conseil intercommunal (art. 117 LC). Ainsi, la variante proposée est un exemple qui peut être décliné de manière différente. Toutefois, au plan institutionnel, il parait plus judicieux de ne pas inclure des municipaux au conseil intercommunal dans le sens de la séparation des pouvoirs.</w:t>
      </w:r>
    </w:p>
    <w:p w:rsidR="00E91043" w:rsidRPr="0062116D" w:rsidRDefault="00E91043" w:rsidP="00E91043">
      <w:pPr>
        <w:pStyle w:val="Notedebasdepage"/>
        <w:rPr>
          <w:lang w:val="fr-CH"/>
        </w:rPr>
      </w:pPr>
    </w:p>
  </w:footnote>
  <w:footnote w:id="6">
    <w:p w:rsidR="004A0E95" w:rsidRPr="00214253" w:rsidRDefault="004A0E95" w:rsidP="00AD2DD8">
      <w:pPr>
        <w:pStyle w:val="Notedebasdepage"/>
        <w:jc w:val="both"/>
        <w:rPr>
          <w:lang w:val="fr-CH"/>
        </w:rPr>
      </w:pPr>
      <w:r>
        <w:rPr>
          <w:rStyle w:val="Appelnotedebasdep"/>
        </w:rPr>
        <w:footnoteRef/>
      </w:r>
      <w:r>
        <w:t xml:space="preserve"> </w:t>
      </w:r>
      <w:r w:rsidR="004A623E">
        <w:t>Variante</w:t>
      </w:r>
      <w:r w:rsidR="00AD2DD8">
        <w:t xml:space="preserve"> : </w:t>
      </w:r>
      <w:r>
        <w:rPr>
          <w:lang w:val="fr-CH"/>
        </w:rPr>
        <w:t xml:space="preserve">Les communes </w:t>
      </w:r>
      <w:r w:rsidR="00AD2DD8">
        <w:rPr>
          <w:lang w:val="fr-CH"/>
        </w:rPr>
        <w:t xml:space="preserve">associées </w:t>
      </w:r>
      <w:r>
        <w:rPr>
          <w:lang w:val="fr-CH"/>
        </w:rPr>
        <w:t>qui désirent rester propriét</w:t>
      </w:r>
      <w:r w:rsidR="00AD2DD8">
        <w:rPr>
          <w:lang w:val="fr-CH"/>
        </w:rPr>
        <w:t>aires mettent à disposition  de l’</w:t>
      </w:r>
      <w:r w:rsidR="00564D33">
        <w:rPr>
          <w:lang w:val="fr-CH"/>
        </w:rPr>
        <w:t xml:space="preserve"> </w:t>
      </w:r>
      <w:r w:rsidR="00197792" w:rsidRPr="00197792">
        <w:rPr>
          <w:b/>
          <w:bCs/>
        </w:rPr>
        <w:t>[compléter avec le nom de l’association]</w:t>
      </w:r>
      <w:r w:rsidR="00197792" w:rsidRPr="00197792">
        <w:t>, dans les bâtiments leur appartenant, les locaux nécessaires au bon fonctionnement des établissements scolaires</w:t>
      </w:r>
    </w:p>
  </w:footnote>
  <w:footnote w:id="7">
    <w:p w:rsidR="005E2EE9" w:rsidRPr="002552CE" w:rsidRDefault="005E2EE9">
      <w:pPr>
        <w:pStyle w:val="Notedebasdepage"/>
        <w:rPr>
          <w:lang w:val="fr-CH"/>
        </w:rPr>
      </w:pPr>
      <w:r>
        <w:rPr>
          <w:rStyle w:val="Appelnotedebasdep"/>
        </w:rPr>
        <w:footnoteRef/>
      </w:r>
      <w:r>
        <w:t xml:space="preserve"> </w:t>
      </w:r>
      <w:r>
        <w:rPr>
          <w:lang w:val="fr-CH"/>
        </w:rPr>
        <w:t xml:space="preserve">Cela signifie que la modification doit être acceptée par le conseil de chaque </w:t>
      </w:r>
      <w:proofErr w:type="gramStart"/>
      <w:r>
        <w:rPr>
          <w:lang w:val="fr-CH"/>
        </w:rPr>
        <w:t>commune</w:t>
      </w:r>
      <w:proofErr w:type="gramEnd"/>
      <w:r w:rsidR="0012104F">
        <w:rPr>
          <w:lang w:val="fr-CH"/>
        </w:rPr>
        <w:t xml:space="preserve"> membre</w:t>
      </w:r>
      <w:r>
        <w:rPr>
          <w:lang w:val="fr-CH"/>
        </w:rPr>
        <w:t>.</w:t>
      </w:r>
    </w:p>
  </w:footnote>
  <w:footnote w:id="8">
    <w:p w:rsidR="005E2EE9" w:rsidRPr="002552CE" w:rsidRDefault="005E2EE9">
      <w:pPr>
        <w:pStyle w:val="Notedebasdepage"/>
        <w:rPr>
          <w:lang w:val="fr-CH"/>
        </w:rPr>
      </w:pPr>
      <w:r>
        <w:rPr>
          <w:rStyle w:val="Appelnotedebasdep"/>
        </w:rPr>
        <w:footnoteRef/>
      </w:r>
      <w:r>
        <w:t xml:space="preserve"> </w:t>
      </w:r>
      <w:r>
        <w:rPr>
          <w:lang w:val="fr-CH"/>
        </w:rPr>
        <w:t xml:space="preserve">La modification ne doit pas être acceptée par le conseil de chaque commune mais il suffit que la majorité qualifiée des membres du conseil intercommunal soit atteinte. Il convient également </w:t>
      </w:r>
      <w:r w:rsidR="00824A5D">
        <w:rPr>
          <w:lang w:val="fr-CH"/>
        </w:rPr>
        <w:t>de préciser quelle est la majorité qualifiée, par ex ¾, 2/3</w:t>
      </w:r>
    </w:p>
  </w:footnote>
  <w:footnote w:id="9">
    <w:p w:rsidR="00FE522A" w:rsidRPr="001A27CD" w:rsidRDefault="00FE522A" w:rsidP="00FE522A">
      <w:pPr>
        <w:pStyle w:val="Notedebasdepage"/>
        <w:rPr>
          <w:lang w:val="fr-CH"/>
        </w:rPr>
      </w:pPr>
      <w:r>
        <w:rPr>
          <w:rStyle w:val="Appelnotedebasdep"/>
        </w:rPr>
        <w:footnoteRef/>
      </w:r>
      <w:r>
        <w:t xml:space="preserve"> La modification doit être acceptée par la majorité qualifiée de l’ensemble des conseils des </w:t>
      </w:r>
      <w:proofErr w:type="gramStart"/>
      <w:r>
        <w:t>communes</w:t>
      </w:r>
      <w:proofErr w:type="gramEnd"/>
      <w:r>
        <w:t xml:space="preserve"> membres.</w:t>
      </w:r>
      <w:r w:rsidRPr="00FE522A">
        <w:rPr>
          <w:lang w:val="fr-CH"/>
        </w:rPr>
        <w:t xml:space="preserve"> </w:t>
      </w:r>
      <w:r>
        <w:rPr>
          <w:lang w:val="fr-CH"/>
        </w:rPr>
        <w:t>Il convient également de préciser quelle est la majorité qualifiée, par ex ¾, 2/3</w:t>
      </w:r>
    </w:p>
    <w:p w:rsidR="00FE522A" w:rsidRPr="002552CE" w:rsidRDefault="00FE522A">
      <w:pPr>
        <w:pStyle w:val="Notedebasdepage"/>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2C" w:rsidRDefault="006D5B2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47" w:rsidRPr="00E27418" w:rsidRDefault="006A1147" w:rsidP="00E2741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2C" w:rsidRDefault="006D5B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0AB"/>
    <w:multiLevelType w:val="hybridMultilevel"/>
    <w:tmpl w:val="542C8646"/>
    <w:lvl w:ilvl="0" w:tplc="21E81852">
      <w:start w:val="1002"/>
      <w:numFmt w:val="decimal"/>
      <w:lvlText w:val="%1"/>
      <w:lvlJc w:val="left"/>
      <w:pPr>
        <w:tabs>
          <w:tab w:val="num" w:pos="2067"/>
        </w:tabs>
        <w:ind w:left="2067" w:hanging="600"/>
      </w:pPr>
      <w:rPr>
        <w:rFonts w:hint="default"/>
      </w:rPr>
    </w:lvl>
    <w:lvl w:ilvl="1" w:tplc="040C0019" w:tentative="1">
      <w:start w:val="1"/>
      <w:numFmt w:val="lowerLetter"/>
      <w:lvlText w:val="%2."/>
      <w:lvlJc w:val="left"/>
      <w:pPr>
        <w:tabs>
          <w:tab w:val="num" w:pos="2547"/>
        </w:tabs>
        <w:ind w:left="2547" w:hanging="360"/>
      </w:pPr>
    </w:lvl>
    <w:lvl w:ilvl="2" w:tplc="040C001B" w:tentative="1">
      <w:start w:val="1"/>
      <w:numFmt w:val="lowerRoman"/>
      <w:lvlText w:val="%3."/>
      <w:lvlJc w:val="right"/>
      <w:pPr>
        <w:tabs>
          <w:tab w:val="num" w:pos="3267"/>
        </w:tabs>
        <w:ind w:left="3267" w:hanging="180"/>
      </w:pPr>
    </w:lvl>
    <w:lvl w:ilvl="3" w:tplc="040C000F" w:tentative="1">
      <w:start w:val="1"/>
      <w:numFmt w:val="decimal"/>
      <w:lvlText w:val="%4."/>
      <w:lvlJc w:val="left"/>
      <w:pPr>
        <w:tabs>
          <w:tab w:val="num" w:pos="3987"/>
        </w:tabs>
        <w:ind w:left="3987" w:hanging="360"/>
      </w:pPr>
    </w:lvl>
    <w:lvl w:ilvl="4" w:tplc="040C0019" w:tentative="1">
      <w:start w:val="1"/>
      <w:numFmt w:val="lowerLetter"/>
      <w:lvlText w:val="%5."/>
      <w:lvlJc w:val="left"/>
      <w:pPr>
        <w:tabs>
          <w:tab w:val="num" w:pos="4707"/>
        </w:tabs>
        <w:ind w:left="4707" w:hanging="360"/>
      </w:pPr>
    </w:lvl>
    <w:lvl w:ilvl="5" w:tplc="040C001B" w:tentative="1">
      <w:start w:val="1"/>
      <w:numFmt w:val="lowerRoman"/>
      <w:lvlText w:val="%6."/>
      <w:lvlJc w:val="right"/>
      <w:pPr>
        <w:tabs>
          <w:tab w:val="num" w:pos="5427"/>
        </w:tabs>
        <w:ind w:left="5427" w:hanging="180"/>
      </w:pPr>
    </w:lvl>
    <w:lvl w:ilvl="6" w:tplc="040C000F" w:tentative="1">
      <w:start w:val="1"/>
      <w:numFmt w:val="decimal"/>
      <w:lvlText w:val="%7."/>
      <w:lvlJc w:val="left"/>
      <w:pPr>
        <w:tabs>
          <w:tab w:val="num" w:pos="6147"/>
        </w:tabs>
        <w:ind w:left="6147" w:hanging="360"/>
      </w:pPr>
    </w:lvl>
    <w:lvl w:ilvl="7" w:tplc="040C0019" w:tentative="1">
      <w:start w:val="1"/>
      <w:numFmt w:val="lowerLetter"/>
      <w:lvlText w:val="%8."/>
      <w:lvlJc w:val="left"/>
      <w:pPr>
        <w:tabs>
          <w:tab w:val="num" w:pos="6867"/>
        </w:tabs>
        <w:ind w:left="6867" w:hanging="360"/>
      </w:pPr>
    </w:lvl>
    <w:lvl w:ilvl="8" w:tplc="040C001B" w:tentative="1">
      <w:start w:val="1"/>
      <w:numFmt w:val="lowerRoman"/>
      <w:lvlText w:val="%9."/>
      <w:lvlJc w:val="right"/>
      <w:pPr>
        <w:tabs>
          <w:tab w:val="num" w:pos="7587"/>
        </w:tabs>
        <w:ind w:left="7587" w:hanging="180"/>
      </w:pPr>
    </w:lvl>
  </w:abstractNum>
  <w:abstractNum w:abstractNumId="1">
    <w:nsid w:val="08142563"/>
    <w:multiLevelType w:val="hybridMultilevel"/>
    <w:tmpl w:val="03AAF29C"/>
    <w:lvl w:ilvl="0" w:tplc="100C0017">
      <w:start w:val="1"/>
      <w:numFmt w:val="lowerLetter"/>
      <w:lvlText w:val="%1)"/>
      <w:lvlJc w:val="left"/>
      <w:pPr>
        <w:tabs>
          <w:tab w:val="num" w:pos="2055"/>
        </w:tabs>
        <w:ind w:left="2055" w:hanging="360"/>
      </w:pPr>
      <w:rPr>
        <w:rFonts w:hint="default"/>
      </w:rPr>
    </w:lvl>
    <w:lvl w:ilvl="1" w:tplc="040C0019" w:tentative="1">
      <w:start w:val="1"/>
      <w:numFmt w:val="lowerLetter"/>
      <w:lvlText w:val="%2."/>
      <w:lvlJc w:val="left"/>
      <w:pPr>
        <w:tabs>
          <w:tab w:val="num" w:pos="2775"/>
        </w:tabs>
        <w:ind w:left="2775" w:hanging="360"/>
      </w:p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abstractNum w:abstractNumId="2">
    <w:nsid w:val="15A0442F"/>
    <w:multiLevelType w:val="hybridMultilevel"/>
    <w:tmpl w:val="F9F0323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8CD1CB0"/>
    <w:multiLevelType w:val="hybridMultilevel"/>
    <w:tmpl w:val="B9B0345C"/>
    <w:lvl w:ilvl="0" w:tplc="925EBBA2">
      <w:start w:val="7"/>
      <w:numFmt w:val="bullet"/>
      <w:lvlText w:val="-"/>
      <w:lvlJc w:val="left"/>
      <w:pPr>
        <w:tabs>
          <w:tab w:val="num" w:pos="2061"/>
        </w:tabs>
        <w:ind w:left="2061" w:hanging="360"/>
      </w:pPr>
      <w:rPr>
        <w:rFonts w:ascii="Times New Roman" w:eastAsia="Times New Roman" w:hAnsi="Times New Roman" w:hint="default"/>
        <w:color w:val="auto"/>
        <w:sz w:val="24"/>
        <w:szCs w:val="24"/>
      </w:rPr>
    </w:lvl>
    <w:lvl w:ilvl="1" w:tplc="100C0003" w:tentative="1">
      <w:start w:val="1"/>
      <w:numFmt w:val="bullet"/>
      <w:lvlText w:val="o"/>
      <w:lvlJc w:val="left"/>
      <w:pPr>
        <w:tabs>
          <w:tab w:val="num" w:pos="2781"/>
        </w:tabs>
        <w:ind w:left="2781" w:hanging="360"/>
      </w:pPr>
      <w:rPr>
        <w:rFonts w:ascii="Courier New" w:hAnsi="Courier New" w:cs="Courier New" w:hint="default"/>
      </w:rPr>
    </w:lvl>
    <w:lvl w:ilvl="2" w:tplc="100C0005" w:tentative="1">
      <w:start w:val="1"/>
      <w:numFmt w:val="bullet"/>
      <w:lvlText w:val=""/>
      <w:lvlJc w:val="left"/>
      <w:pPr>
        <w:tabs>
          <w:tab w:val="num" w:pos="3501"/>
        </w:tabs>
        <w:ind w:left="3501" w:hanging="360"/>
      </w:pPr>
      <w:rPr>
        <w:rFonts w:ascii="Wingdings" w:hAnsi="Wingdings" w:cs="Wingdings" w:hint="default"/>
      </w:rPr>
    </w:lvl>
    <w:lvl w:ilvl="3" w:tplc="100C0001" w:tentative="1">
      <w:start w:val="1"/>
      <w:numFmt w:val="bullet"/>
      <w:lvlText w:val=""/>
      <w:lvlJc w:val="left"/>
      <w:pPr>
        <w:tabs>
          <w:tab w:val="num" w:pos="4221"/>
        </w:tabs>
        <w:ind w:left="4221" w:hanging="360"/>
      </w:pPr>
      <w:rPr>
        <w:rFonts w:ascii="Symbol" w:hAnsi="Symbol" w:cs="Symbol" w:hint="default"/>
      </w:rPr>
    </w:lvl>
    <w:lvl w:ilvl="4" w:tplc="100C0003" w:tentative="1">
      <w:start w:val="1"/>
      <w:numFmt w:val="bullet"/>
      <w:lvlText w:val="o"/>
      <w:lvlJc w:val="left"/>
      <w:pPr>
        <w:tabs>
          <w:tab w:val="num" w:pos="4941"/>
        </w:tabs>
        <w:ind w:left="4941" w:hanging="360"/>
      </w:pPr>
      <w:rPr>
        <w:rFonts w:ascii="Courier New" w:hAnsi="Courier New" w:cs="Courier New" w:hint="default"/>
      </w:rPr>
    </w:lvl>
    <w:lvl w:ilvl="5" w:tplc="100C0005" w:tentative="1">
      <w:start w:val="1"/>
      <w:numFmt w:val="bullet"/>
      <w:lvlText w:val=""/>
      <w:lvlJc w:val="left"/>
      <w:pPr>
        <w:tabs>
          <w:tab w:val="num" w:pos="5661"/>
        </w:tabs>
        <w:ind w:left="5661" w:hanging="360"/>
      </w:pPr>
      <w:rPr>
        <w:rFonts w:ascii="Wingdings" w:hAnsi="Wingdings" w:cs="Wingdings" w:hint="default"/>
      </w:rPr>
    </w:lvl>
    <w:lvl w:ilvl="6" w:tplc="100C0001" w:tentative="1">
      <w:start w:val="1"/>
      <w:numFmt w:val="bullet"/>
      <w:lvlText w:val=""/>
      <w:lvlJc w:val="left"/>
      <w:pPr>
        <w:tabs>
          <w:tab w:val="num" w:pos="6381"/>
        </w:tabs>
        <w:ind w:left="6381" w:hanging="360"/>
      </w:pPr>
      <w:rPr>
        <w:rFonts w:ascii="Symbol" w:hAnsi="Symbol" w:cs="Symbol" w:hint="default"/>
      </w:rPr>
    </w:lvl>
    <w:lvl w:ilvl="7" w:tplc="100C0003" w:tentative="1">
      <w:start w:val="1"/>
      <w:numFmt w:val="bullet"/>
      <w:lvlText w:val="o"/>
      <w:lvlJc w:val="left"/>
      <w:pPr>
        <w:tabs>
          <w:tab w:val="num" w:pos="7101"/>
        </w:tabs>
        <w:ind w:left="7101" w:hanging="360"/>
      </w:pPr>
      <w:rPr>
        <w:rFonts w:ascii="Courier New" w:hAnsi="Courier New" w:cs="Courier New" w:hint="default"/>
      </w:rPr>
    </w:lvl>
    <w:lvl w:ilvl="8" w:tplc="100C0005" w:tentative="1">
      <w:start w:val="1"/>
      <w:numFmt w:val="bullet"/>
      <w:lvlText w:val=""/>
      <w:lvlJc w:val="left"/>
      <w:pPr>
        <w:tabs>
          <w:tab w:val="num" w:pos="7821"/>
        </w:tabs>
        <w:ind w:left="7821" w:hanging="360"/>
      </w:pPr>
      <w:rPr>
        <w:rFonts w:ascii="Wingdings" w:hAnsi="Wingdings" w:cs="Wingdings" w:hint="default"/>
      </w:rPr>
    </w:lvl>
  </w:abstractNum>
  <w:abstractNum w:abstractNumId="4">
    <w:nsid w:val="18DC691F"/>
    <w:multiLevelType w:val="singleLevel"/>
    <w:tmpl w:val="432655B4"/>
    <w:lvl w:ilvl="0">
      <w:start w:val="1"/>
      <w:numFmt w:val="lowerLetter"/>
      <w:lvlText w:val="%1."/>
      <w:lvlJc w:val="left"/>
      <w:pPr>
        <w:tabs>
          <w:tab w:val="num" w:pos="1417"/>
        </w:tabs>
        <w:ind w:left="1417" w:hanging="708"/>
      </w:pPr>
      <w:rPr>
        <w:rFonts w:ascii="Arial" w:hAnsi="Arial" w:cs="Arial" w:hint="default"/>
        <w:b w:val="0"/>
        <w:bCs w:val="0"/>
        <w:i w:val="0"/>
        <w:iCs w:val="0"/>
        <w:sz w:val="22"/>
        <w:szCs w:val="22"/>
      </w:rPr>
    </w:lvl>
  </w:abstractNum>
  <w:abstractNum w:abstractNumId="5">
    <w:nsid w:val="28102694"/>
    <w:multiLevelType w:val="hybridMultilevel"/>
    <w:tmpl w:val="906272DC"/>
    <w:lvl w:ilvl="0" w:tplc="20E8DF8C">
      <w:start w:val="1"/>
      <w:numFmt w:val="lowerLetter"/>
      <w:lvlText w:val="%1."/>
      <w:lvlJc w:val="left"/>
      <w:pPr>
        <w:tabs>
          <w:tab w:val="num" w:pos="2130"/>
        </w:tabs>
        <w:ind w:left="2130" w:hanging="435"/>
      </w:pPr>
      <w:rPr>
        <w:rFonts w:hint="default"/>
      </w:rPr>
    </w:lvl>
    <w:lvl w:ilvl="1" w:tplc="040C0019" w:tentative="1">
      <w:start w:val="1"/>
      <w:numFmt w:val="lowerLetter"/>
      <w:lvlText w:val="%2."/>
      <w:lvlJc w:val="left"/>
      <w:pPr>
        <w:tabs>
          <w:tab w:val="num" w:pos="2775"/>
        </w:tabs>
        <w:ind w:left="2775" w:hanging="360"/>
      </w:p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abstractNum w:abstractNumId="6">
    <w:nsid w:val="2AE25137"/>
    <w:multiLevelType w:val="singleLevel"/>
    <w:tmpl w:val="38AA2D32"/>
    <w:lvl w:ilvl="0">
      <w:start w:val="1"/>
      <w:numFmt w:val="lowerLetter"/>
      <w:pStyle w:val="Style2"/>
      <w:lvlText w:val="%1)"/>
      <w:lvlJc w:val="left"/>
      <w:pPr>
        <w:tabs>
          <w:tab w:val="num" w:pos="1440"/>
        </w:tabs>
        <w:ind w:left="1440" w:hanging="720"/>
      </w:pPr>
      <w:rPr>
        <w:rFonts w:hint="default"/>
        <w:b/>
        <w:bCs/>
      </w:rPr>
    </w:lvl>
  </w:abstractNum>
  <w:abstractNum w:abstractNumId="7">
    <w:nsid w:val="2C2E09F8"/>
    <w:multiLevelType w:val="hybridMultilevel"/>
    <w:tmpl w:val="DA3CF194"/>
    <w:lvl w:ilvl="0" w:tplc="E6C4A934">
      <w:start w:val="1"/>
      <w:numFmt w:val="bullet"/>
      <w:lvlText w:val=""/>
      <w:lvlJc w:val="left"/>
      <w:pPr>
        <w:tabs>
          <w:tab w:val="num" w:pos="2262"/>
        </w:tabs>
        <w:ind w:left="2262" w:hanging="567"/>
      </w:pPr>
      <w:rPr>
        <w:rFonts w:ascii="Wingdings" w:hAnsi="Wingdings" w:cs="Wingdings" w:hint="default"/>
      </w:rPr>
    </w:lvl>
    <w:lvl w:ilvl="1" w:tplc="040C0003" w:tentative="1">
      <w:start w:val="1"/>
      <w:numFmt w:val="bullet"/>
      <w:lvlText w:val="o"/>
      <w:lvlJc w:val="left"/>
      <w:pPr>
        <w:tabs>
          <w:tab w:val="num" w:pos="3135"/>
        </w:tabs>
        <w:ind w:left="3135" w:hanging="360"/>
      </w:pPr>
      <w:rPr>
        <w:rFonts w:ascii="Courier New" w:hAnsi="Courier New" w:cs="Courier New" w:hint="default"/>
      </w:rPr>
    </w:lvl>
    <w:lvl w:ilvl="2" w:tplc="040C0005" w:tentative="1">
      <w:start w:val="1"/>
      <w:numFmt w:val="bullet"/>
      <w:lvlText w:val=""/>
      <w:lvlJc w:val="left"/>
      <w:pPr>
        <w:tabs>
          <w:tab w:val="num" w:pos="3855"/>
        </w:tabs>
        <w:ind w:left="3855" w:hanging="360"/>
      </w:pPr>
      <w:rPr>
        <w:rFonts w:ascii="Wingdings" w:hAnsi="Wingdings" w:cs="Wingdings" w:hint="default"/>
      </w:rPr>
    </w:lvl>
    <w:lvl w:ilvl="3" w:tplc="040C0001" w:tentative="1">
      <w:start w:val="1"/>
      <w:numFmt w:val="bullet"/>
      <w:lvlText w:val=""/>
      <w:lvlJc w:val="left"/>
      <w:pPr>
        <w:tabs>
          <w:tab w:val="num" w:pos="4575"/>
        </w:tabs>
        <w:ind w:left="4575" w:hanging="360"/>
      </w:pPr>
      <w:rPr>
        <w:rFonts w:ascii="Symbol" w:hAnsi="Symbol" w:cs="Symbol" w:hint="default"/>
      </w:rPr>
    </w:lvl>
    <w:lvl w:ilvl="4" w:tplc="040C0003" w:tentative="1">
      <w:start w:val="1"/>
      <w:numFmt w:val="bullet"/>
      <w:lvlText w:val="o"/>
      <w:lvlJc w:val="left"/>
      <w:pPr>
        <w:tabs>
          <w:tab w:val="num" w:pos="5295"/>
        </w:tabs>
        <w:ind w:left="5295" w:hanging="360"/>
      </w:pPr>
      <w:rPr>
        <w:rFonts w:ascii="Courier New" w:hAnsi="Courier New" w:cs="Courier New" w:hint="default"/>
      </w:rPr>
    </w:lvl>
    <w:lvl w:ilvl="5" w:tplc="040C0005" w:tentative="1">
      <w:start w:val="1"/>
      <w:numFmt w:val="bullet"/>
      <w:lvlText w:val=""/>
      <w:lvlJc w:val="left"/>
      <w:pPr>
        <w:tabs>
          <w:tab w:val="num" w:pos="6015"/>
        </w:tabs>
        <w:ind w:left="6015" w:hanging="360"/>
      </w:pPr>
      <w:rPr>
        <w:rFonts w:ascii="Wingdings" w:hAnsi="Wingdings" w:cs="Wingdings" w:hint="default"/>
      </w:rPr>
    </w:lvl>
    <w:lvl w:ilvl="6" w:tplc="040C0001" w:tentative="1">
      <w:start w:val="1"/>
      <w:numFmt w:val="bullet"/>
      <w:lvlText w:val=""/>
      <w:lvlJc w:val="left"/>
      <w:pPr>
        <w:tabs>
          <w:tab w:val="num" w:pos="6735"/>
        </w:tabs>
        <w:ind w:left="6735" w:hanging="360"/>
      </w:pPr>
      <w:rPr>
        <w:rFonts w:ascii="Symbol" w:hAnsi="Symbol" w:cs="Symbol" w:hint="default"/>
      </w:rPr>
    </w:lvl>
    <w:lvl w:ilvl="7" w:tplc="040C0003" w:tentative="1">
      <w:start w:val="1"/>
      <w:numFmt w:val="bullet"/>
      <w:lvlText w:val="o"/>
      <w:lvlJc w:val="left"/>
      <w:pPr>
        <w:tabs>
          <w:tab w:val="num" w:pos="7455"/>
        </w:tabs>
        <w:ind w:left="7455" w:hanging="360"/>
      </w:pPr>
      <w:rPr>
        <w:rFonts w:ascii="Courier New" w:hAnsi="Courier New" w:cs="Courier New" w:hint="default"/>
      </w:rPr>
    </w:lvl>
    <w:lvl w:ilvl="8" w:tplc="040C0005" w:tentative="1">
      <w:start w:val="1"/>
      <w:numFmt w:val="bullet"/>
      <w:lvlText w:val=""/>
      <w:lvlJc w:val="left"/>
      <w:pPr>
        <w:tabs>
          <w:tab w:val="num" w:pos="8175"/>
        </w:tabs>
        <w:ind w:left="8175" w:hanging="360"/>
      </w:pPr>
      <w:rPr>
        <w:rFonts w:ascii="Wingdings" w:hAnsi="Wingdings" w:cs="Wingdings" w:hint="default"/>
      </w:rPr>
    </w:lvl>
  </w:abstractNum>
  <w:abstractNum w:abstractNumId="8">
    <w:nsid w:val="30AF689B"/>
    <w:multiLevelType w:val="hybridMultilevel"/>
    <w:tmpl w:val="481CE0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CA1A5B"/>
    <w:multiLevelType w:val="hybridMultilevel"/>
    <w:tmpl w:val="53DA6686"/>
    <w:lvl w:ilvl="0" w:tplc="100C0015">
      <w:start w:val="1"/>
      <w:numFmt w:val="upperLetter"/>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96E6592"/>
    <w:multiLevelType w:val="hybridMultilevel"/>
    <w:tmpl w:val="9BE2CABE"/>
    <w:lvl w:ilvl="0" w:tplc="C890F6D6">
      <w:start w:val="18"/>
      <w:numFmt w:val="bullet"/>
      <w:lvlText w:val=""/>
      <w:lvlJc w:val="left"/>
      <w:pPr>
        <w:tabs>
          <w:tab w:val="num" w:pos="540"/>
        </w:tabs>
        <w:ind w:left="540" w:hanging="360"/>
      </w:pPr>
      <w:rPr>
        <w:rFonts w:ascii="Wingdings" w:eastAsia="Times New Roman" w:hAnsi="Wingdings" w:cs="Courier New"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1">
    <w:nsid w:val="3CF36825"/>
    <w:multiLevelType w:val="hybridMultilevel"/>
    <w:tmpl w:val="42147FEA"/>
    <w:lvl w:ilvl="0" w:tplc="A40277EE">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3E1F5D41"/>
    <w:multiLevelType w:val="hybridMultilevel"/>
    <w:tmpl w:val="328EEDFC"/>
    <w:lvl w:ilvl="0" w:tplc="C49417F4">
      <w:numFmt w:val="bullet"/>
      <w:lvlText w:val="-"/>
      <w:lvlJc w:val="left"/>
      <w:pPr>
        <w:ind w:left="720" w:hanging="360"/>
      </w:pPr>
      <w:rPr>
        <w:rFonts w:ascii="CG Times" w:eastAsia="Times New Roman" w:hAnsi="CG Times" w:cs="CG 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46421D10"/>
    <w:multiLevelType w:val="hybridMultilevel"/>
    <w:tmpl w:val="27FC3EF0"/>
    <w:lvl w:ilvl="0" w:tplc="100C0017">
      <w:start w:val="1"/>
      <w:numFmt w:val="lowerLetter"/>
      <w:lvlText w:val="%1)"/>
      <w:lvlJc w:val="left"/>
      <w:pPr>
        <w:ind w:left="2421" w:hanging="360"/>
      </w:pPr>
    </w:lvl>
    <w:lvl w:ilvl="1" w:tplc="100C0019" w:tentative="1">
      <w:start w:val="1"/>
      <w:numFmt w:val="lowerLetter"/>
      <w:lvlText w:val="%2."/>
      <w:lvlJc w:val="left"/>
      <w:pPr>
        <w:ind w:left="3141" w:hanging="360"/>
      </w:pPr>
    </w:lvl>
    <w:lvl w:ilvl="2" w:tplc="100C001B" w:tentative="1">
      <w:start w:val="1"/>
      <w:numFmt w:val="lowerRoman"/>
      <w:lvlText w:val="%3."/>
      <w:lvlJc w:val="right"/>
      <w:pPr>
        <w:ind w:left="3861" w:hanging="180"/>
      </w:pPr>
    </w:lvl>
    <w:lvl w:ilvl="3" w:tplc="100C000F" w:tentative="1">
      <w:start w:val="1"/>
      <w:numFmt w:val="decimal"/>
      <w:lvlText w:val="%4."/>
      <w:lvlJc w:val="left"/>
      <w:pPr>
        <w:ind w:left="4581" w:hanging="360"/>
      </w:pPr>
    </w:lvl>
    <w:lvl w:ilvl="4" w:tplc="100C0019" w:tentative="1">
      <w:start w:val="1"/>
      <w:numFmt w:val="lowerLetter"/>
      <w:lvlText w:val="%5."/>
      <w:lvlJc w:val="left"/>
      <w:pPr>
        <w:ind w:left="5301" w:hanging="360"/>
      </w:pPr>
    </w:lvl>
    <w:lvl w:ilvl="5" w:tplc="100C001B" w:tentative="1">
      <w:start w:val="1"/>
      <w:numFmt w:val="lowerRoman"/>
      <w:lvlText w:val="%6."/>
      <w:lvlJc w:val="right"/>
      <w:pPr>
        <w:ind w:left="6021" w:hanging="180"/>
      </w:pPr>
    </w:lvl>
    <w:lvl w:ilvl="6" w:tplc="100C000F" w:tentative="1">
      <w:start w:val="1"/>
      <w:numFmt w:val="decimal"/>
      <w:lvlText w:val="%7."/>
      <w:lvlJc w:val="left"/>
      <w:pPr>
        <w:ind w:left="6741" w:hanging="360"/>
      </w:pPr>
    </w:lvl>
    <w:lvl w:ilvl="7" w:tplc="100C0019" w:tentative="1">
      <w:start w:val="1"/>
      <w:numFmt w:val="lowerLetter"/>
      <w:lvlText w:val="%8."/>
      <w:lvlJc w:val="left"/>
      <w:pPr>
        <w:ind w:left="7461" w:hanging="360"/>
      </w:pPr>
    </w:lvl>
    <w:lvl w:ilvl="8" w:tplc="100C001B" w:tentative="1">
      <w:start w:val="1"/>
      <w:numFmt w:val="lowerRoman"/>
      <w:lvlText w:val="%9."/>
      <w:lvlJc w:val="right"/>
      <w:pPr>
        <w:ind w:left="8181" w:hanging="180"/>
      </w:pPr>
    </w:lvl>
  </w:abstractNum>
  <w:abstractNum w:abstractNumId="14">
    <w:nsid w:val="4AAB46F0"/>
    <w:multiLevelType w:val="hybridMultilevel"/>
    <w:tmpl w:val="3ECEDD9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4AAF645F"/>
    <w:multiLevelType w:val="hybridMultilevel"/>
    <w:tmpl w:val="98B24886"/>
    <w:lvl w:ilvl="0" w:tplc="169E06A0">
      <w:start w:val="1"/>
      <w:numFmt w:val="upperLetter"/>
      <w:lvlText w:val="%1."/>
      <w:lvlJc w:val="left"/>
      <w:pPr>
        <w:tabs>
          <w:tab w:val="num" w:pos="720"/>
        </w:tabs>
        <w:ind w:left="720" w:hanging="360"/>
      </w:pPr>
      <w:rPr>
        <w:rFonts w:hint="default"/>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54591E06"/>
    <w:multiLevelType w:val="hybridMultilevel"/>
    <w:tmpl w:val="9E768F68"/>
    <w:lvl w:ilvl="0" w:tplc="E0EAEBD0">
      <w:start w:val="1"/>
      <w:numFmt w:val="lowerLetter"/>
      <w:lvlText w:val="%1."/>
      <w:lvlJc w:val="left"/>
      <w:pPr>
        <w:tabs>
          <w:tab w:val="num" w:pos="2130"/>
        </w:tabs>
        <w:ind w:left="2130" w:hanging="435"/>
      </w:pPr>
      <w:rPr>
        <w:rFonts w:hint="default"/>
      </w:rPr>
    </w:lvl>
    <w:lvl w:ilvl="1" w:tplc="123ABF56">
      <w:start w:val="1"/>
      <w:numFmt w:val="decimal"/>
      <w:lvlText w:val="%2."/>
      <w:lvlJc w:val="left"/>
      <w:pPr>
        <w:tabs>
          <w:tab w:val="num" w:pos="2775"/>
        </w:tabs>
        <w:ind w:left="2775" w:hanging="360"/>
      </w:pPr>
      <w:rPr>
        <w:rFonts w:hint="default"/>
      </w:r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abstractNum w:abstractNumId="17">
    <w:nsid w:val="639C24CC"/>
    <w:multiLevelType w:val="singleLevel"/>
    <w:tmpl w:val="AA9829C8"/>
    <w:lvl w:ilvl="0">
      <w:start w:val="4000"/>
      <w:numFmt w:val="decimal"/>
      <w:lvlText w:val="%1"/>
      <w:lvlJc w:val="left"/>
      <w:pPr>
        <w:tabs>
          <w:tab w:val="num" w:pos="705"/>
        </w:tabs>
        <w:ind w:left="705" w:hanging="705"/>
      </w:pPr>
      <w:rPr>
        <w:rFonts w:hint="default"/>
      </w:rPr>
    </w:lvl>
  </w:abstractNum>
  <w:abstractNum w:abstractNumId="18">
    <w:nsid w:val="6C287ED3"/>
    <w:multiLevelType w:val="hybridMultilevel"/>
    <w:tmpl w:val="2E3C43FA"/>
    <w:lvl w:ilvl="0" w:tplc="077A24AC">
      <w:start w:val="37"/>
      <w:numFmt w:val="bullet"/>
      <w:lvlText w:val="-"/>
      <w:lvlJc w:val="left"/>
      <w:pPr>
        <w:tabs>
          <w:tab w:val="num" w:pos="2055"/>
        </w:tabs>
        <w:ind w:left="2055" w:hanging="360"/>
      </w:pPr>
      <w:rPr>
        <w:rFonts w:ascii="Times New Roman" w:eastAsia="Times New Roman" w:hAnsi="Times New Roman" w:hint="default"/>
        <w:i w:val="0"/>
        <w:iCs w:val="0"/>
      </w:rPr>
    </w:lvl>
    <w:lvl w:ilvl="1" w:tplc="040C0003" w:tentative="1">
      <w:start w:val="1"/>
      <w:numFmt w:val="bullet"/>
      <w:lvlText w:val="o"/>
      <w:lvlJc w:val="left"/>
      <w:pPr>
        <w:tabs>
          <w:tab w:val="num" w:pos="2775"/>
        </w:tabs>
        <w:ind w:left="2775" w:hanging="360"/>
      </w:pPr>
      <w:rPr>
        <w:rFonts w:ascii="Courier New" w:hAnsi="Courier New" w:cs="Courier New" w:hint="default"/>
      </w:rPr>
    </w:lvl>
    <w:lvl w:ilvl="2" w:tplc="040C0005" w:tentative="1">
      <w:start w:val="1"/>
      <w:numFmt w:val="bullet"/>
      <w:lvlText w:val=""/>
      <w:lvlJc w:val="left"/>
      <w:pPr>
        <w:tabs>
          <w:tab w:val="num" w:pos="3495"/>
        </w:tabs>
        <w:ind w:left="3495" w:hanging="360"/>
      </w:pPr>
      <w:rPr>
        <w:rFonts w:ascii="Wingdings" w:hAnsi="Wingdings" w:cs="Wingdings" w:hint="default"/>
      </w:rPr>
    </w:lvl>
    <w:lvl w:ilvl="3" w:tplc="040C0001" w:tentative="1">
      <w:start w:val="1"/>
      <w:numFmt w:val="bullet"/>
      <w:lvlText w:val=""/>
      <w:lvlJc w:val="left"/>
      <w:pPr>
        <w:tabs>
          <w:tab w:val="num" w:pos="4215"/>
        </w:tabs>
        <w:ind w:left="4215" w:hanging="360"/>
      </w:pPr>
      <w:rPr>
        <w:rFonts w:ascii="Symbol" w:hAnsi="Symbol" w:cs="Symbol" w:hint="default"/>
      </w:rPr>
    </w:lvl>
    <w:lvl w:ilvl="4" w:tplc="040C0003" w:tentative="1">
      <w:start w:val="1"/>
      <w:numFmt w:val="bullet"/>
      <w:lvlText w:val="o"/>
      <w:lvlJc w:val="left"/>
      <w:pPr>
        <w:tabs>
          <w:tab w:val="num" w:pos="4935"/>
        </w:tabs>
        <w:ind w:left="4935" w:hanging="360"/>
      </w:pPr>
      <w:rPr>
        <w:rFonts w:ascii="Courier New" w:hAnsi="Courier New" w:cs="Courier New" w:hint="default"/>
      </w:rPr>
    </w:lvl>
    <w:lvl w:ilvl="5" w:tplc="040C0005" w:tentative="1">
      <w:start w:val="1"/>
      <w:numFmt w:val="bullet"/>
      <w:lvlText w:val=""/>
      <w:lvlJc w:val="left"/>
      <w:pPr>
        <w:tabs>
          <w:tab w:val="num" w:pos="5655"/>
        </w:tabs>
        <w:ind w:left="5655" w:hanging="360"/>
      </w:pPr>
      <w:rPr>
        <w:rFonts w:ascii="Wingdings" w:hAnsi="Wingdings" w:cs="Wingdings" w:hint="default"/>
      </w:rPr>
    </w:lvl>
    <w:lvl w:ilvl="6" w:tplc="040C0001" w:tentative="1">
      <w:start w:val="1"/>
      <w:numFmt w:val="bullet"/>
      <w:lvlText w:val=""/>
      <w:lvlJc w:val="left"/>
      <w:pPr>
        <w:tabs>
          <w:tab w:val="num" w:pos="6375"/>
        </w:tabs>
        <w:ind w:left="6375" w:hanging="360"/>
      </w:pPr>
      <w:rPr>
        <w:rFonts w:ascii="Symbol" w:hAnsi="Symbol" w:cs="Symbol" w:hint="default"/>
      </w:rPr>
    </w:lvl>
    <w:lvl w:ilvl="7" w:tplc="040C0003" w:tentative="1">
      <w:start w:val="1"/>
      <w:numFmt w:val="bullet"/>
      <w:lvlText w:val="o"/>
      <w:lvlJc w:val="left"/>
      <w:pPr>
        <w:tabs>
          <w:tab w:val="num" w:pos="7095"/>
        </w:tabs>
        <w:ind w:left="7095" w:hanging="360"/>
      </w:pPr>
      <w:rPr>
        <w:rFonts w:ascii="Courier New" w:hAnsi="Courier New" w:cs="Courier New" w:hint="default"/>
      </w:rPr>
    </w:lvl>
    <w:lvl w:ilvl="8" w:tplc="040C0005" w:tentative="1">
      <w:start w:val="1"/>
      <w:numFmt w:val="bullet"/>
      <w:lvlText w:val=""/>
      <w:lvlJc w:val="left"/>
      <w:pPr>
        <w:tabs>
          <w:tab w:val="num" w:pos="7815"/>
        </w:tabs>
        <w:ind w:left="7815" w:hanging="360"/>
      </w:pPr>
      <w:rPr>
        <w:rFonts w:ascii="Wingdings" w:hAnsi="Wingdings" w:cs="Wingdings" w:hint="default"/>
      </w:rPr>
    </w:lvl>
  </w:abstractNum>
  <w:abstractNum w:abstractNumId="19">
    <w:nsid w:val="71035A5B"/>
    <w:multiLevelType w:val="hybridMultilevel"/>
    <w:tmpl w:val="82489882"/>
    <w:lvl w:ilvl="0" w:tplc="7B38A042">
      <w:start w:val="1"/>
      <w:numFmt w:val="lowerLetter"/>
      <w:lvlText w:val="%1."/>
      <w:lvlJc w:val="left"/>
      <w:pPr>
        <w:tabs>
          <w:tab w:val="num" w:pos="2130"/>
        </w:tabs>
        <w:ind w:left="2130" w:hanging="435"/>
      </w:pPr>
      <w:rPr>
        <w:rFonts w:hint="default"/>
      </w:rPr>
    </w:lvl>
    <w:lvl w:ilvl="1" w:tplc="040C0019" w:tentative="1">
      <w:start w:val="1"/>
      <w:numFmt w:val="lowerLetter"/>
      <w:lvlText w:val="%2."/>
      <w:lvlJc w:val="left"/>
      <w:pPr>
        <w:tabs>
          <w:tab w:val="num" w:pos="2775"/>
        </w:tabs>
        <w:ind w:left="2775" w:hanging="360"/>
      </w:p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abstractNum w:abstractNumId="20">
    <w:nsid w:val="77D32B9E"/>
    <w:multiLevelType w:val="hybridMultilevel"/>
    <w:tmpl w:val="05169BFA"/>
    <w:lvl w:ilvl="0" w:tplc="32D80436">
      <w:start w:val="1"/>
      <w:numFmt w:val="decimal"/>
      <w:lvlText w:val="%1."/>
      <w:lvlJc w:val="left"/>
      <w:pPr>
        <w:tabs>
          <w:tab w:val="num" w:pos="2130"/>
        </w:tabs>
        <w:ind w:left="2130" w:hanging="435"/>
      </w:pPr>
      <w:rPr>
        <w:rFonts w:hint="default"/>
      </w:rPr>
    </w:lvl>
    <w:lvl w:ilvl="1" w:tplc="040C0019">
      <w:start w:val="1"/>
      <w:numFmt w:val="lowerLetter"/>
      <w:lvlText w:val="%2."/>
      <w:lvlJc w:val="left"/>
      <w:pPr>
        <w:tabs>
          <w:tab w:val="num" w:pos="2775"/>
        </w:tabs>
        <w:ind w:left="2775" w:hanging="360"/>
      </w:p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abstractNum w:abstractNumId="21">
    <w:nsid w:val="7D5E4E74"/>
    <w:multiLevelType w:val="hybridMultilevel"/>
    <w:tmpl w:val="0C02ED34"/>
    <w:lvl w:ilvl="0" w:tplc="41E09F92">
      <w:start w:val="1"/>
      <w:numFmt w:val="lowerLetter"/>
      <w:lvlText w:val="%1."/>
      <w:lvlJc w:val="left"/>
      <w:pPr>
        <w:tabs>
          <w:tab w:val="num" w:pos="2055"/>
        </w:tabs>
        <w:ind w:left="2055" w:hanging="360"/>
      </w:pPr>
      <w:rPr>
        <w:rFonts w:hint="default"/>
      </w:rPr>
    </w:lvl>
    <w:lvl w:ilvl="1" w:tplc="040C0019" w:tentative="1">
      <w:start w:val="1"/>
      <w:numFmt w:val="lowerLetter"/>
      <w:lvlText w:val="%2."/>
      <w:lvlJc w:val="left"/>
      <w:pPr>
        <w:tabs>
          <w:tab w:val="num" w:pos="2775"/>
        </w:tabs>
        <w:ind w:left="2775" w:hanging="360"/>
      </w:pPr>
    </w:lvl>
    <w:lvl w:ilvl="2" w:tplc="040C001B" w:tentative="1">
      <w:start w:val="1"/>
      <w:numFmt w:val="lowerRoman"/>
      <w:lvlText w:val="%3."/>
      <w:lvlJc w:val="right"/>
      <w:pPr>
        <w:tabs>
          <w:tab w:val="num" w:pos="3495"/>
        </w:tabs>
        <w:ind w:left="3495" w:hanging="180"/>
      </w:pPr>
    </w:lvl>
    <w:lvl w:ilvl="3" w:tplc="040C000F" w:tentative="1">
      <w:start w:val="1"/>
      <w:numFmt w:val="decimal"/>
      <w:lvlText w:val="%4."/>
      <w:lvlJc w:val="left"/>
      <w:pPr>
        <w:tabs>
          <w:tab w:val="num" w:pos="4215"/>
        </w:tabs>
        <w:ind w:left="4215" w:hanging="360"/>
      </w:pPr>
    </w:lvl>
    <w:lvl w:ilvl="4" w:tplc="040C0019" w:tentative="1">
      <w:start w:val="1"/>
      <w:numFmt w:val="lowerLetter"/>
      <w:lvlText w:val="%5."/>
      <w:lvlJc w:val="left"/>
      <w:pPr>
        <w:tabs>
          <w:tab w:val="num" w:pos="4935"/>
        </w:tabs>
        <w:ind w:left="4935" w:hanging="360"/>
      </w:pPr>
    </w:lvl>
    <w:lvl w:ilvl="5" w:tplc="040C001B" w:tentative="1">
      <w:start w:val="1"/>
      <w:numFmt w:val="lowerRoman"/>
      <w:lvlText w:val="%6."/>
      <w:lvlJc w:val="right"/>
      <w:pPr>
        <w:tabs>
          <w:tab w:val="num" w:pos="5655"/>
        </w:tabs>
        <w:ind w:left="5655" w:hanging="180"/>
      </w:pPr>
    </w:lvl>
    <w:lvl w:ilvl="6" w:tplc="040C000F" w:tentative="1">
      <w:start w:val="1"/>
      <w:numFmt w:val="decimal"/>
      <w:lvlText w:val="%7."/>
      <w:lvlJc w:val="left"/>
      <w:pPr>
        <w:tabs>
          <w:tab w:val="num" w:pos="6375"/>
        </w:tabs>
        <w:ind w:left="6375" w:hanging="360"/>
      </w:pPr>
    </w:lvl>
    <w:lvl w:ilvl="7" w:tplc="040C0019" w:tentative="1">
      <w:start w:val="1"/>
      <w:numFmt w:val="lowerLetter"/>
      <w:lvlText w:val="%8."/>
      <w:lvlJc w:val="left"/>
      <w:pPr>
        <w:tabs>
          <w:tab w:val="num" w:pos="7095"/>
        </w:tabs>
        <w:ind w:left="7095" w:hanging="360"/>
      </w:pPr>
    </w:lvl>
    <w:lvl w:ilvl="8" w:tplc="040C001B" w:tentative="1">
      <w:start w:val="1"/>
      <w:numFmt w:val="lowerRoman"/>
      <w:lvlText w:val="%9."/>
      <w:lvlJc w:val="right"/>
      <w:pPr>
        <w:tabs>
          <w:tab w:val="num" w:pos="7815"/>
        </w:tabs>
        <w:ind w:left="7815" w:hanging="180"/>
      </w:pPr>
    </w:lvl>
  </w:abstractNum>
  <w:num w:numId="1">
    <w:abstractNumId w:val="17"/>
  </w:num>
  <w:num w:numId="2">
    <w:abstractNumId w:val="6"/>
  </w:num>
  <w:num w:numId="3">
    <w:abstractNumId w:val="0"/>
  </w:num>
  <w:num w:numId="4">
    <w:abstractNumId w:val="7"/>
  </w:num>
  <w:num w:numId="5">
    <w:abstractNumId w:val="16"/>
  </w:num>
  <w:num w:numId="6">
    <w:abstractNumId w:val="9"/>
  </w:num>
  <w:num w:numId="7">
    <w:abstractNumId w:val="21"/>
  </w:num>
  <w:num w:numId="8">
    <w:abstractNumId w:val="20"/>
  </w:num>
  <w:num w:numId="9">
    <w:abstractNumId w:val="19"/>
  </w:num>
  <w:num w:numId="10">
    <w:abstractNumId w:val="5"/>
  </w:num>
  <w:num w:numId="11">
    <w:abstractNumId w:val="18"/>
  </w:num>
  <w:num w:numId="12">
    <w:abstractNumId w:val="4"/>
  </w:num>
  <w:num w:numId="13">
    <w:abstractNumId w:val="3"/>
  </w:num>
  <w:num w:numId="14">
    <w:abstractNumId w:val="8"/>
  </w:num>
  <w:num w:numId="15">
    <w:abstractNumId w:val="1"/>
  </w:num>
  <w:num w:numId="16">
    <w:abstractNumId w:val="13"/>
  </w:num>
  <w:num w:numId="17">
    <w:abstractNumId w:val="14"/>
  </w:num>
  <w:num w:numId="18">
    <w:abstractNumId w:val="15"/>
  </w:num>
  <w:num w:numId="19">
    <w:abstractNumId w:val="11"/>
  </w:num>
  <w:num w:numId="20">
    <w:abstractNumId w:val="2"/>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D7"/>
    <w:rsid w:val="00021470"/>
    <w:rsid w:val="000216BE"/>
    <w:rsid w:val="0002505F"/>
    <w:rsid w:val="00030B05"/>
    <w:rsid w:val="00033C94"/>
    <w:rsid w:val="00034CAA"/>
    <w:rsid w:val="0003620A"/>
    <w:rsid w:val="00053CF1"/>
    <w:rsid w:val="000615FB"/>
    <w:rsid w:val="0008277A"/>
    <w:rsid w:val="000833B7"/>
    <w:rsid w:val="00084F12"/>
    <w:rsid w:val="0008685F"/>
    <w:rsid w:val="000927EA"/>
    <w:rsid w:val="00097AB4"/>
    <w:rsid w:val="000B3DE9"/>
    <w:rsid w:val="000D48CB"/>
    <w:rsid w:val="000D553B"/>
    <w:rsid w:val="000E0BE7"/>
    <w:rsid w:val="000E256B"/>
    <w:rsid w:val="000E2E6A"/>
    <w:rsid w:val="000F17AF"/>
    <w:rsid w:val="000F5AA0"/>
    <w:rsid w:val="000F76E9"/>
    <w:rsid w:val="001018D7"/>
    <w:rsid w:val="001162FA"/>
    <w:rsid w:val="00116C75"/>
    <w:rsid w:val="001207D2"/>
    <w:rsid w:val="0012104F"/>
    <w:rsid w:val="001213D9"/>
    <w:rsid w:val="00122E04"/>
    <w:rsid w:val="0012483B"/>
    <w:rsid w:val="001257A9"/>
    <w:rsid w:val="00126962"/>
    <w:rsid w:val="001323C1"/>
    <w:rsid w:val="001357A5"/>
    <w:rsid w:val="00135E4C"/>
    <w:rsid w:val="00137116"/>
    <w:rsid w:val="001446F4"/>
    <w:rsid w:val="00145D93"/>
    <w:rsid w:val="001503FB"/>
    <w:rsid w:val="00161AC0"/>
    <w:rsid w:val="00163190"/>
    <w:rsid w:val="001661A8"/>
    <w:rsid w:val="00170FB1"/>
    <w:rsid w:val="00173C82"/>
    <w:rsid w:val="001802CD"/>
    <w:rsid w:val="00182EB7"/>
    <w:rsid w:val="00185413"/>
    <w:rsid w:val="00186780"/>
    <w:rsid w:val="00186B31"/>
    <w:rsid w:val="00197792"/>
    <w:rsid w:val="001A2B54"/>
    <w:rsid w:val="001A35D2"/>
    <w:rsid w:val="001A6C10"/>
    <w:rsid w:val="001B7CD0"/>
    <w:rsid w:val="001C5135"/>
    <w:rsid w:val="001D2D5A"/>
    <w:rsid w:val="001E389A"/>
    <w:rsid w:val="001E3A16"/>
    <w:rsid w:val="00214253"/>
    <w:rsid w:val="002213D2"/>
    <w:rsid w:val="002243F8"/>
    <w:rsid w:val="00226B8D"/>
    <w:rsid w:val="002270E5"/>
    <w:rsid w:val="00241454"/>
    <w:rsid w:val="002552CE"/>
    <w:rsid w:val="0026108D"/>
    <w:rsid w:val="00266026"/>
    <w:rsid w:val="00266C3E"/>
    <w:rsid w:val="00273DD7"/>
    <w:rsid w:val="002847D7"/>
    <w:rsid w:val="00285DAA"/>
    <w:rsid w:val="00287FC3"/>
    <w:rsid w:val="0029121E"/>
    <w:rsid w:val="00296DE9"/>
    <w:rsid w:val="002A3A00"/>
    <w:rsid w:val="002B303A"/>
    <w:rsid w:val="002B5F9C"/>
    <w:rsid w:val="002B7BF8"/>
    <w:rsid w:val="002C36B6"/>
    <w:rsid w:val="002C38BC"/>
    <w:rsid w:val="002C59F0"/>
    <w:rsid w:val="002D0D5D"/>
    <w:rsid w:val="002D44E6"/>
    <w:rsid w:val="002E0122"/>
    <w:rsid w:val="002E1267"/>
    <w:rsid w:val="003027EB"/>
    <w:rsid w:val="00320C6D"/>
    <w:rsid w:val="003212DB"/>
    <w:rsid w:val="00321499"/>
    <w:rsid w:val="00322236"/>
    <w:rsid w:val="00333F64"/>
    <w:rsid w:val="00351CD2"/>
    <w:rsid w:val="0036344A"/>
    <w:rsid w:val="00381CD8"/>
    <w:rsid w:val="003941A7"/>
    <w:rsid w:val="00395F0D"/>
    <w:rsid w:val="00396EBB"/>
    <w:rsid w:val="003A1DFF"/>
    <w:rsid w:val="003C195E"/>
    <w:rsid w:val="003C2F05"/>
    <w:rsid w:val="003C7A8F"/>
    <w:rsid w:val="003D18C6"/>
    <w:rsid w:val="003D321F"/>
    <w:rsid w:val="003E3C94"/>
    <w:rsid w:val="003F3ED7"/>
    <w:rsid w:val="003F6C41"/>
    <w:rsid w:val="00414E5A"/>
    <w:rsid w:val="004178DF"/>
    <w:rsid w:val="0042012C"/>
    <w:rsid w:val="00437B8B"/>
    <w:rsid w:val="004411A8"/>
    <w:rsid w:val="004444BD"/>
    <w:rsid w:val="0045094F"/>
    <w:rsid w:val="0045511C"/>
    <w:rsid w:val="00466120"/>
    <w:rsid w:val="004667EC"/>
    <w:rsid w:val="00470366"/>
    <w:rsid w:val="00473479"/>
    <w:rsid w:val="00473716"/>
    <w:rsid w:val="00480823"/>
    <w:rsid w:val="0048168B"/>
    <w:rsid w:val="00491117"/>
    <w:rsid w:val="0049117F"/>
    <w:rsid w:val="00491E4D"/>
    <w:rsid w:val="00492396"/>
    <w:rsid w:val="00493A01"/>
    <w:rsid w:val="004A06ED"/>
    <w:rsid w:val="004A0E95"/>
    <w:rsid w:val="004A320C"/>
    <w:rsid w:val="004A623E"/>
    <w:rsid w:val="004B17F9"/>
    <w:rsid w:val="004B722A"/>
    <w:rsid w:val="004C086E"/>
    <w:rsid w:val="004C60DF"/>
    <w:rsid w:val="004F43B0"/>
    <w:rsid w:val="004F6652"/>
    <w:rsid w:val="004F77E3"/>
    <w:rsid w:val="005014E1"/>
    <w:rsid w:val="00502653"/>
    <w:rsid w:val="00502E03"/>
    <w:rsid w:val="00512152"/>
    <w:rsid w:val="00516E04"/>
    <w:rsid w:val="00524465"/>
    <w:rsid w:val="00525BD7"/>
    <w:rsid w:val="00527476"/>
    <w:rsid w:val="005344C9"/>
    <w:rsid w:val="00535CF6"/>
    <w:rsid w:val="00537D47"/>
    <w:rsid w:val="005412B3"/>
    <w:rsid w:val="00541471"/>
    <w:rsid w:val="00547A81"/>
    <w:rsid w:val="0055390A"/>
    <w:rsid w:val="005544A0"/>
    <w:rsid w:val="00560A71"/>
    <w:rsid w:val="00561965"/>
    <w:rsid w:val="00561C0A"/>
    <w:rsid w:val="005625AB"/>
    <w:rsid w:val="005630EE"/>
    <w:rsid w:val="00564D33"/>
    <w:rsid w:val="00566B98"/>
    <w:rsid w:val="005672F5"/>
    <w:rsid w:val="005734C2"/>
    <w:rsid w:val="00573A21"/>
    <w:rsid w:val="00574B2F"/>
    <w:rsid w:val="00577965"/>
    <w:rsid w:val="005914EE"/>
    <w:rsid w:val="00593D13"/>
    <w:rsid w:val="0059517B"/>
    <w:rsid w:val="0059619C"/>
    <w:rsid w:val="005A73B0"/>
    <w:rsid w:val="005B4E44"/>
    <w:rsid w:val="005B61C0"/>
    <w:rsid w:val="005C1E2D"/>
    <w:rsid w:val="005D0811"/>
    <w:rsid w:val="005E26C1"/>
    <w:rsid w:val="005E2EE9"/>
    <w:rsid w:val="005F3AF4"/>
    <w:rsid w:val="005F5584"/>
    <w:rsid w:val="005F670E"/>
    <w:rsid w:val="00600856"/>
    <w:rsid w:val="00601E36"/>
    <w:rsid w:val="00612066"/>
    <w:rsid w:val="00614F77"/>
    <w:rsid w:val="00616AEF"/>
    <w:rsid w:val="006172D2"/>
    <w:rsid w:val="0062116D"/>
    <w:rsid w:val="006211BB"/>
    <w:rsid w:val="00623B1A"/>
    <w:rsid w:val="00623FED"/>
    <w:rsid w:val="00642218"/>
    <w:rsid w:val="00655C4E"/>
    <w:rsid w:val="00663D08"/>
    <w:rsid w:val="00682034"/>
    <w:rsid w:val="00682CC8"/>
    <w:rsid w:val="00685620"/>
    <w:rsid w:val="00690565"/>
    <w:rsid w:val="006934CC"/>
    <w:rsid w:val="00696419"/>
    <w:rsid w:val="006A1147"/>
    <w:rsid w:val="006A15F7"/>
    <w:rsid w:val="006A1955"/>
    <w:rsid w:val="006A2E4D"/>
    <w:rsid w:val="006A5C42"/>
    <w:rsid w:val="006B45A1"/>
    <w:rsid w:val="006C521B"/>
    <w:rsid w:val="006D2BD9"/>
    <w:rsid w:val="006D5B2C"/>
    <w:rsid w:val="006D7DF7"/>
    <w:rsid w:val="006E09C9"/>
    <w:rsid w:val="006E1633"/>
    <w:rsid w:val="006E41A4"/>
    <w:rsid w:val="006F2F9D"/>
    <w:rsid w:val="006F5669"/>
    <w:rsid w:val="006F6A63"/>
    <w:rsid w:val="007003BE"/>
    <w:rsid w:val="00700494"/>
    <w:rsid w:val="00704AD0"/>
    <w:rsid w:val="0070675D"/>
    <w:rsid w:val="00707054"/>
    <w:rsid w:val="007215D5"/>
    <w:rsid w:val="00723F24"/>
    <w:rsid w:val="00731FB0"/>
    <w:rsid w:val="00736BAE"/>
    <w:rsid w:val="007400E9"/>
    <w:rsid w:val="00744E5B"/>
    <w:rsid w:val="007620AD"/>
    <w:rsid w:val="0077504E"/>
    <w:rsid w:val="007800C8"/>
    <w:rsid w:val="007839E1"/>
    <w:rsid w:val="007940F3"/>
    <w:rsid w:val="00796905"/>
    <w:rsid w:val="00796A22"/>
    <w:rsid w:val="007A093C"/>
    <w:rsid w:val="007A233E"/>
    <w:rsid w:val="007B1E50"/>
    <w:rsid w:val="007B220A"/>
    <w:rsid w:val="007B3284"/>
    <w:rsid w:val="007C11C2"/>
    <w:rsid w:val="007C3D16"/>
    <w:rsid w:val="007C452D"/>
    <w:rsid w:val="007C5C28"/>
    <w:rsid w:val="007C5D0E"/>
    <w:rsid w:val="007C7D39"/>
    <w:rsid w:val="007D4331"/>
    <w:rsid w:val="007E25BA"/>
    <w:rsid w:val="007E4752"/>
    <w:rsid w:val="007F4466"/>
    <w:rsid w:val="007F67B7"/>
    <w:rsid w:val="008014EC"/>
    <w:rsid w:val="008153CF"/>
    <w:rsid w:val="008161E8"/>
    <w:rsid w:val="00816AA7"/>
    <w:rsid w:val="00824A5D"/>
    <w:rsid w:val="008250B0"/>
    <w:rsid w:val="00827D43"/>
    <w:rsid w:val="0083312E"/>
    <w:rsid w:val="00837025"/>
    <w:rsid w:val="00840388"/>
    <w:rsid w:val="00840FED"/>
    <w:rsid w:val="00842107"/>
    <w:rsid w:val="00844CA4"/>
    <w:rsid w:val="00856965"/>
    <w:rsid w:val="00861904"/>
    <w:rsid w:val="00864D6F"/>
    <w:rsid w:val="008738DA"/>
    <w:rsid w:val="00874606"/>
    <w:rsid w:val="008800CF"/>
    <w:rsid w:val="00882B9D"/>
    <w:rsid w:val="00887193"/>
    <w:rsid w:val="00894C55"/>
    <w:rsid w:val="00896C66"/>
    <w:rsid w:val="008A5916"/>
    <w:rsid w:val="008A73B8"/>
    <w:rsid w:val="008A7EEB"/>
    <w:rsid w:val="008B2DF4"/>
    <w:rsid w:val="008C0B77"/>
    <w:rsid w:val="008D2F76"/>
    <w:rsid w:val="008D3858"/>
    <w:rsid w:val="008E2ED3"/>
    <w:rsid w:val="008E52B2"/>
    <w:rsid w:val="008F5835"/>
    <w:rsid w:val="00906AFC"/>
    <w:rsid w:val="00906D6A"/>
    <w:rsid w:val="00911954"/>
    <w:rsid w:val="009142AF"/>
    <w:rsid w:val="009160D0"/>
    <w:rsid w:val="00925583"/>
    <w:rsid w:val="009329A6"/>
    <w:rsid w:val="00937565"/>
    <w:rsid w:val="00941EFE"/>
    <w:rsid w:val="009451BC"/>
    <w:rsid w:val="0094699C"/>
    <w:rsid w:val="009576A9"/>
    <w:rsid w:val="00961529"/>
    <w:rsid w:val="009626A9"/>
    <w:rsid w:val="00963D68"/>
    <w:rsid w:val="0096492C"/>
    <w:rsid w:val="00964A68"/>
    <w:rsid w:val="0097273C"/>
    <w:rsid w:val="00976369"/>
    <w:rsid w:val="00977D4D"/>
    <w:rsid w:val="00982B74"/>
    <w:rsid w:val="0099329B"/>
    <w:rsid w:val="00994F96"/>
    <w:rsid w:val="009A0079"/>
    <w:rsid w:val="009A1E3A"/>
    <w:rsid w:val="009A1FAF"/>
    <w:rsid w:val="009A2D04"/>
    <w:rsid w:val="009A2FC4"/>
    <w:rsid w:val="009A4878"/>
    <w:rsid w:val="009B1D14"/>
    <w:rsid w:val="009E243C"/>
    <w:rsid w:val="009E392E"/>
    <w:rsid w:val="009F50D7"/>
    <w:rsid w:val="00A0477A"/>
    <w:rsid w:val="00A13441"/>
    <w:rsid w:val="00A1476C"/>
    <w:rsid w:val="00A16F47"/>
    <w:rsid w:val="00A177AB"/>
    <w:rsid w:val="00A20BE4"/>
    <w:rsid w:val="00A56C58"/>
    <w:rsid w:val="00A740A6"/>
    <w:rsid w:val="00A765FF"/>
    <w:rsid w:val="00A8073B"/>
    <w:rsid w:val="00A82DF6"/>
    <w:rsid w:val="00A86A32"/>
    <w:rsid w:val="00A91F82"/>
    <w:rsid w:val="00A95145"/>
    <w:rsid w:val="00AA373D"/>
    <w:rsid w:val="00AB1493"/>
    <w:rsid w:val="00AB6D21"/>
    <w:rsid w:val="00AD2DD8"/>
    <w:rsid w:val="00AD43DA"/>
    <w:rsid w:val="00AF2227"/>
    <w:rsid w:val="00AF27E4"/>
    <w:rsid w:val="00AF3F60"/>
    <w:rsid w:val="00AF736F"/>
    <w:rsid w:val="00B02C89"/>
    <w:rsid w:val="00B23551"/>
    <w:rsid w:val="00B34ECD"/>
    <w:rsid w:val="00B46C8D"/>
    <w:rsid w:val="00B60C68"/>
    <w:rsid w:val="00B70206"/>
    <w:rsid w:val="00B74F87"/>
    <w:rsid w:val="00B7798D"/>
    <w:rsid w:val="00BA0152"/>
    <w:rsid w:val="00BA1487"/>
    <w:rsid w:val="00BA1CAB"/>
    <w:rsid w:val="00BA325A"/>
    <w:rsid w:val="00BA4E52"/>
    <w:rsid w:val="00BA67A7"/>
    <w:rsid w:val="00BA67FC"/>
    <w:rsid w:val="00BB1051"/>
    <w:rsid w:val="00BB330E"/>
    <w:rsid w:val="00BB3F33"/>
    <w:rsid w:val="00BB6C25"/>
    <w:rsid w:val="00BB74AE"/>
    <w:rsid w:val="00BC11BB"/>
    <w:rsid w:val="00BC4AE4"/>
    <w:rsid w:val="00BE4770"/>
    <w:rsid w:val="00BE5076"/>
    <w:rsid w:val="00BF011C"/>
    <w:rsid w:val="00C01511"/>
    <w:rsid w:val="00C033D7"/>
    <w:rsid w:val="00C120E4"/>
    <w:rsid w:val="00C21B39"/>
    <w:rsid w:val="00C3134D"/>
    <w:rsid w:val="00C36ECB"/>
    <w:rsid w:val="00C40916"/>
    <w:rsid w:val="00C67841"/>
    <w:rsid w:val="00C735B9"/>
    <w:rsid w:val="00C8172D"/>
    <w:rsid w:val="00C96F8F"/>
    <w:rsid w:val="00CA4500"/>
    <w:rsid w:val="00CA710D"/>
    <w:rsid w:val="00CA724B"/>
    <w:rsid w:val="00CB3A1F"/>
    <w:rsid w:val="00CC65C0"/>
    <w:rsid w:val="00CC6DE6"/>
    <w:rsid w:val="00CD0398"/>
    <w:rsid w:val="00CD1ACC"/>
    <w:rsid w:val="00CE32BC"/>
    <w:rsid w:val="00CE3966"/>
    <w:rsid w:val="00CF056B"/>
    <w:rsid w:val="00CF199A"/>
    <w:rsid w:val="00CF533B"/>
    <w:rsid w:val="00D01B64"/>
    <w:rsid w:val="00D040FB"/>
    <w:rsid w:val="00D04254"/>
    <w:rsid w:val="00D10BB2"/>
    <w:rsid w:val="00D11AFD"/>
    <w:rsid w:val="00D1398A"/>
    <w:rsid w:val="00D20534"/>
    <w:rsid w:val="00D30159"/>
    <w:rsid w:val="00D30ABF"/>
    <w:rsid w:val="00D31CC2"/>
    <w:rsid w:val="00D366CD"/>
    <w:rsid w:val="00D43436"/>
    <w:rsid w:val="00D4359C"/>
    <w:rsid w:val="00D47630"/>
    <w:rsid w:val="00D51FCA"/>
    <w:rsid w:val="00D56ED4"/>
    <w:rsid w:val="00D60975"/>
    <w:rsid w:val="00D74B32"/>
    <w:rsid w:val="00D773D4"/>
    <w:rsid w:val="00D829E2"/>
    <w:rsid w:val="00D903BE"/>
    <w:rsid w:val="00D92528"/>
    <w:rsid w:val="00DA26EA"/>
    <w:rsid w:val="00DA37B2"/>
    <w:rsid w:val="00DA6837"/>
    <w:rsid w:val="00DA6B7E"/>
    <w:rsid w:val="00DA6BD6"/>
    <w:rsid w:val="00DB1A00"/>
    <w:rsid w:val="00DB45FA"/>
    <w:rsid w:val="00DB7A0B"/>
    <w:rsid w:val="00DC0169"/>
    <w:rsid w:val="00DC07C1"/>
    <w:rsid w:val="00DC475E"/>
    <w:rsid w:val="00DE24C5"/>
    <w:rsid w:val="00DE2DFD"/>
    <w:rsid w:val="00DE5983"/>
    <w:rsid w:val="00DF6C85"/>
    <w:rsid w:val="00E042E1"/>
    <w:rsid w:val="00E156A7"/>
    <w:rsid w:val="00E178F2"/>
    <w:rsid w:val="00E24DA8"/>
    <w:rsid w:val="00E26C9E"/>
    <w:rsid w:val="00E27418"/>
    <w:rsid w:val="00E342A0"/>
    <w:rsid w:val="00E4015C"/>
    <w:rsid w:val="00E424C8"/>
    <w:rsid w:val="00E51B5C"/>
    <w:rsid w:val="00E54253"/>
    <w:rsid w:val="00E5611B"/>
    <w:rsid w:val="00E60C19"/>
    <w:rsid w:val="00E63AD6"/>
    <w:rsid w:val="00E75339"/>
    <w:rsid w:val="00E80446"/>
    <w:rsid w:val="00E84DAB"/>
    <w:rsid w:val="00E91043"/>
    <w:rsid w:val="00E93BB9"/>
    <w:rsid w:val="00E959E4"/>
    <w:rsid w:val="00EA5B59"/>
    <w:rsid w:val="00EB4981"/>
    <w:rsid w:val="00EB76F2"/>
    <w:rsid w:val="00EC0E81"/>
    <w:rsid w:val="00EC102A"/>
    <w:rsid w:val="00EC41F1"/>
    <w:rsid w:val="00ED0151"/>
    <w:rsid w:val="00ED7A20"/>
    <w:rsid w:val="00EE402F"/>
    <w:rsid w:val="00EE66B1"/>
    <w:rsid w:val="00EE7DE8"/>
    <w:rsid w:val="00EF0BBA"/>
    <w:rsid w:val="00EF1E85"/>
    <w:rsid w:val="00EF6120"/>
    <w:rsid w:val="00EF6DFA"/>
    <w:rsid w:val="00F0038A"/>
    <w:rsid w:val="00F12E33"/>
    <w:rsid w:val="00F14DED"/>
    <w:rsid w:val="00F17ECF"/>
    <w:rsid w:val="00F220D0"/>
    <w:rsid w:val="00F30B3D"/>
    <w:rsid w:val="00F3675F"/>
    <w:rsid w:val="00F46340"/>
    <w:rsid w:val="00F527FC"/>
    <w:rsid w:val="00F60F7A"/>
    <w:rsid w:val="00F62D73"/>
    <w:rsid w:val="00F67AAF"/>
    <w:rsid w:val="00F72694"/>
    <w:rsid w:val="00F838FB"/>
    <w:rsid w:val="00F92AF3"/>
    <w:rsid w:val="00FA04D2"/>
    <w:rsid w:val="00FB3BF2"/>
    <w:rsid w:val="00FB3D60"/>
    <w:rsid w:val="00FB53D2"/>
    <w:rsid w:val="00FC65AE"/>
    <w:rsid w:val="00FE02E6"/>
    <w:rsid w:val="00FE522A"/>
    <w:rsid w:val="00FE6F0C"/>
    <w:rsid w:val="00FE7373"/>
    <w:rsid w:val="00FF1056"/>
    <w:rsid w:val="00FF71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iPriority="0"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8D"/>
    <w:rPr>
      <w:rFonts w:ascii="CG Times" w:hAnsi="CG Times" w:cs="CG Times"/>
      <w:sz w:val="24"/>
      <w:szCs w:val="24"/>
      <w:lang w:val="fr-FR"/>
    </w:rPr>
  </w:style>
  <w:style w:type="paragraph" w:styleId="Titre1">
    <w:name w:val="heading 1"/>
    <w:basedOn w:val="Normal"/>
    <w:next w:val="Normal"/>
    <w:link w:val="Titre1Car"/>
    <w:uiPriority w:val="99"/>
    <w:qFormat/>
    <w:rsid w:val="0026108D"/>
    <w:pPr>
      <w:keepNext/>
      <w:ind w:left="1467"/>
      <w:outlineLvl w:val="0"/>
    </w:pPr>
    <w:rPr>
      <w:b/>
      <w:bCs/>
    </w:rPr>
  </w:style>
  <w:style w:type="paragraph" w:styleId="Titre2">
    <w:name w:val="heading 2"/>
    <w:basedOn w:val="Normal"/>
    <w:next w:val="Normal"/>
    <w:link w:val="Titre2Car"/>
    <w:uiPriority w:val="99"/>
    <w:qFormat/>
    <w:rsid w:val="0026108D"/>
    <w:pPr>
      <w:keepNext/>
      <w:ind w:right="-852"/>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40388"/>
    <w:rPr>
      <w:rFonts w:ascii="Cambria" w:hAnsi="Cambria" w:cs="Cambria"/>
      <w:b/>
      <w:bCs/>
      <w:kern w:val="32"/>
      <w:sz w:val="32"/>
      <w:szCs w:val="32"/>
      <w:lang w:val="fr-FR"/>
    </w:rPr>
  </w:style>
  <w:style w:type="character" w:customStyle="1" w:styleId="Titre2Car">
    <w:name w:val="Titre 2 Car"/>
    <w:basedOn w:val="Policepardfaut"/>
    <w:link w:val="Titre2"/>
    <w:uiPriority w:val="99"/>
    <w:semiHidden/>
    <w:rsid w:val="00840388"/>
    <w:rPr>
      <w:rFonts w:ascii="Cambria" w:hAnsi="Cambria" w:cs="Cambria"/>
      <w:b/>
      <w:bCs/>
      <w:i/>
      <w:iCs/>
      <w:sz w:val="28"/>
      <w:szCs w:val="28"/>
      <w:lang w:val="fr-FR"/>
    </w:rPr>
  </w:style>
  <w:style w:type="paragraph" w:styleId="En-tte">
    <w:name w:val="header"/>
    <w:basedOn w:val="Normal"/>
    <w:link w:val="En-tteCar"/>
    <w:uiPriority w:val="99"/>
    <w:rsid w:val="0026108D"/>
    <w:pPr>
      <w:tabs>
        <w:tab w:val="center" w:pos="4536"/>
        <w:tab w:val="right" w:pos="9072"/>
      </w:tabs>
    </w:pPr>
  </w:style>
  <w:style w:type="character" w:customStyle="1" w:styleId="En-tteCar">
    <w:name w:val="En-tête Car"/>
    <w:basedOn w:val="Policepardfaut"/>
    <w:link w:val="En-tte"/>
    <w:uiPriority w:val="99"/>
    <w:semiHidden/>
    <w:rsid w:val="00840388"/>
    <w:rPr>
      <w:rFonts w:ascii="CG Times" w:hAnsi="CG Times" w:cs="CG Times"/>
      <w:sz w:val="24"/>
      <w:szCs w:val="24"/>
      <w:lang w:val="fr-FR"/>
    </w:rPr>
  </w:style>
  <w:style w:type="paragraph" w:styleId="Pieddepage">
    <w:name w:val="footer"/>
    <w:basedOn w:val="Normal"/>
    <w:link w:val="PieddepageCar"/>
    <w:uiPriority w:val="99"/>
    <w:rsid w:val="0026108D"/>
    <w:pPr>
      <w:tabs>
        <w:tab w:val="center" w:pos="4536"/>
        <w:tab w:val="right" w:pos="9072"/>
      </w:tabs>
    </w:pPr>
  </w:style>
  <w:style w:type="character" w:customStyle="1" w:styleId="PieddepageCar">
    <w:name w:val="Pied de page Car"/>
    <w:basedOn w:val="Policepardfaut"/>
    <w:link w:val="Pieddepage"/>
    <w:uiPriority w:val="99"/>
    <w:semiHidden/>
    <w:rsid w:val="00840388"/>
    <w:rPr>
      <w:rFonts w:ascii="CG Times" w:hAnsi="CG Times" w:cs="CG Times"/>
      <w:sz w:val="24"/>
      <w:szCs w:val="24"/>
      <w:lang w:val="fr-FR"/>
    </w:rPr>
  </w:style>
  <w:style w:type="character" w:styleId="Numrodepage">
    <w:name w:val="page number"/>
    <w:basedOn w:val="Policepardfaut"/>
    <w:uiPriority w:val="99"/>
    <w:rsid w:val="0026108D"/>
  </w:style>
  <w:style w:type="paragraph" w:styleId="Corpsdetexte">
    <w:name w:val="Body Text"/>
    <w:basedOn w:val="Normal"/>
    <w:link w:val="CorpsdetexteCar"/>
    <w:uiPriority w:val="99"/>
    <w:rsid w:val="0026108D"/>
    <w:pPr>
      <w:tabs>
        <w:tab w:val="left" w:pos="7371"/>
        <w:tab w:val="left" w:pos="8080"/>
      </w:tabs>
      <w:ind w:right="-568"/>
    </w:pPr>
  </w:style>
  <w:style w:type="character" w:customStyle="1" w:styleId="CorpsdetexteCar">
    <w:name w:val="Corps de texte Car"/>
    <w:basedOn w:val="Policepardfaut"/>
    <w:link w:val="Corpsdetexte"/>
    <w:uiPriority w:val="99"/>
    <w:semiHidden/>
    <w:rsid w:val="00840388"/>
    <w:rPr>
      <w:rFonts w:ascii="CG Times" w:hAnsi="CG Times" w:cs="CG Times"/>
      <w:sz w:val="24"/>
      <w:szCs w:val="24"/>
      <w:lang w:val="fr-FR"/>
    </w:rPr>
  </w:style>
  <w:style w:type="paragraph" w:customStyle="1" w:styleId="Style1">
    <w:name w:val="Style1"/>
    <w:basedOn w:val="Normal"/>
    <w:uiPriority w:val="99"/>
    <w:rsid w:val="0026108D"/>
    <w:pPr>
      <w:jc w:val="both"/>
    </w:pPr>
    <w:rPr>
      <w:lang w:val="fr-CH"/>
    </w:rPr>
  </w:style>
  <w:style w:type="paragraph" w:customStyle="1" w:styleId="Style2">
    <w:name w:val="Style2"/>
    <w:basedOn w:val="Normal"/>
    <w:uiPriority w:val="99"/>
    <w:rsid w:val="0026108D"/>
    <w:pPr>
      <w:numPr>
        <w:numId w:val="2"/>
      </w:numPr>
      <w:jc w:val="both"/>
    </w:pPr>
  </w:style>
  <w:style w:type="character" w:styleId="Lienhypertexte">
    <w:name w:val="Hyperlink"/>
    <w:basedOn w:val="Policepardfaut"/>
    <w:uiPriority w:val="99"/>
    <w:rsid w:val="0026108D"/>
    <w:rPr>
      <w:color w:val="0000FF"/>
      <w:u w:val="single"/>
    </w:rPr>
  </w:style>
  <w:style w:type="paragraph" w:styleId="Textedebulles">
    <w:name w:val="Balloon Text"/>
    <w:basedOn w:val="Normal"/>
    <w:link w:val="TextedebullesCar"/>
    <w:uiPriority w:val="99"/>
    <w:semiHidden/>
    <w:rsid w:val="00B23551"/>
    <w:rPr>
      <w:rFonts w:ascii="Tahoma" w:hAnsi="Tahoma" w:cs="Tahoma"/>
      <w:sz w:val="16"/>
      <w:szCs w:val="16"/>
    </w:rPr>
  </w:style>
  <w:style w:type="character" w:customStyle="1" w:styleId="TextedebullesCar">
    <w:name w:val="Texte de bulles Car"/>
    <w:basedOn w:val="Policepardfaut"/>
    <w:link w:val="Textedebulles"/>
    <w:uiPriority w:val="99"/>
    <w:semiHidden/>
    <w:rsid w:val="00840388"/>
    <w:rPr>
      <w:sz w:val="2"/>
      <w:szCs w:val="2"/>
      <w:lang w:val="fr-FR"/>
    </w:rPr>
  </w:style>
  <w:style w:type="paragraph" w:styleId="Notedebasdepage">
    <w:name w:val="footnote text"/>
    <w:basedOn w:val="Normal"/>
    <w:link w:val="NotedebasdepageCar"/>
    <w:uiPriority w:val="99"/>
    <w:semiHidden/>
    <w:rsid w:val="009E392E"/>
    <w:rPr>
      <w:sz w:val="20"/>
      <w:szCs w:val="20"/>
    </w:rPr>
  </w:style>
  <w:style w:type="character" w:customStyle="1" w:styleId="NotedebasdepageCar">
    <w:name w:val="Note de bas de page Car"/>
    <w:basedOn w:val="Policepardfaut"/>
    <w:link w:val="Notedebasdepage"/>
    <w:uiPriority w:val="99"/>
    <w:semiHidden/>
    <w:rsid w:val="00840388"/>
    <w:rPr>
      <w:rFonts w:ascii="CG Times" w:hAnsi="CG Times" w:cs="CG Times"/>
      <w:sz w:val="20"/>
      <w:szCs w:val="20"/>
      <w:lang w:val="fr-FR"/>
    </w:rPr>
  </w:style>
  <w:style w:type="character" w:styleId="Appelnotedebasdep">
    <w:name w:val="footnote reference"/>
    <w:basedOn w:val="Policepardfaut"/>
    <w:semiHidden/>
    <w:rsid w:val="009E392E"/>
    <w:rPr>
      <w:vertAlign w:val="superscript"/>
    </w:rPr>
  </w:style>
  <w:style w:type="paragraph" w:customStyle="1" w:styleId="Retraitcorpsdetexte31">
    <w:name w:val="Retrait corps de texte 31"/>
    <w:basedOn w:val="Normal"/>
    <w:uiPriority w:val="99"/>
    <w:rsid w:val="00135E4C"/>
    <w:pPr>
      <w:tabs>
        <w:tab w:val="left" w:pos="851"/>
      </w:tabs>
      <w:ind w:left="851" w:hanging="851"/>
    </w:pPr>
    <w:rPr>
      <w:noProof/>
      <w:lang w:eastAsia="fr-FR"/>
    </w:rPr>
  </w:style>
  <w:style w:type="paragraph" w:styleId="Paragraphedeliste">
    <w:name w:val="List Paragraph"/>
    <w:basedOn w:val="Normal"/>
    <w:uiPriority w:val="99"/>
    <w:qFormat/>
    <w:rsid w:val="00C120E4"/>
    <w:pPr>
      <w:ind w:left="720"/>
      <w:contextualSpacing/>
    </w:pPr>
  </w:style>
  <w:style w:type="character" w:styleId="Marquedecommentaire">
    <w:name w:val="annotation reference"/>
    <w:basedOn w:val="Policepardfaut"/>
    <w:uiPriority w:val="99"/>
    <w:semiHidden/>
    <w:rsid w:val="00844CA4"/>
    <w:rPr>
      <w:sz w:val="16"/>
      <w:szCs w:val="16"/>
    </w:rPr>
  </w:style>
  <w:style w:type="paragraph" w:styleId="Commentaire">
    <w:name w:val="annotation text"/>
    <w:basedOn w:val="Normal"/>
    <w:link w:val="CommentaireCar"/>
    <w:uiPriority w:val="99"/>
    <w:semiHidden/>
    <w:rsid w:val="00844CA4"/>
    <w:rPr>
      <w:sz w:val="20"/>
      <w:szCs w:val="20"/>
    </w:rPr>
  </w:style>
  <w:style w:type="character" w:customStyle="1" w:styleId="CommentaireCar">
    <w:name w:val="Commentaire Car"/>
    <w:basedOn w:val="Policepardfaut"/>
    <w:link w:val="Commentaire"/>
    <w:uiPriority w:val="99"/>
    <w:semiHidden/>
    <w:rsid w:val="00840388"/>
    <w:rPr>
      <w:rFonts w:ascii="CG Times" w:hAnsi="CG Times" w:cs="CG Times"/>
      <w:sz w:val="20"/>
      <w:szCs w:val="20"/>
      <w:lang w:val="fr-FR"/>
    </w:rPr>
  </w:style>
  <w:style w:type="paragraph" w:styleId="Objetducommentaire">
    <w:name w:val="annotation subject"/>
    <w:basedOn w:val="Commentaire"/>
    <w:next w:val="Commentaire"/>
    <w:link w:val="ObjetducommentaireCar"/>
    <w:uiPriority w:val="99"/>
    <w:semiHidden/>
    <w:rsid w:val="00844CA4"/>
    <w:rPr>
      <w:b/>
      <w:bCs/>
    </w:rPr>
  </w:style>
  <w:style w:type="character" w:customStyle="1" w:styleId="ObjetducommentaireCar">
    <w:name w:val="Objet du commentaire Car"/>
    <w:basedOn w:val="CommentaireCar"/>
    <w:link w:val="Objetducommentaire"/>
    <w:uiPriority w:val="99"/>
    <w:semiHidden/>
    <w:rsid w:val="00840388"/>
    <w:rPr>
      <w:rFonts w:ascii="CG Times" w:hAnsi="CG Times" w:cs="CG Times"/>
      <w:b/>
      <w:bCs/>
      <w:sz w:val="20"/>
      <w:szCs w:val="20"/>
      <w:lang w:val="fr-FR"/>
    </w:rPr>
  </w:style>
  <w:style w:type="paragraph" w:styleId="Rvision">
    <w:name w:val="Revision"/>
    <w:hidden/>
    <w:uiPriority w:val="99"/>
    <w:semiHidden/>
    <w:rsid w:val="00EB76F2"/>
    <w:rPr>
      <w:rFonts w:ascii="CG Times" w:hAnsi="CG Times" w:cs="CG Times"/>
      <w:sz w:val="24"/>
      <w:szCs w:val="24"/>
      <w:lang w:val="fr-FR"/>
    </w:rPr>
  </w:style>
  <w:style w:type="paragraph" w:styleId="Notedefin">
    <w:name w:val="endnote text"/>
    <w:basedOn w:val="Normal"/>
    <w:link w:val="NotedefinCar"/>
    <w:uiPriority w:val="99"/>
    <w:semiHidden/>
    <w:unhideWhenUsed/>
    <w:rsid w:val="004A320C"/>
    <w:rPr>
      <w:sz w:val="20"/>
      <w:szCs w:val="20"/>
    </w:rPr>
  </w:style>
  <w:style w:type="character" w:customStyle="1" w:styleId="NotedefinCar">
    <w:name w:val="Note de fin Car"/>
    <w:basedOn w:val="Policepardfaut"/>
    <w:link w:val="Notedefin"/>
    <w:uiPriority w:val="99"/>
    <w:semiHidden/>
    <w:rsid w:val="004A320C"/>
    <w:rPr>
      <w:rFonts w:ascii="CG Times" w:hAnsi="CG Times" w:cs="CG Times"/>
      <w:sz w:val="20"/>
      <w:szCs w:val="20"/>
      <w:lang w:val="fr-FR"/>
    </w:rPr>
  </w:style>
  <w:style w:type="character" w:styleId="Appeldenotedefin">
    <w:name w:val="endnote reference"/>
    <w:basedOn w:val="Policepardfaut"/>
    <w:uiPriority w:val="99"/>
    <w:semiHidden/>
    <w:unhideWhenUsed/>
    <w:rsid w:val="004A32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iPriority="0"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8D"/>
    <w:rPr>
      <w:rFonts w:ascii="CG Times" w:hAnsi="CG Times" w:cs="CG Times"/>
      <w:sz w:val="24"/>
      <w:szCs w:val="24"/>
      <w:lang w:val="fr-FR"/>
    </w:rPr>
  </w:style>
  <w:style w:type="paragraph" w:styleId="Titre1">
    <w:name w:val="heading 1"/>
    <w:basedOn w:val="Normal"/>
    <w:next w:val="Normal"/>
    <w:link w:val="Titre1Car"/>
    <w:uiPriority w:val="99"/>
    <w:qFormat/>
    <w:rsid w:val="0026108D"/>
    <w:pPr>
      <w:keepNext/>
      <w:ind w:left="1467"/>
      <w:outlineLvl w:val="0"/>
    </w:pPr>
    <w:rPr>
      <w:b/>
      <w:bCs/>
    </w:rPr>
  </w:style>
  <w:style w:type="paragraph" w:styleId="Titre2">
    <w:name w:val="heading 2"/>
    <w:basedOn w:val="Normal"/>
    <w:next w:val="Normal"/>
    <w:link w:val="Titre2Car"/>
    <w:uiPriority w:val="99"/>
    <w:qFormat/>
    <w:rsid w:val="0026108D"/>
    <w:pPr>
      <w:keepNext/>
      <w:ind w:right="-852"/>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40388"/>
    <w:rPr>
      <w:rFonts w:ascii="Cambria" w:hAnsi="Cambria" w:cs="Cambria"/>
      <w:b/>
      <w:bCs/>
      <w:kern w:val="32"/>
      <w:sz w:val="32"/>
      <w:szCs w:val="32"/>
      <w:lang w:val="fr-FR"/>
    </w:rPr>
  </w:style>
  <w:style w:type="character" w:customStyle="1" w:styleId="Titre2Car">
    <w:name w:val="Titre 2 Car"/>
    <w:basedOn w:val="Policepardfaut"/>
    <w:link w:val="Titre2"/>
    <w:uiPriority w:val="99"/>
    <w:semiHidden/>
    <w:rsid w:val="00840388"/>
    <w:rPr>
      <w:rFonts w:ascii="Cambria" w:hAnsi="Cambria" w:cs="Cambria"/>
      <w:b/>
      <w:bCs/>
      <w:i/>
      <w:iCs/>
      <w:sz w:val="28"/>
      <w:szCs w:val="28"/>
      <w:lang w:val="fr-FR"/>
    </w:rPr>
  </w:style>
  <w:style w:type="paragraph" w:styleId="En-tte">
    <w:name w:val="header"/>
    <w:basedOn w:val="Normal"/>
    <w:link w:val="En-tteCar"/>
    <w:uiPriority w:val="99"/>
    <w:rsid w:val="0026108D"/>
    <w:pPr>
      <w:tabs>
        <w:tab w:val="center" w:pos="4536"/>
        <w:tab w:val="right" w:pos="9072"/>
      </w:tabs>
    </w:pPr>
  </w:style>
  <w:style w:type="character" w:customStyle="1" w:styleId="En-tteCar">
    <w:name w:val="En-tête Car"/>
    <w:basedOn w:val="Policepardfaut"/>
    <w:link w:val="En-tte"/>
    <w:uiPriority w:val="99"/>
    <w:semiHidden/>
    <w:rsid w:val="00840388"/>
    <w:rPr>
      <w:rFonts w:ascii="CG Times" w:hAnsi="CG Times" w:cs="CG Times"/>
      <w:sz w:val="24"/>
      <w:szCs w:val="24"/>
      <w:lang w:val="fr-FR"/>
    </w:rPr>
  </w:style>
  <w:style w:type="paragraph" w:styleId="Pieddepage">
    <w:name w:val="footer"/>
    <w:basedOn w:val="Normal"/>
    <w:link w:val="PieddepageCar"/>
    <w:uiPriority w:val="99"/>
    <w:rsid w:val="0026108D"/>
    <w:pPr>
      <w:tabs>
        <w:tab w:val="center" w:pos="4536"/>
        <w:tab w:val="right" w:pos="9072"/>
      </w:tabs>
    </w:pPr>
  </w:style>
  <w:style w:type="character" w:customStyle="1" w:styleId="PieddepageCar">
    <w:name w:val="Pied de page Car"/>
    <w:basedOn w:val="Policepardfaut"/>
    <w:link w:val="Pieddepage"/>
    <w:uiPriority w:val="99"/>
    <w:semiHidden/>
    <w:rsid w:val="00840388"/>
    <w:rPr>
      <w:rFonts w:ascii="CG Times" w:hAnsi="CG Times" w:cs="CG Times"/>
      <w:sz w:val="24"/>
      <w:szCs w:val="24"/>
      <w:lang w:val="fr-FR"/>
    </w:rPr>
  </w:style>
  <w:style w:type="character" w:styleId="Numrodepage">
    <w:name w:val="page number"/>
    <w:basedOn w:val="Policepardfaut"/>
    <w:uiPriority w:val="99"/>
    <w:rsid w:val="0026108D"/>
  </w:style>
  <w:style w:type="paragraph" w:styleId="Corpsdetexte">
    <w:name w:val="Body Text"/>
    <w:basedOn w:val="Normal"/>
    <w:link w:val="CorpsdetexteCar"/>
    <w:uiPriority w:val="99"/>
    <w:rsid w:val="0026108D"/>
    <w:pPr>
      <w:tabs>
        <w:tab w:val="left" w:pos="7371"/>
        <w:tab w:val="left" w:pos="8080"/>
      </w:tabs>
      <w:ind w:right="-568"/>
    </w:pPr>
  </w:style>
  <w:style w:type="character" w:customStyle="1" w:styleId="CorpsdetexteCar">
    <w:name w:val="Corps de texte Car"/>
    <w:basedOn w:val="Policepardfaut"/>
    <w:link w:val="Corpsdetexte"/>
    <w:uiPriority w:val="99"/>
    <w:semiHidden/>
    <w:rsid w:val="00840388"/>
    <w:rPr>
      <w:rFonts w:ascii="CG Times" w:hAnsi="CG Times" w:cs="CG Times"/>
      <w:sz w:val="24"/>
      <w:szCs w:val="24"/>
      <w:lang w:val="fr-FR"/>
    </w:rPr>
  </w:style>
  <w:style w:type="paragraph" w:customStyle="1" w:styleId="Style1">
    <w:name w:val="Style1"/>
    <w:basedOn w:val="Normal"/>
    <w:uiPriority w:val="99"/>
    <w:rsid w:val="0026108D"/>
    <w:pPr>
      <w:jc w:val="both"/>
    </w:pPr>
    <w:rPr>
      <w:lang w:val="fr-CH"/>
    </w:rPr>
  </w:style>
  <w:style w:type="paragraph" w:customStyle="1" w:styleId="Style2">
    <w:name w:val="Style2"/>
    <w:basedOn w:val="Normal"/>
    <w:uiPriority w:val="99"/>
    <w:rsid w:val="0026108D"/>
    <w:pPr>
      <w:numPr>
        <w:numId w:val="2"/>
      </w:numPr>
      <w:jc w:val="both"/>
    </w:pPr>
  </w:style>
  <w:style w:type="character" w:styleId="Lienhypertexte">
    <w:name w:val="Hyperlink"/>
    <w:basedOn w:val="Policepardfaut"/>
    <w:uiPriority w:val="99"/>
    <w:rsid w:val="0026108D"/>
    <w:rPr>
      <w:color w:val="0000FF"/>
      <w:u w:val="single"/>
    </w:rPr>
  </w:style>
  <w:style w:type="paragraph" w:styleId="Textedebulles">
    <w:name w:val="Balloon Text"/>
    <w:basedOn w:val="Normal"/>
    <w:link w:val="TextedebullesCar"/>
    <w:uiPriority w:val="99"/>
    <w:semiHidden/>
    <w:rsid w:val="00B23551"/>
    <w:rPr>
      <w:rFonts w:ascii="Tahoma" w:hAnsi="Tahoma" w:cs="Tahoma"/>
      <w:sz w:val="16"/>
      <w:szCs w:val="16"/>
    </w:rPr>
  </w:style>
  <w:style w:type="character" w:customStyle="1" w:styleId="TextedebullesCar">
    <w:name w:val="Texte de bulles Car"/>
    <w:basedOn w:val="Policepardfaut"/>
    <w:link w:val="Textedebulles"/>
    <w:uiPriority w:val="99"/>
    <w:semiHidden/>
    <w:rsid w:val="00840388"/>
    <w:rPr>
      <w:sz w:val="2"/>
      <w:szCs w:val="2"/>
      <w:lang w:val="fr-FR"/>
    </w:rPr>
  </w:style>
  <w:style w:type="paragraph" w:styleId="Notedebasdepage">
    <w:name w:val="footnote text"/>
    <w:basedOn w:val="Normal"/>
    <w:link w:val="NotedebasdepageCar"/>
    <w:uiPriority w:val="99"/>
    <w:semiHidden/>
    <w:rsid w:val="009E392E"/>
    <w:rPr>
      <w:sz w:val="20"/>
      <w:szCs w:val="20"/>
    </w:rPr>
  </w:style>
  <w:style w:type="character" w:customStyle="1" w:styleId="NotedebasdepageCar">
    <w:name w:val="Note de bas de page Car"/>
    <w:basedOn w:val="Policepardfaut"/>
    <w:link w:val="Notedebasdepage"/>
    <w:uiPriority w:val="99"/>
    <w:semiHidden/>
    <w:rsid w:val="00840388"/>
    <w:rPr>
      <w:rFonts w:ascii="CG Times" w:hAnsi="CG Times" w:cs="CG Times"/>
      <w:sz w:val="20"/>
      <w:szCs w:val="20"/>
      <w:lang w:val="fr-FR"/>
    </w:rPr>
  </w:style>
  <w:style w:type="character" w:styleId="Appelnotedebasdep">
    <w:name w:val="footnote reference"/>
    <w:basedOn w:val="Policepardfaut"/>
    <w:semiHidden/>
    <w:rsid w:val="009E392E"/>
    <w:rPr>
      <w:vertAlign w:val="superscript"/>
    </w:rPr>
  </w:style>
  <w:style w:type="paragraph" w:customStyle="1" w:styleId="Retraitcorpsdetexte31">
    <w:name w:val="Retrait corps de texte 31"/>
    <w:basedOn w:val="Normal"/>
    <w:uiPriority w:val="99"/>
    <w:rsid w:val="00135E4C"/>
    <w:pPr>
      <w:tabs>
        <w:tab w:val="left" w:pos="851"/>
      </w:tabs>
      <w:ind w:left="851" w:hanging="851"/>
    </w:pPr>
    <w:rPr>
      <w:noProof/>
      <w:lang w:eastAsia="fr-FR"/>
    </w:rPr>
  </w:style>
  <w:style w:type="paragraph" w:styleId="Paragraphedeliste">
    <w:name w:val="List Paragraph"/>
    <w:basedOn w:val="Normal"/>
    <w:uiPriority w:val="99"/>
    <w:qFormat/>
    <w:rsid w:val="00C120E4"/>
    <w:pPr>
      <w:ind w:left="720"/>
      <w:contextualSpacing/>
    </w:pPr>
  </w:style>
  <w:style w:type="character" w:styleId="Marquedecommentaire">
    <w:name w:val="annotation reference"/>
    <w:basedOn w:val="Policepardfaut"/>
    <w:uiPriority w:val="99"/>
    <w:semiHidden/>
    <w:rsid w:val="00844CA4"/>
    <w:rPr>
      <w:sz w:val="16"/>
      <w:szCs w:val="16"/>
    </w:rPr>
  </w:style>
  <w:style w:type="paragraph" w:styleId="Commentaire">
    <w:name w:val="annotation text"/>
    <w:basedOn w:val="Normal"/>
    <w:link w:val="CommentaireCar"/>
    <w:uiPriority w:val="99"/>
    <w:semiHidden/>
    <w:rsid w:val="00844CA4"/>
    <w:rPr>
      <w:sz w:val="20"/>
      <w:szCs w:val="20"/>
    </w:rPr>
  </w:style>
  <w:style w:type="character" w:customStyle="1" w:styleId="CommentaireCar">
    <w:name w:val="Commentaire Car"/>
    <w:basedOn w:val="Policepardfaut"/>
    <w:link w:val="Commentaire"/>
    <w:uiPriority w:val="99"/>
    <w:semiHidden/>
    <w:rsid w:val="00840388"/>
    <w:rPr>
      <w:rFonts w:ascii="CG Times" w:hAnsi="CG Times" w:cs="CG Times"/>
      <w:sz w:val="20"/>
      <w:szCs w:val="20"/>
      <w:lang w:val="fr-FR"/>
    </w:rPr>
  </w:style>
  <w:style w:type="paragraph" w:styleId="Objetducommentaire">
    <w:name w:val="annotation subject"/>
    <w:basedOn w:val="Commentaire"/>
    <w:next w:val="Commentaire"/>
    <w:link w:val="ObjetducommentaireCar"/>
    <w:uiPriority w:val="99"/>
    <w:semiHidden/>
    <w:rsid w:val="00844CA4"/>
    <w:rPr>
      <w:b/>
      <w:bCs/>
    </w:rPr>
  </w:style>
  <w:style w:type="character" w:customStyle="1" w:styleId="ObjetducommentaireCar">
    <w:name w:val="Objet du commentaire Car"/>
    <w:basedOn w:val="CommentaireCar"/>
    <w:link w:val="Objetducommentaire"/>
    <w:uiPriority w:val="99"/>
    <w:semiHidden/>
    <w:rsid w:val="00840388"/>
    <w:rPr>
      <w:rFonts w:ascii="CG Times" w:hAnsi="CG Times" w:cs="CG Times"/>
      <w:b/>
      <w:bCs/>
      <w:sz w:val="20"/>
      <w:szCs w:val="20"/>
      <w:lang w:val="fr-FR"/>
    </w:rPr>
  </w:style>
  <w:style w:type="paragraph" w:styleId="Rvision">
    <w:name w:val="Revision"/>
    <w:hidden/>
    <w:uiPriority w:val="99"/>
    <w:semiHidden/>
    <w:rsid w:val="00EB76F2"/>
    <w:rPr>
      <w:rFonts w:ascii="CG Times" w:hAnsi="CG Times" w:cs="CG Times"/>
      <w:sz w:val="24"/>
      <w:szCs w:val="24"/>
      <w:lang w:val="fr-FR"/>
    </w:rPr>
  </w:style>
  <w:style w:type="paragraph" w:styleId="Notedefin">
    <w:name w:val="endnote text"/>
    <w:basedOn w:val="Normal"/>
    <w:link w:val="NotedefinCar"/>
    <w:uiPriority w:val="99"/>
    <w:semiHidden/>
    <w:unhideWhenUsed/>
    <w:rsid w:val="004A320C"/>
    <w:rPr>
      <w:sz w:val="20"/>
      <w:szCs w:val="20"/>
    </w:rPr>
  </w:style>
  <w:style w:type="character" w:customStyle="1" w:styleId="NotedefinCar">
    <w:name w:val="Note de fin Car"/>
    <w:basedOn w:val="Policepardfaut"/>
    <w:link w:val="Notedefin"/>
    <w:uiPriority w:val="99"/>
    <w:semiHidden/>
    <w:rsid w:val="004A320C"/>
    <w:rPr>
      <w:rFonts w:ascii="CG Times" w:hAnsi="CG Times" w:cs="CG Times"/>
      <w:sz w:val="20"/>
      <w:szCs w:val="20"/>
      <w:lang w:val="fr-FR"/>
    </w:rPr>
  </w:style>
  <w:style w:type="character" w:styleId="Appeldenotedefin">
    <w:name w:val="endnote reference"/>
    <w:basedOn w:val="Policepardfaut"/>
    <w:uiPriority w:val="99"/>
    <w:semiHidden/>
    <w:unhideWhenUsed/>
    <w:rsid w:val="004A3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C340A-CC1E-499E-8957-B0452430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4032</Words>
  <Characters>22053</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2016-07-19T13:26:00Z</dcterms:created>
  <dcterms:modified xsi:type="dcterms:W3CDTF">2016-07-19T13:27:00Z</dcterms:modified>
</cp:coreProperties>
</file>