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DFD3" w14:textId="77777777" w:rsidR="008967E5" w:rsidRDefault="008967E5" w:rsidP="008967E5"/>
    <w:p w14:paraId="7C251F14" w14:textId="4BCC6DA0" w:rsidR="00646940" w:rsidRPr="00CA2259" w:rsidRDefault="00CA2259" w:rsidP="00CA2259">
      <w:pPr>
        <w:tabs>
          <w:tab w:val="clear" w:pos="9979"/>
          <w:tab w:val="right" w:pos="9639"/>
        </w:tabs>
        <w:ind w:right="333"/>
        <w:jc w:val="center"/>
        <w:rPr>
          <w:rStyle w:val="GRAS"/>
          <w:rFonts w:ascii="Suisse Int'l" w:hAnsi="Suisse Int'l" w:cs="Suisse Int'l"/>
          <w:sz w:val="32"/>
          <w:szCs w:val="32"/>
        </w:rPr>
      </w:pPr>
      <w:r w:rsidRPr="00CA2259">
        <w:rPr>
          <w:rStyle w:val="GRAS"/>
          <w:rFonts w:ascii="Suisse Int'l" w:hAnsi="Suisse Int'l" w:cs="Suisse Int'l"/>
          <w:sz w:val="32"/>
          <w:szCs w:val="32"/>
        </w:rPr>
        <w:t>Directive interne d</w:t>
      </w:r>
      <w:r w:rsidR="007B2B9D">
        <w:rPr>
          <w:rStyle w:val="GRAS"/>
          <w:rFonts w:ascii="Suisse Int'l" w:hAnsi="Suisse Int'l" w:cs="Suisse Int'l"/>
          <w:sz w:val="32"/>
          <w:szCs w:val="32"/>
        </w:rPr>
        <w:t>e gouvernance documentaire</w:t>
      </w:r>
    </w:p>
    <w:p w14:paraId="4784B49B" w14:textId="77777777" w:rsidR="00CA2259" w:rsidRDefault="00CA2259" w:rsidP="00CA2259">
      <w:pPr>
        <w:tabs>
          <w:tab w:val="right" w:pos="9639"/>
        </w:tabs>
        <w:ind w:right="397"/>
        <w:jc w:val="both"/>
        <w:rPr>
          <w:rFonts w:ascii="Suisse Int'l" w:hAnsi="Suisse Int'l" w:cs="Suisse Int'l"/>
          <w:sz w:val="22"/>
          <w:szCs w:val="22"/>
        </w:rPr>
      </w:pPr>
    </w:p>
    <w:sdt>
      <w:sdtPr>
        <w:rPr>
          <w:rFonts w:ascii="Arial" w:eastAsiaTheme="minorEastAsia" w:hAnsi="Arial" w:cstheme="minorBidi"/>
          <w:color w:val="auto"/>
          <w:sz w:val="20"/>
          <w:szCs w:val="20"/>
          <w:lang w:val="fr-FR" w:eastAsia="fr-FR"/>
        </w:rPr>
        <w:id w:val="-1852250871"/>
        <w:docPartObj>
          <w:docPartGallery w:val="Table of Contents"/>
          <w:docPartUnique/>
        </w:docPartObj>
      </w:sdtPr>
      <w:sdtEndPr>
        <w:rPr>
          <w:b/>
          <w:bCs/>
        </w:rPr>
      </w:sdtEndPr>
      <w:sdtContent>
        <w:p w14:paraId="2EAE2407" w14:textId="67A0DDA4" w:rsidR="008659AC" w:rsidRPr="00EE3B51" w:rsidRDefault="008659AC">
          <w:pPr>
            <w:pStyle w:val="En-ttedetabledesmatires"/>
            <w:rPr>
              <w:sz w:val="22"/>
              <w:szCs w:val="22"/>
            </w:rPr>
          </w:pPr>
        </w:p>
        <w:p w14:paraId="14EED62D" w14:textId="1F9728A5" w:rsidR="003C468D" w:rsidRPr="003C468D" w:rsidRDefault="008659AC">
          <w:pPr>
            <w:pStyle w:val="TM1"/>
            <w:tabs>
              <w:tab w:val="left" w:pos="440"/>
              <w:tab w:val="right" w:leader="dot" w:pos="9905"/>
            </w:tabs>
            <w:rPr>
              <w:rFonts w:asciiTheme="minorHAnsi" w:hAnsiTheme="minorHAnsi"/>
              <w:noProof/>
              <w:sz w:val="22"/>
              <w:szCs w:val="22"/>
              <w:lang w:val="fr-CH" w:eastAsia="fr-CH"/>
            </w:rPr>
          </w:pPr>
          <w:r w:rsidRPr="00EE3B51">
            <w:rPr>
              <w:sz w:val="22"/>
              <w:szCs w:val="22"/>
            </w:rPr>
            <w:fldChar w:fldCharType="begin"/>
          </w:r>
          <w:r w:rsidRPr="00EE3B51">
            <w:rPr>
              <w:sz w:val="22"/>
              <w:szCs w:val="22"/>
            </w:rPr>
            <w:instrText xml:space="preserve"> TOC \o "1-3" \h \z \u </w:instrText>
          </w:r>
          <w:r w:rsidRPr="00EE3B51">
            <w:rPr>
              <w:sz w:val="22"/>
              <w:szCs w:val="22"/>
            </w:rPr>
            <w:fldChar w:fldCharType="separate"/>
          </w:r>
          <w:hyperlink w:anchor="_Toc144358449" w:history="1">
            <w:r w:rsidR="003C468D" w:rsidRPr="003C468D">
              <w:rPr>
                <w:rStyle w:val="Lienhypertexte"/>
                <w:noProof/>
                <w:sz w:val="22"/>
                <w:szCs w:val="22"/>
              </w:rPr>
              <w:t>1</w:t>
            </w:r>
            <w:r w:rsidR="003C468D" w:rsidRPr="003C468D">
              <w:rPr>
                <w:rFonts w:asciiTheme="minorHAnsi" w:hAnsiTheme="minorHAnsi"/>
                <w:noProof/>
                <w:sz w:val="22"/>
                <w:szCs w:val="22"/>
                <w:lang w:val="fr-CH" w:eastAsia="fr-CH"/>
              </w:rPr>
              <w:tab/>
            </w:r>
            <w:r w:rsidR="003C468D" w:rsidRPr="003C468D">
              <w:rPr>
                <w:rStyle w:val="Lienhypertexte"/>
                <w:noProof/>
                <w:sz w:val="22"/>
                <w:szCs w:val="22"/>
              </w:rPr>
              <w:t>Périmètre</w:t>
            </w:r>
            <w:r w:rsidR="003C468D" w:rsidRPr="003C468D">
              <w:rPr>
                <w:noProof/>
                <w:webHidden/>
                <w:sz w:val="22"/>
                <w:szCs w:val="22"/>
              </w:rPr>
              <w:tab/>
            </w:r>
            <w:r w:rsidR="003C468D" w:rsidRPr="003C468D">
              <w:rPr>
                <w:noProof/>
                <w:webHidden/>
                <w:sz w:val="22"/>
                <w:szCs w:val="22"/>
              </w:rPr>
              <w:fldChar w:fldCharType="begin"/>
            </w:r>
            <w:r w:rsidR="003C468D" w:rsidRPr="003C468D">
              <w:rPr>
                <w:noProof/>
                <w:webHidden/>
                <w:sz w:val="22"/>
                <w:szCs w:val="22"/>
              </w:rPr>
              <w:instrText xml:space="preserve"> PAGEREF _Toc144358449 \h </w:instrText>
            </w:r>
            <w:r w:rsidR="003C468D" w:rsidRPr="003C468D">
              <w:rPr>
                <w:noProof/>
                <w:webHidden/>
                <w:sz w:val="22"/>
                <w:szCs w:val="22"/>
              </w:rPr>
            </w:r>
            <w:r w:rsidR="003C468D" w:rsidRPr="003C468D">
              <w:rPr>
                <w:noProof/>
                <w:webHidden/>
                <w:sz w:val="22"/>
                <w:szCs w:val="22"/>
              </w:rPr>
              <w:fldChar w:fldCharType="separate"/>
            </w:r>
            <w:r w:rsidR="0093383F">
              <w:rPr>
                <w:noProof/>
                <w:webHidden/>
                <w:sz w:val="22"/>
                <w:szCs w:val="22"/>
              </w:rPr>
              <w:t>2</w:t>
            </w:r>
            <w:r w:rsidR="003C468D" w:rsidRPr="003C468D">
              <w:rPr>
                <w:noProof/>
                <w:webHidden/>
                <w:sz w:val="22"/>
                <w:szCs w:val="22"/>
              </w:rPr>
              <w:fldChar w:fldCharType="end"/>
            </w:r>
          </w:hyperlink>
        </w:p>
        <w:p w14:paraId="299B40C2" w14:textId="4F4A7CC5" w:rsidR="003C468D" w:rsidRPr="003C468D" w:rsidRDefault="00C45E81">
          <w:pPr>
            <w:pStyle w:val="TM1"/>
            <w:tabs>
              <w:tab w:val="left" w:pos="440"/>
              <w:tab w:val="right" w:leader="dot" w:pos="9905"/>
            </w:tabs>
            <w:rPr>
              <w:rFonts w:asciiTheme="minorHAnsi" w:hAnsiTheme="minorHAnsi"/>
              <w:noProof/>
              <w:sz w:val="22"/>
              <w:szCs w:val="22"/>
              <w:lang w:val="fr-CH" w:eastAsia="fr-CH"/>
            </w:rPr>
          </w:pPr>
          <w:hyperlink w:anchor="_Toc144358450" w:history="1">
            <w:r w:rsidR="003C468D" w:rsidRPr="003C468D">
              <w:rPr>
                <w:rStyle w:val="Lienhypertexte"/>
                <w:noProof/>
                <w:sz w:val="22"/>
                <w:szCs w:val="22"/>
              </w:rPr>
              <w:t>2</w:t>
            </w:r>
            <w:r w:rsidR="003C468D" w:rsidRPr="003C468D">
              <w:rPr>
                <w:rFonts w:asciiTheme="minorHAnsi" w:hAnsiTheme="minorHAnsi"/>
                <w:noProof/>
                <w:sz w:val="22"/>
                <w:szCs w:val="22"/>
                <w:lang w:val="fr-CH" w:eastAsia="fr-CH"/>
              </w:rPr>
              <w:tab/>
            </w:r>
            <w:r w:rsidR="003C468D" w:rsidRPr="003C468D">
              <w:rPr>
                <w:rStyle w:val="Lienhypertexte"/>
                <w:noProof/>
                <w:sz w:val="22"/>
                <w:szCs w:val="22"/>
              </w:rPr>
              <w:t>Définitions</w:t>
            </w:r>
            <w:r w:rsidR="003C468D" w:rsidRPr="003C468D">
              <w:rPr>
                <w:noProof/>
                <w:webHidden/>
                <w:sz w:val="22"/>
                <w:szCs w:val="22"/>
              </w:rPr>
              <w:tab/>
            </w:r>
            <w:r w:rsidR="003C468D" w:rsidRPr="003C468D">
              <w:rPr>
                <w:noProof/>
                <w:webHidden/>
                <w:sz w:val="22"/>
                <w:szCs w:val="22"/>
              </w:rPr>
              <w:fldChar w:fldCharType="begin"/>
            </w:r>
            <w:r w:rsidR="003C468D" w:rsidRPr="003C468D">
              <w:rPr>
                <w:noProof/>
                <w:webHidden/>
                <w:sz w:val="22"/>
                <w:szCs w:val="22"/>
              </w:rPr>
              <w:instrText xml:space="preserve"> PAGEREF _Toc144358450 \h </w:instrText>
            </w:r>
            <w:r w:rsidR="003C468D" w:rsidRPr="003C468D">
              <w:rPr>
                <w:noProof/>
                <w:webHidden/>
                <w:sz w:val="22"/>
                <w:szCs w:val="22"/>
              </w:rPr>
            </w:r>
            <w:r w:rsidR="003C468D" w:rsidRPr="003C468D">
              <w:rPr>
                <w:noProof/>
                <w:webHidden/>
                <w:sz w:val="22"/>
                <w:szCs w:val="22"/>
              </w:rPr>
              <w:fldChar w:fldCharType="separate"/>
            </w:r>
            <w:r w:rsidR="0093383F">
              <w:rPr>
                <w:noProof/>
                <w:webHidden/>
                <w:sz w:val="22"/>
                <w:szCs w:val="22"/>
              </w:rPr>
              <w:t>2</w:t>
            </w:r>
            <w:r w:rsidR="003C468D" w:rsidRPr="003C468D">
              <w:rPr>
                <w:noProof/>
                <w:webHidden/>
                <w:sz w:val="22"/>
                <w:szCs w:val="22"/>
              </w:rPr>
              <w:fldChar w:fldCharType="end"/>
            </w:r>
          </w:hyperlink>
        </w:p>
        <w:p w14:paraId="44102619" w14:textId="09D2A1BA" w:rsidR="003C468D" w:rsidRPr="003C468D" w:rsidRDefault="00C45E81">
          <w:pPr>
            <w:pStyle w:val="TM1"/>
            <w:tabs>
              <w:tab w:val="left" w:pos="440"/>
              <w:tab w:val="right" w:leader="dot" w:pos="9905"/>
            </w:tabs>
            <w:rPr>
              <w:rFonts w:asciiTheme="minorHAnsi" w:hAnsiTheme="minorHAnsi"/>
              <w:noProof/>
              <w:sz w:val="22"/>
              <w:szCs w:val="22"/>
              <w:lang w:val="fr-CH" w:eastAsia="fr-CH"/>
            </w:rPr>
          </w:pPr>
          <w:hyperlink w:anchor="_Toc144358451" w:history="1">
            <w:r w:rsidR="003C468D" w:rsidRPr="003C468D">
              <w:rPr>
                <w:rStyle w:val="Lienhypertexte"/>
                <w:noProof/>
                <w:sz w:val="22"/>
                <w:szCs w:val="22"/>
              </w:rPr>
              <w:t>3</w:t>
            </w:r>
            <w:r w:rsidR="003C468D" w:rsidRPr="003C468D">
              <w:rPr>
                <w:rFonts w:asciiTheme="minorHAnsi" w:hAnsiTheme="minorHAnsi"/>
                <w:noProof/>
                <w:sz w:val="22"/>
                <w:szCs w:val="22"/>
                <w:lang w:val="fr-CH" w:eastAsia="fr-CH"/>
              </w:rPr>
              <w:tab/>
            </w:r>
            <w:r w:rsidR="003C468D" w:rsidRPr="003C468D">
              <w:rPr>
                <w:rStyle w:val="Lienhypertexte"/>
                <w:noProof/>
                <w:sz w:val="22"/>
                <w:szCs w:val="22"/>
              </w:rPr>
              <w:t>Gérer une affaire et son dossier</w:t>
            </w:r>
            <w:r w:rsidR="003C468D" w:rsidRPr="003C468D">
              <w:rPr>
                <w:noProof/>
                <w:webHidden/>
                <w:sz w:val="22"/>
                <w:szCs w:val="22"/>
              </w:rPr>
              <w:tab/>
            </w:r>
            <w:r w:rsidR="003C468D" w:rsidRPr="003C468D">
              <w:rPr>
                <w:noProof/>
                <w:webHidden/>
                <w:sz w:val="22"/>
                <w:szCs w:val="22"/>
              </w:rPr>
              <w:fldChar w:fldCharType="begin"/>
            </w:r>
            <w:r w:rsidR="003C468D" w:rsidRPr="003C468D">
              <w:rPr>
                <w:noProof/>
                <w:webHidden/>
                <w:sz w:val="22"/>
                <w:szCs w:val="22"/>
              </w:rPr>
              <w:instrText xml:space="preserve"> PAGEREF _Toc144358451 \h </w:instrText>
            </w:r>
            <w:r w:rsidR="003C468D" w:rsidRPr="003C468D">
              <w:rPr>
                <w:noProof/>
                <w:webHidden/>
                <w:sz w:val="22"/>
                <w:szCs w:val="22"/>
              </w:rPr>
            </w:r>
            <w:r w:rsidR="003C468D" w:rsidRPr="003C468D">
              <w:rPr>
                <w:noProof/>
                <w:webHidden/>
                <w:sz w:val="22"/>
                <w:szCs w:val="22"/>
              </w:rPr>
              <w:fldChar w:fldCharType="separate"/>
            </w:r>
            <w:r w:rsidR="0093383F">
              <w:rPr>
                <w:noProof/>
                <w:webHidden/>
                <w:sz w:val="22"/>
                <w:szCs w:val="22"/>
              </w:rPr>
              <w:t>3</w:t>
            </w:r>
            <w:r w:rsidR="003C468D" w:rsidRPr="003C468D">
              <w:rPr>
                <w:noProof/>
                <w:webHidden/>
                <w:sz w:val="22"/>
                <w:szCs w:val="22"/>
              </w:rPr>
              <w:fldChar w:fldCharType="end"/>
            </w:r>
          </w:hyperlink>
        </w:p>
        <w:p w14:paraId="3A925BD5" w14:textId="57A44DF5" w:rsidR="003C468D" w:rsidRPr="003C468D" w:rsidRDefault="00C45E81">
          <w:pPr>
            <w:pStyle w:val="TM2"/>
            <w:rPr>
              <w:rFonts w:asciiTheme="minorHAnsi" w:hAnsiTheme="minorHAnsi"/>
              <w:lang w:val="fr-CH" w:eastAsia="fr-CH"/>
            </w:rPr>
          </w:pPr>
          <w:hyperlink w:anchor="_Toc144358452" w:history="1">
            <w:r w:rsidR="003C468D" w:rsidRPr="003C468D">
              <w:rPr>
                <w:rStyle w:val="Lienhypertexte"/>
              </w:rPr>
              <w:t>3.1     Structure de classement</w:t>
            </w:r>
            <w:r w:rsidR="003C468D" w:rsidRPr="003C468D">
              <w:rPr>
                <w:webHidden/>
              </w:rPr>
              <w:tab/>
            </w:r>
            <w:r w:rsidR="003C468D" w:rsidRPr="003C468D">
              <w:rPr>
                <w:webHidden/>
              </w:rPr>
              <w:fldChar w:fldCharType="begin"/>
            </w:r>
            <w:r w:rsidR="003C468D" w:rsidRPr="003C468D">
              <w:rPr>
                <w:webHidden/>
              </w:rPr>
              <w:instrText xml:space="preserve"> PAGEREF _Toc144358452 \h </w:instrText>
            </w:r>
            <w:r w:rsidR="003C468D" w:rsidRPr="003C468D">
              <w:rPr>
                <w:webHidden/>
              </w:rPr>
            </w:r>
            <w:r w:rsidR="003C468D" w:rsidRPr="003C468D">
              <w:rPr>
                <w:webHidden/>
              </w:rPr>
              <w:fldChar w:fldCharType="separate"/>
            </w:r>
            <w:r w:rsidR="0093383F">
              <w:rPr>
                <w:webHidden/>
              </w:rPr>
              <w:t>4</w:t>
            </w:r>
            <w:r w:rsidR="003C468D" w:rsidRPr="003C468D">
              <w:rPr>
                <w:webHidden/>
              </w:rPr>
              <w:fldChar w:fldCharType="end"/>
            </w:r>
          </w:hyperlink>
        </w:p>
        <w:p w14:paraId="1BD9D08D" w14:textId="696D5DDC" w:rsidR="003C468D" w:rsidRPr="003C468D" w:rsidRDefault="00C45E81">
          <w:pPr>
            <w:pStyle w:val="TM2"/>
            <w:rPr>
              <w:rFonts w:asciiTheme="minorHAnsi" w:hAnsiTheme="minorHAnsi"/>
              <w:lang w:val="fr-CH" w:eastAsia="fr-CH"/>
            </w:rPr>
          </w:pPr>
          <w:hyperlink w:anchor="_Toc144358453" w:history="1">
            <w:r w:rsidR="003C468D" w:rsidRPr="003C468D">
              <w:rPr>
                <w:rStyle w:val="Lienhypertexte"/>
              </w:rPr>
              <w:t>3.2      Systèmes de production</w:t>
            </w:r>
            <w:r w:rsidR="003C468D" w:rsidRPr="003C468D">
              <w:rPr>
                <w:webHidden/>
              </w:rPr>
              <w:tab/>
            </w:r>
            <w:r w:rsidR="003C468D" w:rsidRPr="003C468D">
              <w:rPr>
                <w:webHidden/>
              </w:rPr>
              <w:fldChar w:fldCharType="begin"/>
            </w:r>
            <w:r w:rsidR="003C468D" w:rsidRPr="003C468D">
              <w:rPr>
                <w:webHidden/>
              </w:rPr>
              <w:instrText xml:space="preserve"> PAGEREF _Toc144358453 \h </w:instrText>
            </w:r>
            <w:r w:rsidR="003C468D" w:rsidRPr="003C468D">
              <w:rPr>
                <w:webHidden/>
              </w:rPr>
            </w:r>
            <w:r w:rsidR="003C468D" w:rsidRPr="003C468D">
              <w:rPr>
                <w:webHidden/>
              </w:rPr>
              <w:fldChar w:fldCharType="separate"/>
            </w:r>
            <w:r w:rsidR="0093383F">
              <w:rPr>
                <w:webHidden/>
              </w:rPr>
              <w:t>4</w:t>
            </w:r>
            <w:r w:rsidR="003C468D" w:rsidRPr="003C468D">
              <w:rPr>
                <w:webHidden/>
              </w:rPr>
              <w:fldChar w:fldCharType="end"/>
            </w:r>
          </w:hyperlink>
        </w:p>
        <w:p w14:paraId="0E22605B" w14:textId="331C1151" w:rsidR="003C468D" w:rsidRPr="003C468D" w:rsidRDefault="00C45E81">
          <w:pPr>
            <w:pStyle w:val="TM2"/>
            <w:tabs>
              <w:tab w:val="left" w:pos="880"/>
            </w:tabs>
            <w:rPr>
              <w:rFonts w:asciiTheme="minorHAnsi" w:hAnsiTheme="minorHAnsi"/>
              <w:lang w:val="fr-CH" w:eastAsia="fr-CH"/>
            </w:rPr>
          </w:pPr>
          <w:hyperlink w:anchor="_Toc144358454" w:history="1">
            <w:r w:rsidR="003C468D" w:rsidRPr="003C468D">
              <w:rPr>
                <w:rStyle w:val="Lienhypertexte"/>
              </w:rPr>
              <w:t>3.3</w:t>
            </w:r>
            <w:r w:rsidR="003C468D" w:rsidRPr="003C468D">
              <w:rPr>
                <w:rFonts w:asciiTheme="minorHAnsi" w:hAnsiTheme="minorHAnsi"/>
                <w:lang w:val="fr-CH" w:eastAsia="fr-CH"/>
              </w:rPr>
              <w:tab/>
            </w:r>
            <w:r w:rsidR="003C468D" w:rsidRPr="003C468D">
              <w:rPr>
                <w:rStyle w:val="Lienhypertexte"/>
              </w:rPr>
              <w:t>Gérer un dossier</w:t>
            </w:r>
            <w:r w:rsidR="003C468D" w:rsidRPr="003C468D">
              <w:rPr>
                <w:webHidden/>
              </w:rPr>
              <w:tab/>
            </w:r>
            <w:r w:rsidR="003C468D" w:rsidRPr="003C468D">
              <w:rPr>
                <w:webHidden/>
              </w:rPr>
              <w:fldChar w:fldCharType="begin"/>
            </w:r>
            <w:r w:rsidR="003C468D" w:rsidRPr="003C468D">
              <w:rPr>
                <w:webHidden/>
              </w:rPr>
              <w:instrText xml:space="preserve"> PAGEREF _Toc144358454 \h </w:instrText>
            </w:r>
            <w:r w:rsidR="003C468D" w:rsidRPr="003C468D">
              <w:rPr>
                <w:webHidden/>
              </w:rPr>
            </w:r>
            <w:r w:rsidR="003C468D" w:rsidRPr="003C468D">
              <w:rPr>
                <w:webHidden/>
              </w:rPr>
              <w:fldChar w:fldCharType="separate"/>
            </w:r>
            <w:r w:rsidR="0093383F">
              <w:rPr>
                <w:webHidden/>
              </w:rPr>
              <w:t>4</w:t>
            </w:r>
            <w:r w:rsidR="003C468D" w:rsidRPr="003C468D">
              <w:rPr>
                <w:webHidden/>
              </w:rPr>
              <w:fldChar w:fldCharType="end"/>
            </w:r>
          </w:hyperlink>
        </w:p>
        <w:p w14:paraId="57D74033" w14:textId="31F03D22" w:rsidR="003C468D" w:rsidRPr="003C468D" w:rsidRDefault="00C45E81">
          <w:pPr>
            <w:pStyle w:val="TM2"/>
            <w:rPr>
              <w:rFonts w:asciiTheme="minorHAnsi" w:hAnsiTheme="minorHAnsi"/>
              <w:lang w:val="fr-CH" w:eastAsia="fr-CH"/>
            </w:rPr>
          </w:pPr>
          <w:hyperlink w:anchor="_Toc144358455" w:history="1">
            <w:r w:rsidR="003C468D" w:rsidRPr="003C468D">
              <w:rPr>
                <w:rStyle w:val="Lienhypertexte"/>
              </w:rPr>
              <w:t>3.4    Types d’affaire</w:t>
            </w:r>
            <w:r w:rsidR="003C468D" w:rsidRPr="003C468D">
              <w:rPr>
                <w:webHidden/>
              </w:rPr>
              <w:tab/>
            </w:r>
            <w:r w:rsidR="003C468D" w:rsidRPr="003C468D">
              <w:rPr>
                <w:webHidden/>
              </w:rPr>
              <w:fldChar w:fldCharType="begin"/>
            </w:r>
            <w:r w:rsidR="003C468D" w:rsidRPr="003C468D">
              <w:rPr>
                <w:webHidden/>
              </w:rPr>
              <w:instrText xml:space="preserve"> PAGEREF _Toc144358455 \h </w:instrText>
            </w:r>
            <w:r w:rsidR="003C468D" w:rsidRPr="003C468D">
              <w:rPr>
                <w:webHidden/>
              </w:rPr>
            </w:r>
            <w:r w:rsidR="003C468D" w:rsidRPr="003C468D">
              <w:rPr>
                <w:webHidden/>
              </w:rPr>
              <w:fldChar w:fldCharType="separate"/>
            </w:r>
            <w:r w:rsidR="0093383F">
              <w:rPr>
                <w:webHidden/>
              </w:rPr>
              <w:t>5</w:t>
            </w:r>
            <w:r w:rsidR="003C468D" w:rsidRPr="003C468D">
              <w:rPr>
                <w:webHidden/>
              </w:rPr>
              <w:fldChar w:fldCharType="end"/>
            </w:r>
          </w:hyperlink>
        </w:p>
        <w:p w14:paraId="77C6C6C1" w14:textId="3005BA49" w:rsidR="003C468D" w:rsidRPr="003C468D" w:rsidRDefault="00C45E81">
          <w:pPr>
            <w:pStyle w:val="TM2"/>
            <w:rPr>
              <w:rFonts w:asciiTheme="minorHAnsi" w:hAnsiTheme="minorHAnsi"/>
              <w:lang w:val="fr-CH" w:eastAsia="fr-CH"/>
            </w:rPr>
          </w:pPr>
          <w:hyperlink w:anchor="_Toc144358456" w:history="1">
            <w:r w:rsidR="003C468D" w:rsidRPr="003C468D">
              <w:rPr>
                <w:rStyle w:val="Lienhypertexte"/>
              </w:rPr>
              <w:t>3.5     Responsabilité</w:t>
            </w:r>
            <w:r w:rsidR="003C468D" w:rsidRPr="003C468D">
              <w:rPr>
                <w:webHidden/>
              </w:rPr>
              <w:tab/>
            </w:r>
            <w:r w:rsidR="003C468D" w:rsidRPr="003C468D">
              <w:rPr>
                <w:webHidden/>
              </w:rPr>
              <w:fldChar w:fldCharType="begin"/>
            </w:r>
            <w:r w:rsidR="003C468D" w:rsidRPr="003C468D">
              <w:rPr>
                <w:webHidden/>
              </w:rPr>
              <w:instrText xml:space="preserve"> PAGEREF _Toc144358456 \h </w:instrText>
            </w:r>
            <w:r w:rsidR="003C468D" w:rsidRPr="003C468D">
              <w:rPr>
                <w:webHidden/>
              </w:rPr>
            </w:r>
            <w:r w:rsidR="003C468D" w:rsidRPr="003C468D">
              <w:rPr>
                <w:webHidden/>
              </w:rPr>
              <w:fldChar w:fldCharType="separate"/>
            </w:r>
            <w:r w:rsidR="0093383F">
              <w:rPr>
                <w:webHidden/>
              </w:rPr>
              <w:t>5</w:t>
            </w:r>
            <w:r w:rsidR="003C468D" w:rsidRPr="003C468D">
              <w:rPr>
                <w:webHidden/>
              </w:rPr>
              <w:fldChar w:fldCharType="end"/>
            </w:r>
          </w:hyperlink>
        </w:p>
        <w:p w14:paraId="1FC3DF57" w14:textId="2CA0A8B8" w:rsidR="003C468D" w:rsidRPr="003C468D" w:rsidRDefault="00C45E81">
          <w:pPr>
            <w:pStyle w:val="TM1"/>
            <w:tabs>
              <w:tab w:val="left" w:pos="440"/>
              <w:tab w:val="right" w:leader="dot" w:pos="9905"/>
            </w:tabs>
            <w:rPr>
              <w:rFonts w:asciiTheme="minorHAnsi" w:hAnsiTheme="minorHAnsi"/>
              <w:noProof/>
              <w:sz w:val="22"/>
              <w:szCs w:val="22"/>
              <w:lang w:val="fr-CH" w:eastAsia="fr-CH"/>
            </w:rPr>
          </w:pPr>
          <w:hyperlink w:anchor="_Toc144358457" w:history="1">
            <w:r w:rsidR="003C468D" w:rsidRPr="003C468D">
              <w:rPr>
                <w:rStyle w:val="Lienhypertexte"/>
                <w:noProof/>
                <w:sz w:val="22"/>
                <w:szCs w:val="22"/>
              </w:rPr>
              <w:t>4</w:t>
            </w:r>
            <w:r w:rsidR="003C468D" w:rsidRPr="003C468D">
              <w:rPr>
                <w:rFonts w:asciiTheme="minorHAnsi" w:hAnsiTheme="minorHAnsi"/>
                <w:noProof/>
                <w:sz w:val="22"/>
                <w:szCs w:val="22"/>
                <w:lang w:val="fr-CH" w:eastAsia="fr-CH"/>
              </w:rPr>
              <w:tab/>
            </w:r>
            <w:r w:rsidR="003C468D" w:rsidRPr="003C468D">
              <w:rPr>
                <w:rStyle w:val="Lienhypertexte"/>
                <w:noProof/>
                <w:sz w:val="22"/>
                <w:szCs w:val="22"/>
              </w:rPr>
              <w:t>Droits d’accès</w:t>
            </w:r>
            <w:r w:rsidR="003C468D" w:rsidRPr="003C468D">
              <w:rPr>
                <w:noProof/>
                <w:webHidden/>
                <w:sz w:val="22"/>
                <w:szCs w:val="22"/>
              </w:rPr>
              <w:tab/>
            </w:r>
            <w:r w:rsidR="003C468D" w:rsidRPr="003C468D">
              <w:rPr>
                <w:noProof/>
                <w:webHidden/>
                <w:sz w:val="22"/>
                <w:szCs w:val="22"/>
              </w:rPr>
              <w:fldChar w:fldCharType="begin"/>
            </w:r>
            <w:r w:rsidR="003C468D" w:rsidRPr="003C468D">
              <w:rPr>
                <w:noProof/>
                <w:webHidden/>
                <w:sz w:val="22"/>
                <w:szCs w:val="22"/>
              </w:rPr>
              <w:instrText xml:space="preserve"> PAGEREF _Toc144358457 \h </w:instrText>
            </w:r>
            <w:r w:rsidR="003C468D" w:rsidRPr="003C468D">
              <w:rPr>
                <w:noProof/>
                <w:webHidden/>
                <w:sz w:val="22"/>
                <w:szCs w:val="22"/>
              </w:rPr>
            </w:r>
            <w:r w:rsidR="003C468D" w:rsidRPr="003C468D">
              <w:rPr>
                <w:noProof/>
                <w:webHidden/>
                <w:sz w:val="22"/>
                <w:szCs w:val="22"/>
              </w:rPr>
              <w:fldChar w:fldCharType="separate"/>
            </w:r>
            <w:r w:rsidR="0093383F">
              <w:rPr>
                <w:noProof/>
                <w:webHidden/>
                <w:sz w:val="22"/>
                <w:szCs w:val="22"/>
              </w:rPr>
              <w:t>5</w:t>
            </w:r>
            <w:r w:rsidR="003C468D" w:rsidRPr="003C468D">
              <w:rPr>
                <w:noProof/>
                <w:webHidden/>
                <w:sz w:val="22"/>
                <w:szCs w:val="22"/>
              </w:rPr>
              <w:fldChar w:fldCharType="end"/>
            </w:r>
          </w:hyperlink>
        </w:p>
        <w:p w14:paraId="385BBE95" w14:textId="769174AD" w:rsidR="003C468D" w:rsidRPr="003C468D" w:rsidRDefault="00C45E81">
          <w:pPr>
            <w:pStyle w:val="TM2"/>
            <w:rPr>
              <w:rFonts w:asciiTheme="minorHAnsi" w:hAnsiTheme="minorHAnsi"/>
              <w:lang w:val="fr-CH" w:eastAsia="fr-CH"/>
            </w:rPr>
          </w:pPr>
          <w:hyperlink w:anchor="_Toc144358458" w:history="1">
            <w:r w:rsidR="003C468D" w:rsidRPr="003C468D">
              <w:rPr>
                <w:rStyle w:val="Lienhypertexte"/>
              </w:rPr>
              <w:t>4.1     Gestion des groupes d’accès</w:t>
            </w:r>
            <w:r w:rsidR="003C468D" w:rsidRPr="003C468D">
              <w:rPr>
                <w:webHidden/>
              </w:rPr>
              <w:tab/>
            </w:r>
            <w:r w:rsidR="003C468D" w:rsidRPr="003C468D">
              <w:rPr>
                <w:webHidden/>
              </w:rPr>
              <w:fldChar w:fldCharType="begin"/>
            </w:r>
            <w:r w:rsidR="003C468D" w:rsidRPr="003C468D">
              <w:rPr>
                <w:webHidden/>
              </w:rPr>
              <w:instrText xml:space="preserve"> PAGEREF _Toc144358458 \h </w:instrText>
            </w:r>
            <w:r w:rsidR="003C468D" w:rsidRPr="003C468D">
              <w:rPr>
                <w:webHidden/>
              </w:rPr>
            </w:r>
            <w:r w:rsidR="003C468D" w:rsidRPr="003C468D">
              <w:rPr>
                <w:webHidden/>
              </w:rPr>
              <w:fldChar w:fldCharType="separate"/>
            </w:r>
            <w:r w:rsidR="0093383F">
              <w:rPr>
                <w:webHidden/>
              </w:rPr>
              <w:t>5</w:t>
            </w:r>
            <w:r w:rsidR="003C468D" w:rsidRPr="003C468D">
              <w:rPr>
                <w:webHidden/>
              </w:rPr>
              <w:fldChar w:fldCharType="end"/>
            </w:r>
          </w:hyperlink>
        </w:p>
        <w:p w14:paraId="32AB39E3" w14:textId="43591294" w:rsidR="003C468D" w:rsidRPr="003C468D" w:rsidRDefault="00C45E81">
          <w:pPr>
            <w:pStyle w:val="TM2"/>
            <w:rPr>
              <w:rFonts w:asciiTheme="minorHAnsi" w:hAnsiTheme="minorHAnsi"/>
              <w:lang w:val="fr-CH" w:eastAsia="fr-CH"/>
            </w:rPr>
          </w:pPr>
          <w:hyperlink w:anchor="_Toc144358459" w:history="1">
            <w:r w:rsidR="003C468D" w:rsidRPr="003C468D">
              <w:rPr>
                <w:rStyle w:val="Lienhypertexte"/>
              </w:rPr>
              <w:t>4.2     Responsabilité</w:t>
            </w:r>
            <w:r w:rsidR="003C468D" w:rsidRPr="003C468D">
              <w:rPr>
                <w:webHidden/>
              </w:rPr>
              <w:tab/>
            </w:r>
            <w:r w:rsidR="003C468D" w:rsidRPr="003C468D">
              <w:rPr>
                <w:webHidden/>
              </w:rPr>
              <w:fldChar w:fldCharType="begin"/>
            </w:r>
            <w:r w:rsidR="003C468D" w:rsidRPr="003C468D">
              <w:rPr>
                <w:webHidden/>
              </w:rPr>
              <w:instrText xml:space="preserve"> PAGEREF _Toc144358459 \h </w:instrText>
            </w:r>
            <w:r w:rsidR="003C468D" w:rsidRPr="003C468D">
              <w:rPr>
                <w:webHidden/>
              </w:rPr>
            </w:r>
            <w:r w:rsidR="003C468D" w:rsidRPr="003C468D">
              <w:rPr>
                <w:webHidden/>
              </w:rPr>
              <w:fldChar w:fldCharType="separate"/>
            </w:r>
            <w:r w:rsidR="0093383F">
              <w:rPr>
                <w:webHidden/>
              </w:rPr>
              <w:t>5</w:t>
            </w:r>
            <w:r w:rsidR="003C468D" w:rsidRPr="003C468D">
              <w:rPr>
                <w:webHidden/>
              </w:rPr>
              <w:fldChar w:fldCharType="end"/>
            </w:r>
          </w:hyperlink>
        </w:p>
        <w:p w14:paraId="6DD8988C" w14:textId="393AEED6" w:rsidR="003C468D" w:rsidRPr="003C468D" w:rsidRDefault="00C45E81">
          <w:pPr>
            <w:pStyle w:val="TM1"/>
            <w:tabs>
              <w:tab w:val="left" w:pos="440"/>
              <w:tab w:val="right" w:leader="dot" w:pos="9905"/>
            </w:tabs>
            <w:rPr>
              <w:rFonts w:asciiTheme="minorHAnsi" w:hAnsiTheme="minorHAnsi"/>
              <w:noProof/>
              <w:sz w:val="22"/>
              <w:szCs w:val="22"/>
              <w:lang w:val="fr-CH" w:eastAsia="fr-CH"/>
            </w:rPr>
          </w:pPr>
          <w:hyperlink w:anchor="_Toc144358460" w:history="1">
            <w:r w:rsidR="003C468D" w:rsidRPr="003C468D">
              <w:rPr>
                <w:rStyle w:val="Lienhypertexte"/>
                <w:noProof/>
                <w:sz w:val="22"/>
                <w:szCs w:val="22"/>
              </w:rPr>
              <w:t>5</w:t>
            </w:r>
            <w:r w:rsidR="003C468D" w:rsidRPr="003C468D">
              <w:rPr>
                <w:rFonts w:asciiTheme="minorHAnsi" w:hAnsiTheme="minorHAnsi"/>
                <w:noProof/>
                <w:sz w:val="22"/>
                <w:szCs w:val="22"/>
                <w:lang w:val="fr-CH" w:eastAsia="fr-CH"/>
              </w:rPr>
              <w:tab/>
            </w:r>
            <w:r w:rsidR="003C468D" w:rsidRPr="003C468D">
              <w:rPr>
                <w:rStyle w:val="Lienhypertexte"/>
                <w:noProof/>
                <w:sz w:val="22"/>
                <w:szCs w:val="22"/>
              </w:rPr>
              <w:t>Description des processus</w:t>
            </w:r>
            <w:r w:rsidR="003C468D" w:rsidRPr="003C468D">
              <w:rPr>
                <w:noProof/>
                <w:webHidden/>
                <w:sz w:val="22"/>
                <w:szCs w:val="22"/>
              </w:rPr>
              <w:tab/>
            </w:r>
            <w:r w:rsidR="003C468D" w:rsidRPr="003C468D">
              <w:rPr>
                <w:noProof/>
                <w:webHidden/>
                <w:sz w:val="22"/>
                <w:szCs w:val="22"/>
              </w:rPr>
              <w:fldChar w:fldCharType="begin"/>
            </w:r>
            <w:r w:rsidR="003C468D" w:rsidRPr="003C468D">
              <w:rPr>
                <w:noProof/>
                <w:webHidden/>
                <w:sz w:val="22"/>
                <w:szCs w:val="22"/>
              </w:rPr>
              <w:instrText xml:space="preserve"> PAGEREF _Toc144358460 \h </w:instrText>
            </w:r>
            <w:r w:rsidR="003C468D" w:rsidRPr="003C468D">
              <w:rPr>
                <w:noProof/>
                <w:webHidden/>
                <w:sz w:val="22"/>
                <w:szCs w:val="22"/>
              </w:rPr>
            </w:r>
            <w:r w:rsidR="003C468D" w:rsidRPr="003C468D">
              <w:rPr>
                <w:noProof/>
                <w:webHidden/>
                <w:sz w:val="22"/>
                <w:szCs w:val="22"/>
              </w:rPr>
              <w:fldChar w:fldCharType="separate"/>
            </w:r>
            <w:r w:rsidR="0093383F">
              <w:rPr>
                <w:noProof/>
                <w:webHidden/>
                <w:sz w:val="22"/>
                <w:szCs w:val="22"/>
              </w:rPr>
              <w:t>6</w:t>
            </w:r>
            <w:r w:rsidR="003C468D" w:rsidRPr="003C468D">
              <w:rPr>
                <w:noProof/>
                <w:webHidden/>
                <w:sz w:val="22"/>
                <w:szCs w:val="22"/>
              </w:rPr>
              <w:fldChar w:fldCharType="end"/>
            </w:r>
          </w:hyperlink>
        </w:p>
        <w:p w14:paraId="29611FF5" w14:textId="2923395D" w:rsidR="003C468D" w:rsidRPr="003C468D" w:rsidRDefault="00C45E81">
          <w:pPr>
            <w:pStyle w:val="TM1"/>
            <w:tabs>
              <w:tab w:val="left" w:pos="440"/>
              <w:tab w:val="right" w:leader="dot" w:pos="9905"/>
            </w:tabs>
            <w:rPr>
              <w:rFonts w:asciiTheme="minorHAnsi" w:hAnsiTheme="minorHAnsi"/>
              <w:noProof/>
              <w:sz w:val="22"/>
              <w:szCs w:val="22"/>
              <w:lang w:val="fr-CH" w:eastAsia="fr-CH"/>
            </w:rPr>
          </w:pPr>
          <w:hyperlink w:anchor="_Toc144358461" w:history="1">
            <w:r w:rsidR="003C468D" w:rsidRPr="003C468D">
              <w:rPr>
                <w:rStyle w:val="Lienhypertexte"/>
                <w:noProof/>
                <w:sz w:val="22"/>
                <w:szCs w:val="22"/>
              </w:rPr>
              <w:t>6</w:t>
            </w:r>
            <w:r w:rsidR="003C468D" w:rsidRPr="003C468D">
              <w:rPr>
                <w:rFonts w:asciiTheme="minorHAnsi" w:hAnsiTheme="minorHAnsi"/>
                <w:noProof/>
                <w:sz w:val="22"/>
                <w:szCs w:val="22"/>
                <w:lang w:val="fr-CH" w:eastAsia="fr-CH"/>
              </w:rPr>
              <w:tab/>
            </w:r>
            <w:r w:rsidR="003C468D" w:rsidRPr="003C468D">
              <w:rPr>
                <w:rStyle w:val="Lienhypertexte"/>
                <w:noProof/>
                <w:sz w:val="22"/>
                <w:szCs w:val="22"/>
              </w:rPr>
              <w:t>Nommage des intitulés</w:t>
            </w:r>
            <w:r w:rsidR="003C468D" w:rsidRPr="003C468D">
              <w:rPr>
                <w:noProof/>
                <w:webHidden/>
                <w:sz w:val="22"/>
                <w:szCs w:val="22"/>
              </w:rPr>
              <w:tab/>
            </w:r>
            <w:r w:rsidR="003C468D" w:rsidRPr="003C468D">
              <w:rPr>
                <w:noProof/>
                <w:webHidden/>
                <w:sz w:val="22"/>
                <w:szCs w:val="22"/>
              </w:rPr>
              <w:fldChar w:fldCharType="begin"/>
            </w:r>
            <w:r w:rsidR="003C468D" w:rsidRPr="003C468D">
              <w:rPr>
                <w:noProof/>
                <w:webHidden/>
                <w:sz w:val="22"/>
                <w:szCs w:val="22"/>
              </w:rPr>
              <w:instrText xml:space="preserve"> PAGEREF _Toc144358461 \h </w:instrText>
            </w:r>
            <w:r w:rsidR="003C468D" w:rsidRPr="003C468D">
              <w:rPr>
                <w:noProof/>
                <w:webHidden/>
                <w:sz w:val="22"/>
                <w:szCs w:val="22"/>
              </w:rPr>
            </w:r>
            <w:r w:rsidR="003C468D" w:rsidRPr="003C468D">
              <w:rPr>
                <w:noProof/>
                <w:webHidden/>
                <w:sz w:val="22"/>
                <w:szCs w:val="22"/>
              </w:rPr>
              <w:fldChar w:fldCharType="separate"/>
            </w:r>
            <w:r w:rsidR="0093383F">
              <w:rPr>
                <w:noProof/>
                <w:webHidden/>
                <w:sz w:val="22"/>
                <w:szCs w:val="22"/>
              </w:rPr>
              <w:t>8</w:t>
            </w:r>
            <w:r w:rsidR="003C468D" w:rsidRPr="003C468D">
              <w:rPr>
                <w:noProof/>
                <w:webHidden/>
                <w:sz w:val="22"/>
                <w:szCs w:val="22"/>
              </w:rPr>
              <w:fldChar w:fldCharType="end"/>
            </w:r>
          </w:hyperlink>
        </w:p>
        <w:p w14:paraId="0E13BF77" w14:textId="3D8A6A50" w:rsidR="003C468D" w:rsidRPr="003C468D" w:rsidRDefault="00C45E81">
          <w:pPr>
            <w:pStyle w:val="TM2"/>
            <w:rPr>
              <w:rFonts w:asciiTheme="minorHAnsi" w:hAnsiTheme="minorHAnsi"/>
              <w:lang w:val="fr-CH" w:eastAsia="fr-CH"/>
            </w:rPr>
          </w:pPr>
          <w:hyperlink w:anchor="_Toc144358462" w:history="1">
            <w:r w:rsidR="003C468D" w:rsidRPr="003C468D">
              <w:rPr>
                <w:rStyle w:val="Lienhypertexte"/>
              </w:rPr>
              <w:t>6.1     Cohérence et lisibilité</w:t>
            </w:r>
            <w:r w:rsidR="003C468D" w:rsidRPr="003C468D">
              <w:rPr>
                <w:webHidden/>
              </w:rPr>
              <w:tab/>
            </w:r>
            <w:r w:rsidR="003C468D" w:rsidRPr="003C468D">
              <w:rPr>
                <w:webHidden/>
              </w:rPr>
              <w:fldChar w:fldCharType="begin"/>
            </w:r>
            <w:r w:rsidR="003C468D" w:rsidRPr="003C468D">
              <w:rPr>
                <w:webHidden/>
              </w:rPr>
              <w:instrText xml:space="preserve"> PAGEREF _Toc144358462 \h </w:instrText>
            </w:r>
            <w:r w:rsidR="003C468D" w:rsidRPr="003C468D">
              <w:rPr>
                <w:webHidden/>
              </w:rPr>
            </w:r>
            <w:r w:rsidR="003C468D" w:rsidRPr="003C468D">
              <w:rPr>
                <w:webHidden/>
              </w:rPr>
              <w:fldChar w:fldCharType="separate"/>
            </w:r>
            <w:r w:rsidR="0093383F">
              <w:rPr>
                <w:webHidden/>
              </w:rPr>
              <w:t>8</w:t>
            </w:r>
            <w:r w:rsidR="003C468D" w:rsidRPr="003C468D">
              <w:rPr>
                <w:webHidden/>
              </w:rPr>
              <w:fldChar w:fldCharType="end"/>
            </w:r>
          </w:hyperlink>
        </w:p>
        <w:p w14:paraId="26A4FA52" w14:textId="3A83CC1E" w:rsidR="003C468D" w:rsidRPr="003C468D" w:rsidRDefault="00C45E81">
          <w:pPr>
            <w:pStyle w:val="TM2"/>
            <w:rPr>
              <w:rFonts w:asciiTheme="minorHAnsi" w:hAnsiTheme="minorHAnsi"/>
              <w:lang w:val="fr-CH" w:eastAsia="fr-CH"/>
            </w:rPr>
          </w:pPr>
          <w:hyperlink w:anchor="_Toc144358463" w:history="1">
            <w:r w:rsidR="003C468D" w:rsidRPr="003C468D">
              <w:rPr>
                <w:rStyle w:val="Lienhypertexte"/>
              </w:rPr>
              <w:t>6.2     Utilisation d’abréviations</w:t>
            </w:r>
            <w:r w:rsidR="003C468D" w:rsidRPr="003C468D">
              <w:rPr>
                <w:webHidden/>
              </w:rPr>
              <w:tab/>
            </w:r>
            <w:r w:rsidR="003C468D" w:rsidRPr="003C468D">
              <w:rPr>
                <w:webHidden/>
              </w:rPr>
              <w:fldChar w:fldCharType="begin"/>
            </w:r>
            <w:r w:rsidR="003C468D" w:rsidRPr="003C468D">
              <w:rPr>
                <w:webHidden/>
              </w:rPr>
              <w:instrText xml:space="preserve"> PAGEREF _Toc144358463 \h </w:instrText>
            </w:r>
            <w:r w:rsidR="003C468D" w:rsidRPr="003C468D">
              <w:rPr>
                <w:webHidden/>
              </w:rPr>
            </w:r>
            <w:r w:rsidR="003C468D" w:rsidRPr="003C468D">
              <w:rPr>
                <w:webHidden/>
              </w:rPr>
              <w:fldChar w:fldCharType="separate"/>
            </w:r>
            <w:r w:rsidR="0093383F">
              <w:rPr>
                <w:webHidden/>
              </w:rPr>
              <w:t>8</w:t>
            </w:r>
            <w:r w:rsidR="003C468D" w:rsidRPr="003C468D">
              <w:rPr>
                <w:webHidden/>
              </w:rPr>
              <w:fldChar w:fldCharType="end"/>
            </w:r>
          </w:hyperlink>
        </w:p>
        <w:p w14:paraId="2223D736" w14:textId="752A9004" w:rsidR="003C468D" w:rsidRPr="003C468D" w:rsidRDefault="00C45E81">
          <w:pPr>
            <w:pStyle w:val="TM2"/>
            <w:rPr>
              <w:rFonts w:asciiTheme="minorHAnsi" w:hAnsiTheme="minorHAnsi"/>
              <w:lang w:val="fr-CH" w:eastAsia="fr-CH"/>
            </w:rPr>
          </w:pPr>
          <w:hyperlink w:anchor="_Toc144358464" w:history="1">
            <w:r w:rsidR="003C468D" w:rsidRPr="003C468D">
              <w:rPr>
                <w:rStyle w:val="Lienhypertexte"/>
              </w:rPr>
              <w:t>6.3      Utilisation de caractères acceptables</w:t>
            </w:r>
            <w:r w:rsidR="003C468D" w:rsidRPr="003C468D">
              <w:rPr>
                <w:webHidden/>
              </w:rPr>
              <w:tab/>
            </w:r>
            <w:r w:rsidR="003C468D" w:rsidRPr="003C468D">
              <w:rPr>
                <w:webHidden/>
              </w:rPr>
              <w:fldChar w:fldCharType="begin"/>
            </w:r>
            <w:r w:rsidR="003C468D" w:rsidRPr="003C468D">
              <w:rPr>
                <w:webHidden/>
              </w:rPr>
              <w:instrText xml:space="preserve"> PAGEREF _Toc144358464 \h </w:instrText>
            </w:r>
            <w:r w:rsidR="003C468D" w:rsidRPr="003C468D">
              <w:rPr>
                <w:webHidden/>
              </w:rPr>
            </w:r>
            <w:r w:rsidR="003C468D" w:rsidRPr="003C468D">
              <w:rPr>
                <w:webHidden/>
              </w:rPr>
              <w:fldChar w:fldCharType="separate"/>
            </w:r>
            <w:r w:rsidR="0093383F">
              <w:rPr>
                <w:webHidden/>
              </w:rPr>
              <w:t>9</w:t>
            </w:r>
            <w:r w:rsidR="003C468D" w:rsidRPr="003C468D">
              <w:rPr>
                <w:webHidden/>
              </w:rPr>
              <w:fldChar w:fldCharType="end"/>
            </w:r>
          </w:hyperlink>
        </w:p>
        <w:p w14:paraId="5403E7AA" w14:textId="4C48BDA5" w:rsidR="003C468D" w:rsidRPr="003C468D" w:rsidRDefault="00C45E81">
          <w:pPr>
            <w:pStyle w:val="TM2"/>
            <w:rPr>
              <w:rFonts w:asciiTheme="minorHAnsi" w:hAnsiTheme="minorHAnsi"/>
              <w:lang w:val="fr-CH" w:eastAsia="fr-CH"/>
            </w:rPr>
          </w:pPr>
          <w:hyperlink w:anchor="_Toc144358465" w:history="1">
            <w:r w:rsidR="003C468D" w:rsidRPr="003C468D">
              <w:rPr>
                <w:rStyle w:val="Lienhypertexte"/>
              </w:rPr>
              <w:t>6.4       Gestion des versions d’un document</w:t>
            </w:r>
            <w:r w:rsidR="003C468D" w:rsidRPr="003C468D">
              <w:rPr>
                <w:webHidden/>
              </w:rPr>
              <w:tab/>
            </w:r>
            <w:r w:rsidR="003C468D" w:rsidRPr="003C468D">
              <w:rPr>
                <w:webHidden/>
              </w:rPr>
              <w:fldChar w:fldCharType="begin"/>
            </w:r>
            <w:r w:rsidR="003C468D" w:rsidRPr="003C468D">
              <w:rPr>
                <w:webHidden/>
              </w:rPr>
              <w:instrText xml:space="preserve"> PAGEREF _Toc144358465 \h </w:instrText>
            </w:r>
            <w:r w:rsidR="003C468D" w:rsidRPr="003C468D">
              <w:rPr>
                <w:webHidden/>
              </w:rPr>
            </w:r>
            <w:r w:rsidR="003C468D" w:rsidRPr="003C468D">
              <w:rPr>
                <w:webHidden/>
              </w:rPr>
              <w:fldChar w:fldCharType="separate"/>
            </w:r>
            <w:r w:rsidR="0093383F">
              <w:rPr>
                <w:webHidden/>
              </w:rPr>
              <w:t>9</w:t>
            </w:r>
            <w:r w:rsidR="003C468D" w:rsidRPr="003C468D">
              <w:rPr>
                <w:webHidden/>
              </w:rPr>
              <w:fldChar w:fldCharType="end"/>
            </w:r>
          </w:hyperlink>
        </w:p>
        <w:p w14:paraId="34DB55AD" w14:textId="254EAD17" w:rsidR="003C468D" w:rsidRPr="003C468D" w:rsidRDefault="00C45E81">
          <w:pPr>
            <w:pStyle w:val="TM2"/>
            <w:rPr>
              <w:rFonts w:asciiTheme="minorHAnsi" w:hAnsiTheme="minorHAnsi"/>
              <w:lang w:val="fr-CH" w:eastAsia="fr-CH"/>
            </w:rPr>
          </w:pPr>
          <w:hyperlink w:anchor="_Toc144358466" w:history="1">
            <w:r w:rsidR="003C468D" w:rsidRPr="003C468D">
              <w:rPr>
                <w:rStyle w:val="Lienhypertexte"/>
              </w:rPr>
              <w:t>6.5      Révision et mise à jour régulière</w:t>
            </w:r>
            <w:r w:rsidR="003C468D" w:rsidRPr="003C468D">
              <w:rPr>
                <w:webHidden/>
              </w:rPr>
              <w:tab/>
            </w:r>
            <w:r w:rsidR="003C468D" w:rsidRPr="003C468D">
              <w:rPr>
                <w:webHidden/>
              </w:rPr>
              <w:fldChar w:fldCharType="begin"/>
            </w:r>
            <w:r w:rsidR="003C468D" w:rsidRPr="003C468D">
              <w:rPr>
                <w:webHidden/>
              </w:rPr>
              <w:instrText xml:space="preserve"> PAGEREF _Toc144358466 \h </w:instrText>
            </w:r>
            <w:r w:rsidR="003C468D" w:rsidRPr="003C468D">
              <w:rPr>
                <w:webHidden/>
              </w:rPr>
            </w:r>
            <w:r w:rsidR="003C468D" w:rsidRPr="003C468D">
              <w:rPr>
                <w:webHidden/>
              </w:rPr>
              <w:fldChar w:fldCharType="separate"/>
            </w:r>
            <w:r w:rsidR="0093383F">
              <w:rPr>
                <w:webHidden/>
              </w:rPr>
              <w:t>9</w:t>
            </w:r>
            <w:r w:rsidR="003C468D" w:rsidRPr="003C468D">
              <w:rPr>
                <w:webHidden/>
              </w:rPr>
              <w:fldChar w:fldCharType="end"/>
            </w:r>
          </w:hyperlink>
        </w:p>
        <w:p w14:paraId="5D729D6C" w14:textId="4E2B87D2" w:rsidR="003C468D" w:rsidRPr="003C468D" w:rsidRDefault="00C45E81">
          <w:pPr>
            <w:pStyle w:val="TM2"/>
            <w:rPr>
              <w:rFonts w:asciiTheme="minorHAnsi" w:hAnsiTheme="minorHAnsi"/>
              <w:lang w:val="fr-CH" w:eastAsia="fr-CH"/>
            </w:rPr>
          </w:pPr>
          <w:hyperlink w:anchor="_Toc144358467" w:history="1">
            <w:r w:rsidR="003C468D" w:rsidRPr="003C468D">
              <w:rPr>
                <w:rStyle w:val="Lienhypertexte"/>
              </w:rPr>
              <w:t>6.6      Responsabilité</w:t>
            </w:r>
            <w:r w:rsidR="003C468D" w:rsidRPr="003C468D">
              <w:rPr>
                <w:webHidden/>
              </w:rPr>
              <w:tab/>
            </w:r>
            <w:r w:rsidR="003C468D" w:rsidRPr="003C468D">
              <w:rPr>
                <w:webHidden/>
              </w:rPr>
              <w:fldChar w:fldCharType="begin"/>
            </w:r>
            <w:r w:rsidR="003C468D" w:rsidRPr="003C468D">
              <w:rPr>
                <w:webHidden/>
              </w:rPr>
              <w:instrText xml:space="preserve"> PAGEREF _Toc144358467 \h </w:instrText>
            </w:r>
            <w:r w:rsidR="003C468D" w:rsidRPr="003C468D">
              <w:rPr>
                <w:webHidden/>
              </w:rPr>
            </w:r>
            <w:r w:rsidR="003C468D" w:rsidRPr="003C468D">
              <w:rPr>
                <w:webHidden/>
              </w:rPr>
              <w:fldChar w:fldCharType="separate"/>
            </w:r>
            <w:r w:rsidR="0093383F">
              <w:rPr>
                <w:webHidden/>
              </w:rPr>
              <w:t>10</w:t>
            </w:r>
            <w:r w:rsidR="003C468D" w:rsidRPr="003C468D">
              <w:rPr>
                <w:webHidden/>
              </w:rPr>
              <w:fldChar w:fldCharType="end"/>
            </w:r>
          </w:hyperlink>
        </w:p>
        <w:p w14:paraId="110E0E55" w14:textId="48F91AA1" w:rsidR="003C468D" w:rsidRPr="003C468D" w:rsidRDefault="00C45E81">
          <w:pPr>
            <w:pStyle w:val="TM1"/>
            <w:tabs>
              <w:tab w:val="left" w:pos="440"/>
              <w:tab w:val="right" w:leader="dot" w:pos="9905"/>
            </w:tabs>
            <w:rPr>
              <w:rFonts w:asciiTheme="minorHAnsi" w:hAnsiTheme="minorHAnsi"/>
              <w:noProof/>
              <w:sz w:val="22"/>
              <w:szCs w:val="22"/>
              <w:lang w:val="fr-CH" w:eastAsia="fr-CH"/>
            </w:rPr>
          </w:pPr>
          <w:hyperlink w:anchor="_Toc144358468" w:history="1">
            <w:r w:rsidR="003C468D" w:rsidRPr="003C468D">
              <w:rPr>
                <w:rStyle w:val="Lienhypertexte"/>
                <w:noProof/>
                <w:sz w:val="22"/>
                <w:szCs w:val="22"/>
              </w:rPr>
              <w:t>7</w:t>
            </w:r>
            <w:r w:rsidR="003C468D" w:rsidRPr="003C468D">
              <w:rPr>
                <w:rFonts w:asciiTheme="minorHAnsi" w:hAnsiTheme="minorHAnsi"/>
                <w:noProof/>
                <w:sz w:val="22"/>
                <w:szCs w:val="22"/>
                <w:lang w:val="fr-CH" w:eastAsia="fr-CH"/>
              </w:rPr>
              <w:tab/>
            </w:r>
            <w:r w:rsidR="003C468D" w:rsidRPr="003C468D">
              <w:rPr>
                <w:rStyle w:val="Lienhypertexte"/>
                <w:noProof/>
                <w:sz w:val="22"/>
                <w:szCs w:val="22"/>
              </w:rPr>
              <w:t>Les agents</w:t>
            </w:r>
            <w:r w:rsidR="003C468D" w:rsidRPr="003C468D">
              <w:rPr>
                <w:noProof/>
                <w:webHidden/>
                <w:sz w:val="22"/>
                <w:szCs w:val="22"/>
              </w:rPr>
              <w:tab/>
            </w:r>
            <w:r w:rsidR="003C468D" w:rsidRPr="003C468D">
              <w:rPr>
                <w:noProof/>
                <w:webHidden/>
                <w:sz w:val="22"/>
                <w:szCs w:val="22"/>
              </w:rPr>
              <w:fldChar w:fldCharType="begin"/>
            </w:r>
            <w:r w:rsidR="003C468D" w:rsidRPr="003C468D">
              <w:rPr>
                <w:noProof/>
                <w:webHidden/>
                <w:sz w:val="22"/>
                <w:szCs w:val="22"/>
              </w:rPr>
              <w:instrText xml:space="preserve"> PAGEREF _Toc144358468 \h </w:instrText>
            </w:r>
            <w:r w:rsidR="003C468D" w:rsidRPr="003C468D">
              <w:rPr>
                <w:noProof/>
                <w:webHidden/>
                <w:sz w:val="22"/>
                <w:szCs w:val="22"/>
              </w:rPr>
            </w:r>
            <w:r w:rsidR="003C468D" w:rsidRPr="003C468D">
              <w:rPr>
                <w:noProof/>
                <w:webHidden/>
                <w:sz w:val="22"/>
                <w:szCs w:val="22"/>
              </w:rPr>
              <w:fldChar w:fldCharType="separate"/>
            </w:r>
            <w:r w:rsidR="0093383F">
              <w:rPr>
                <w:noProof/>
                <w:webHidden/>
                <w:sz w:val="22"/>
                <w:szCs w:val="22"/>
              </w:rPr>
              <w:t>10</w:t>
            </w:r>
            <w:r w:rsidR="003C468D" w:rsidRPr="003C468D">
              <w:rPr>
                <w:noProof/>
                <w:webHidden/>
                <w:sz w:val="22"/>
                <w:szCs w:val="22"/>
              </w:rPr>
              <w:fldChar w:fldCharType="end"/>
            </w:r>
          </w:hyperlink>
        </w:p>
        <w:p w14:paraId="63487B0A" w14:textId="0C15BF17" w:rsidR="003C468D" w:rsidRPr="003C468D" w:rsidRDefault="00C45E81">
          <w:pPr>
            <w:pStyle w:val="TM2"/>
            <w:rPr>
              <w:rFonts w:asciiTheme="minorHAnsi" w:hAnsiTheme="minorHAnsi"/>
              <w:lang w:val="fr-CH" w:eastAsia="fr-CH"/>
            </w:rPr>
          </w:pPr>
          <w:hyperlink w:anchor="_Toc144358469" w:history="1">
            <w:r w:rsidR="003C468D" w:rsidRPr="003C468D">
              <w:rPr>
                <w:rStyle w:val="Lienhypertexte"/>
              </w:rPr>
              <w:t>7.1     Généralités</w:t>
            </w:r>
            <w:r w:rsidR="003C468D" w:rsidRPr="003C468D">
              <w:rPr>
                <w:webHidden/>
              </w:rPr>
              <w:tab/>
            </w:r>
            <w:r w:rsidR="003C468D" w:rsidRPr="003C468D">
              <w:rPr>
                <w:webHidden/>
              </w:rPr>
              <w:fldChar w:fldCharType="begin"/>
            </w:r>
            <w:r w:rsidR="003C468D" w:rsidRPr="003C468D">
              <w:rPr>
                <w:webHidden/>
              </w:rPr>
              <w:instrText xml:space="preserve"> PAGEREF _Toc144358469 \h </w:instrText>
            </w:r>
            <w:r w:rsidR="003C468D" w:rsidRPr="003C468D">
              <w:rPr>
                <w:webHidden/>
              </w:rPr>
            </w:r>
            <w:r w:rsidR="003C468D" w:rsidRPr="003C468D">
              <w:rPr>
                <w:webHidden/>
              </w:rPr>
              <w:fldChar w:fldCharType="separate"/>
            </w:r>
            <w:r w:rsidR="0093383F">
              <w:rPr>
                <w:webHidden/>
              </w:rPr>
              <w:t>10</w:t>
            </w:r>
            <w:r w:rsidR="003C468D" w:rsidRPr="003C468D">
              <w:rPr>
                <w:webHidden/>
              </w:rPr>
              <w:fldChar w:fldCharType="end"/>
            </w:r>
          </w:hyperlink>
        </w:p>
        <w:p w14:paraId="6EA51642" w14:textId="6386CF10" w:rsidR="003C468D" w:rsidRPr="003C468D" w:rsidRDefault="00C45E81">
          <w:pPr>
            <w:pStyle w:val="TM2"/>
            <w:rPr>
              <w:rFonts w:asciiTheme="minorHAnsi" w:hAnsiTheme="minorHAnsi"/>
              <w:lang w:val="fr-CH" w:eastAsia="fr-CH"/>
            </w:rPr>
          </w:pPr>
          <w:hyperlink w:anchor="_Toc144358470" w:history="1">
            <w:r w:rsidR="003C468D" w:rsidRPr="003C468D">
              <w:rPr>
                <w:rStyle w:val="Lienhypertexte"/>
              </w:rPr>
              <w:t>7.2      Responsabilité</w:t>
            </w:r>
            <w:r w:rsidR="003C468D" w:rsidRPr="003C468D">
              <w:rPr>
                <w:webHidden/>
              </w:rPr>
              <w:tab/>
            </w:r>
            <w:r w:rsidR="003C468D" w:rsidRPr="003C468D">
              <w:rPr>
                <w:webHidden/>
              </w:rPr>
              <w:fldChar w:fldCharType="begin"/>
            </w:r>
            <w:r w:rsidR="003C468D" w:rsidRPr="003C468D">
              <w:rPr>
                <w:webHidden/>
              </w:rPr>
              <w:instrText xml:space="preserve"> PAGEREF _Toc144358470 \h </w:instrText>
            </w:r>
            <w:r w:rsidR="003C468D" w:rsidRPr="003C468D">
              <w:rPr>
                <w:webHidden/>
              </w:rPr>
            </w:r>
            <w:r w:rsidR="003C468D" w:rsidRPr="003C468D">
              <w:rPr>
                <w:webHidden/>
              </w:rPr>
              <w:fldChar w:fldCharType="separate"/>
            </w:r>
            <w:r w:rsidR="0093383F">
              <w:rPr>
                <w:webHidden/>
              </w:rPr>
              <w:t>10</w:t>
            </w:r>
            <w:r w:rsidR="003C468D" w:rsidRPr="003C468D">
              <w:rPr>
                <w:webHidden/>
              </w:rPr>
              <w:fldChar w:fldCharType="end"/>
            </w:r>
          </w:hyperlink>
        </w:p>
        <w:p w14:paraId="4E53C3D5" w14:textId="53E2923B" w:rsidR="003C468D" w:rsidRPr="003C468D" w:rsidRDefault="00C45E81">
          <w:pPr>
            <w:pStyle w:val="TM1"/>
            <w:tabs>
              <w:tab w:val="left" w:pos="440"/>
              <w:tab w:val="right" w:leader="dot" w:pos="9905"/>
            </w:tabs>
            <w:rPr>
              <w:rFonts w:asciiTheme="minorHAnsi" w:hAnsiTheme="minorHAnsi"/>
              <w:noProof/>
              <w:sz w:val="22"/>
              <w:szCs w:val="22"/>
              <w:lang w:val="fr-CH" w:eastAsia="fr-CH"/>
            </w:rPr>
          </w:pPr>
          <w:hyperlink w:anchor="_Toc144358471" w:history="1">
            <w:r w:rsidR="003C468D" w:rsidRPr="003C468D">
              <w:rPr>
                <w:rStyle w:val="Lienhypertexte"/>
                <w:noProof/>
                <w:sz w:val="22"/>
                <w:szCs w:val="22"/>
              </w:rPr>
              <w:t>8</w:t>
            </w:r>
            <w:r w:rsidR="003C468D" w:rsidRPr="003C468D">
              <w:rPr>
                <w:rFonts w:asciiTheme="minorHAnsi" w:hAnsiTheme="minorHAnsi"/>
                <w:noProof/>
                <w:sz w:val="22"/>
                <w:szCs w:val="22"/>
                <w:lang w:val="fr-CH" w:eastAsia="fr-CH"/>
              </w:rPr>
              <w:tab/>
            </w:r>
            <w:r w:rsidR="003C468D" w:rsidRPr="003C468D">
              <w:rPr>
                <w:rStyle w:val="Lienhypertexte"/>
                <w:noProof/>
                <w:sz w:val="22"/>
                <w:szCs w:val="22"/>
              </w:rPr>
              <w:t>Gestion des tâches</w:t>
            </w:r>
            <w:r w:rsidR="003C468D" w:rsidRPr="003C468D">
              <w:rPr>
                <w:noProof/>
                <w:webHidden/>
                <w:sz w:val="22"/>
                <w:szCs w:val="22"/>
              </w:rPr>
              <w:tab/>
            </w:r>
            <w:r w:rsidR="003C468D" w:rsidRPr="003C468D">
              <w:rPr>
                <w:noProof/>
                <w:webHidden/>
                <w:sz w:val="22"/>
                <w:szCs w:val="22"/>
              </w:rPr>
              <w:fldChar w:fldCharType="begin"/>
            </w:r>
            <w:r w:rsidR="003C468D" w:rsidRPr="003C468D">
              <w:rPr>
                <w:noProof/>
                <w:webHidden/>
                <w:sz w:val="22"/>
                <w:szCs w:val="22"/>
              </w:rPr>
              <w:instrText xml:space="preserve"> PAGEREF _Toc144358471 \h </w:instrText>
            </w:r>
            <w:r w:rsidR="003C468D" w:rsidRPr="003C468D">
              <w:rPr>
                <w:noProof/>
                <w:webHidden/>
                <w:sz w:val="22"/>
                <w:szCs w:val="22"/>
              </w:rPr>
            </w:r>
            <w:r w:rsidR="003C468D" w:rsidRPr="003C468D">
              <w:rPr>
                <w:noProof/>
                <w:webHidden/>
                <w:sz w:val="22"/>
                <w:szCs w:val="22"/>
              </w:rPr>
              <w:fldChar w:fldCharType="separate"/>
            </w:r>
            <w:r w:rsidR="0093383F">
              <w:rPr>
                <w:noProof/>
                <w:webHidden/>
                <w:sz w:val="22"/>
                <w:szCs w:val="22"/>
              </w:rPr>
              <w:t>10</w:t>
            </w:r>
            <w:r w:rsidR="003C468D" w:rsidRPr="003C468D">
              <w:rPr>
                <w:noProof/>
                <w:webHidden/>
                <w:sz w:val="22"/>
                <w:szCs w:val="22"/>
              </w:rPr>
              <w:fldChar w:fldCharType="end"/>
            </w:r>
          </w:hyperlink>
        </w:p>
        <w:p w14:paraId="7E8CA4E8" w14:textId="3B157C4B" w:rsidR="003C468D" w:rsidRPr="003C468D" w:rsidRDefault="00C45E81">
          <w:pPr>
            <w:pStyle w:val="TM2"/>
            <w:rPr>
              <w:rFonts w:asciiTheme="minorHAnsi" w:hAnsiTheme="minorHAnsi"/>
              <w:lang w:val="fr-CH" w:eastAsia="fr-CH"/>
            </w:rPr>
          </w:pPr>
          <w:hyperlink w:anchor="_Toc144358472" w:history="1">
            <w:r w:rsidR="003C468D" w:rsidRPr="003C468D">
              <w:rPr>
                <w:rStyle w:val="Lienhypertexte"/>
              </w:rPr>
              <w:t>8.1     Attribution des tâches</w:t>
            </w:r>
            <w:r w:rsidR="003C468D" w:rsidRPr="003C468D">
              <w:rPr>
                <w:webHidden/>
              </w:rPr>
              <w:tab/>
            </w:r>
            <w:r w:rsidR="003C468D" w:rsidRPr="003C468D">
              <w:rPr>
                <w:webHidden/>
              </w:rPr>
              <w:fldChar w:fldCharType="begin"/>
            </w:r>
            <w:r w:rsidR="003C468D" w:rsidRPr="003C468D">
              <w:rPr>
                <w:webHidden/>
              </w:rPr>
              <w:instrText xml:space="preserve"> PAGEREF _Toc144358472 \h </w:instrText>
            </w:r>
            <w:r w:rsidR="003C468D" w:rsidRPr="003C468D">
              <w:rPr>
                <w:webHidden/>
              </w:rPr>
            </w:r>
            <w:r w:rsidR="003C468D" w:rsidRPr="003C468D">
              <w:rPr>
                <w:webHidden/>
              </w:rPr>
              <w:fldChar w:fldCharType="separate"/>
            </w:r>
            <w:r w:rsidR="0093383F">
              <w:rPr>
                <w:webHidden/>
              </w:rPr>
              <w:t>11</w:t>
            </w:r>
            <w:r w:rsidR="003C468D" w:rsidRPr="003C468D">
              <w:rPr>
                <w:webHidden/>
              </w:rPr>
              <w:fldChar w:fldCharType="end"/>
            </w:r>
          </w:hyperlink>
        </w:p>
        <w:p w14:paraId="749F5303" w14:textId="47ADF6CE" w:rsidR="003C468D" w:rsidRPr="003C468D" w:rsidRDefault="00C45E81">
          <w:pPr>
            <w:pStyle w:val="TM2"/>
            <w:rPr>
              <w:rFonts w:asciiTheme="minorHAnsi" w:hAnsiTheme="minorHAnsi"/>
              <w:lang w:val="fr-CH" w:eastAsia="fr-CH"/>
            </w:rPr>
          </w:pPr>
          <w:hyperlink w:anchor="_Toc144358473" w:history="1">
            <w:r w:rsidR="003C468D" w:rsidRPr="003C468D">
              <w:rPr>
                <w:rStyle w:val="Lienhypertexte"/>
              </w:rPr>
              <w:t>8.2     Responsabilité</w:t>
            </w:r>
            <w:r w:rsidR="003C468D" w:rsidRPr="003C468D">
              <w:rPr>
                <w:webHidden/>
              </w:rPr>
              <w:tab/>
            </w:r>
            <w:r w:rsidR="003C468D" w:rsidRPr="003C468D">
              <w:rPr>
                <w:webHidden/>
              </w:rPr>
              <w:fldChar w:fldCharType="begin"/>
            </w:r>
            <w:r w:rsidR="003C468D" w:rsidRPr="003C468D">
              <w:rPr>
                <w:webHidden/>
              </w:rPr>
              <w:instrText xml:space="preserve"> PAGEREF _Toc144358473 \h </w:instrText>
            </w:r>
            <w:r w:rsidR="003C468D" w:rsidRPr="003C468D">
              <w:rPr>
                <w:webHidden/>
              </w:rPr>
            </w:r>
            <w:r w:rsidR="003C468D" w:rsidRPr="003C468D">
              <w:rPr>
                <w:webHidden/>
              </w:rPr>
              <w:fldChar w:fldCharType="separate"/>
            </w:r>
            <w:r w:rsidR="0093383F">
              <w:rPr>
                <w:webHidden/>
              </w:rPr>
              <w:t>11</w:t>
            </w:r>
            <w:r w:rsidR="003C468D" w:rsidRPr="003C468D">
              <w:rPr>
                <w:webHidden/>
              </w:rPr>
              <w:fldChar w:fldCharType="end"/>
            </w:r>
          </w:hyperlink>
        </w:p>
        <w:p w14:paraId="1F408850" w14:textId="398C6580" w:rsidR="003C468D" w:rsidRPr="003C468D" w:rsidRDefault="00C45E81">
          <w:pPr>
            <w:pStyle w:val="TM1"/>
            <w:tabs>
              <w:tab w:val="left" w:pos="440"/>
              <w:tab w:val="right" w:leader="dot" w:pos="9905"/>
            </w:tabs>
            <w:rPr>
              <w:rFonts w:asciiTheme="minorHAnsi" w:hAnsiTheme="minorHAnsi"/>
              <w:noProof/>
              <w:sz w:val="22"/>
              <w:szCs w:val="22"/>
              <w:lang w:val="fr-CH" w:eastAsia="fr-CH"/>
            </w:rPr>
          </w:pPr>
          <w:hyperlink w:anchor="_Toc144358474" w:history="1">
            <w:r w:rsidR="003C468D" w:rsidRPr="003C468D">
              <w:rPr>
                <w:rStyle w:val="Lienhypertexte"/>
                <w:noProof/>
                <w:sz w:val="22"/>
                <w:szCs w:val="22"/>
              </w:rPr>
              <w:t>9</w:t>
            </w:r>
            <w:r w:rsidR="003C468D" w:rsidRPr="003C468D">
              <w:rPr>
                <w:rFonts w:asciiTheme="minorHAnsi" w:hAnsiTheme="minorHAnsi"/>
                <w:noProof/>
                <w:sz w:val="22"/>
                <w:szCs w:val="22"/>
                <w:lang w:val="fr-CH" w:eastAsia="fr-CH"/>
              </w:rPr>
              <w:tab/>
            </w:r>
            <w:r w:rsidR="003C468D" w:rsidRPr="003C468D">
              <w:rPr>
                <w:rStyle w:val="Lienhypertexte"/>
                <w:noProof/>
                <w:sz w:val="22"/>
                <w:szCs w:val="22"/>
              </w:rPr>
              <w:t>Documentation professionnelle</w:t>
            </w:r>
            <w:r w:rsidR="003C468D" w:rsidRPr="003C468D">
              <w:rPr>
                <w:noProof/>
                <w:webHidden/>
                <w:sz w:val="22"/>
                <w:szCs w:val="22"/>
              </w:rPr>
              <w:tab/>
            </w:r>
            <w:r w:rsidR="003C468D" w:rsidRPr="003C468D">
              <w:rPr>
                <w:noProof/>
                <w:webHidden/>
                <w:sz w:val="22"/>
                <w:szCs w:val="22"/>
              </w:rPr>
              <w:fldChar w:fldCharType="begin"/>
            </w:r>
            <w:r w:rsidR="003C468D" w:rsidRPr="003C468D">
              <w:rPr>
                <w:noProof/>
                <w:webHidden/>
                <w:sz w:val="22"/>
                <w:szCs w:val="22"/>
              </w:rPr>
              <w:instrText xml:space="preserve"> PAGEREF _Toc144358474 \h </w:instrText>
            </w:r>
            <w:r w:rsidR="003C468D" w:rsidRPr="003C468D">
              <w:rPr>
                <w:noProof/>
                <w:webHidden/>
                <w:sz w:val="22"/>
                <w:szCs w:val="22"/>
              </w:rPr>
            </w:r>
            <w:r w:rsidR="003C468D" w:rsidRPr="003C468D">
              <w:rPr>
                <w:noProof/>
                <w:webHidden/>
                <w:sz w:val="22"/>
                <w:szCs w:val="22"/>
              </w:rPr>
              <w:fldChar w:fldCharType="separate"/>
            </w:r>
            <w:r w:rsidR="0093383F">
              <w:rPr>
                <w:noProof/>
                <w:webHidden/>
                <w:sz w:val="22"/>
                <w:szCs w:val="22"/>
              </w:rPr>
              <w:t>11</w:t>
            </w:r>
            <w:r w:rsidR="003C468D" w:rsidRPr="003C468D">
              <w:rPr>
                <w:noProof/>
                <w:webHidden/>
                <w:sz w:val="22"/>
                <w:szCs w:val="22"/>
              </w:rPr>
              <w:fldChar w:fldCharType="end"/>
            </w:r>
          </w:hyperlink>
        </w:p>
        <w:p w14:paraId="09BA2009" w14:textId="66F59912" w:rsidR="003C468D" w:rsidRPr="003C468D" w:rsidRDefault="00C45E81">
          <w:pPr>
            <w:pStyle w:val="TM2"/>
            <w:rPr>
              <w:rFonts w:asciiTheme="minorHAnsi" w:hAnsiTheme="minorHAnsi"/>
              <w:lang w:val="fr-CH" w:eastAsia="fr-CH"/>
            </w:rPr>
          </w:pPr>
          <w:hyperlink w:anchor="_Toc144358475" w:history="1">
            <w:r w:rsidR="003C468D" w:rsidRPr="003C468D">
              <w:rPr>
                <w:rStyle w:val="Lienhypertexte"/>
              </w:rPr>
              <w:t>9.1    Gestion de la documentation professionnelle</w:t>
            </w:r>
            <w:r w:rsidR="003C468D" w:rsidRPr="003C468D">
              <w:rPr>
                <w:webHidden/>
              </w:rPr>
              <w:tab/>
            </w:r>
            <w:r w:rsidR="003C468D" w:rsidRPr="003C468D">
              <w:rPr>
                <w:webHidden/>
              </w:rPr>
              <w:fldChar w:fldCharType="begin"/>
            </w:r>
            <w:r w:rsidR="003C468D" w:rsidRPr="003C468D">
              <w:rPr>
                <w:webHidden/>
              </w:rPr>
              <w:instrText xml:space="preserve"> PAGEREF _Toc144358475 \h </w:instrText>
            </w:r>
            <w:r w:rsidR="003C468D" w:rsidRPr="003C468D">
              <w:rPr>
                <w:webHidden/>
              </w:rPr>
            </w:r>
            <w:r w:rsidR="003C468D" w:rsidRPr="003C468D">
              <w:rPr>
                <w:webHidden/>
              </w:rPr>
              <w:fldChar w:fldCharType="separate"/>
            </w:r>
            <w:r w:rsidR="0093383F">
              <w:rPr>
                <w:webHidden/>
              </w:rPr>
              <w:t>11</w:t>
            </w:r>
            <w:r w:rsidR="003C468D" w:rsidRPr="003C468D">
              <w:rPr>
                <w:webHidden/>
              </w:rPr>
              <w:fldChar w:fldCharType="end"/>
            </w:r>
          </w:hyperlink>
        </w:p>
        <w:p w14:paraId="446BAADF" w14:textId="10028484" w:rsidR="003C468D" w:rsidRPr="003C468D" w:rsidRDefault="00C45E81">
          <w:pPr>
            <w:pStyle w:val="TM2"/>
            <w:rPr>
              <w:rFonts w:asciiTheme="minorHAnsi" w:hAnsiTheme="minorHAnsi"/>
              <w:lang w:val="fr-CH" w:eastAsia="fr-CH"/>
            </w:rPr>
          </w:pPr>
          <w:hyperlink w:anchor="_Toc144358476" w:history="1">
            <w:r w:rsidR="003C468D" w:rsidRPr="003C468D">
              <w:rPr>
                <w:rStyle w:val="Lienhypertexte"/>
              </w:rPr>
              <w:t>9.2     Responsabilité</w:t>
            </w:r>
            <w:r w:rsidR="003C468D" w:rsidRPr="003C468D">
              <w:rPr>
                <w:webHidden/>
              </w:rPr>
              <w:tab/>
            </w:r>
            <w:r w:rsidR="003C468D" w:rsidRPr="003C468D">
              <w:rPr>
                <w:webHidden/>
              </w:rPr>
              <w:fldChar w:fldCharType="begin"/>
            </w:r>
            <w:r w:rsidR="003C468D" w:rsidRPr="003C468D">
              <w:rPr>
                <w:webHidden/>
              </w:rPr>
              <w:instrText xml:space="preserve"> PAGEREF _Toc144358476 \h </w:instrText>
            </w:r>
            <w:r w:rsidR="003C468D" w:rsidRPr="003C468D">
              <w:rPr>
                <w:webHidden/>
              </w:rPr>
            </w:r>
            <w:r w:rsidR="003C468D" w:rsidRPr="003C468D">
              <w:rPr>
                <w:webHidden/>
              </w:rPr>
              <w:fldChar w:fldCharType="separate"/>
            </w:r>
            <w:r w:rsidR="0093383F">
              <w:rPr>
                <w:webHidden/>
              </w:rPr>
              <w:t>11</w:t>
            </w:r>
            <w:r w:rsidR="003C468D" w:rsidRPr="003C468D">
              <w:rPr>
                <w:webHidden/>
              </w:rPr>
              <w:fldChar w:fldCharType="end"/>
            </w:r>
          </w:hyperlink>
        </w:p>
        <w:p w14:paraId="7187104A" w14:textId="30E1A8E9" w:rsidR="003C468D" w:rsidRPr="003C468D" w:rsidRDefault="00C45E81">
          <w:pPr>
            <w:pStyle w:val="TM1"/>
            <w:tabs>
              <w:tab w:val="left" w:pos="660"/>
              <w:tab w:val="right" w:leader="dot" w:pos="9905"/>
            </w:tabs>
            <w:rPr>
              <w:rFonts w:asciiTheme="minorHAnsi" w:hAnsiTheme="minorHAnsi"/>
              <w:noProof/>
              <w:sz w:val="22"/>
              <w:szCs w:val="22"/>
              <w:lang w:val="fr-CH" w:eastAsia="fr-CH"/>
            </w:rPr>
          </w:pPr>
          <w:hyperlink w:anchor="_Toc144358477" w:history="1">
            <w:r w:rsidR="003C468D" w:rsidRPr="003C468D">
              <w:rPr>
                <w:rStyle w:val="Lienhypertexte"/>
                <w:noProof/>
                <w:sz w:val="22"/>
                <w:szCs w:val="22"/>
              </w:rPr>
              <w:t>10</w:t>
            </w:r>
            <w:r w:rsidR="003C468D" w:rsidRPr="003C468D">
              <w:rPr>
                <w:rFonts w:asciiTheme="minorHAnsi" w:hAnsiTheme="minorHAnsi"/>
                <w:noProof/>
                <w:sz w:val="22"/>
                <w:szCs w:val="22"/>
                <w:lang w:val="fr-CH" w:eastAsia="fr-CH"/>
              </w:rPr>
              <w:tab/>
            </w:r>
            <w:r w:rsidR="003C468D" w:rsidRPr="003C468D">
              <w:rPr>
                <w:rStyle w:val="Lienhypertexte"/>
                <w:noProof/>
                <w:sz w:val="22"/>
                <w:szCs w:val="22"/>
              </w:rPr>
              <w:t>Annexe 1 : Les différents système de production</w:t>
            </w:r>
            <w:r w:rsidR="003C468D" w:rsidRPr="003C468D">
              <w:rPr>
                <w:noProof/>
                <w:webHidden/>
                <w:sz w:val="22"/>
                <w:szCs w:val="22"/>
              </w:rPr>
              <w:tab/>
            </w:r>
            <w:r w:rsidR="003C468D" w:rsidRPr="003C468D">
              <w:rPr>
                <w:noProof/>
                <w:webHidden/>
                <w:sz w:val="22"/>
                <w:szCs w:val="22"/>
              </w:rPr>
              <w:fldChar w:fldCharType="begin"/>
            </w:r>
            <w:r w:rsidR="003C468D" w:rsidRPr="003C468D">
              <w:rPr>
                <w:noProof/>
                <w:webHidden/>
                <w:sz w:val="22"/>
                <w:szCs w:val="22"/>
              </w:rPr>
              <w:instrText xml:space="preserve"> PAGEREF _Toc144358477 \h </w:instrText>
            </w:r>
            <w:r w:rsidR="003C468D" w:rsidRPr="003C468D">
              <w:rPr>
                <w:noProof/>
                <w:webHidden/>
                <w:sz w:val="22"/>
                <w:szCs w:val="22"/>
              </w:rPr>
            </w:r>
            <w:r w:rsidR="003C468D" w:rsidRPr="003C468D">
              <w:rPr>
                <w:noProof/>
                <w:webHidden/>
                <w:sz w:val="22"/>
                <w:szCs w:val="22"/>
              </w:rPr>
              <w:fldChar w:fldCharType="separate"/>
            </w:r>
            <w:r w:rsidR="0093383F">
              <w:rPr>
                <w:noProof/>
                <w:webHidden/>
                <w:sz w:val="22"/>
                <w:szCs w:val="22"/>
              </w:rPr>
              <w:t>12</w:t>
            </w:r>
            <w:r w:rsidR="003C468D" w:rsidRPr="003C468D">
              <w:rPr>
                <w:noProof/>
                <w:webHidden/>
                <w:sz w:val="22"/>
                <w:szCs w:val="22"/>
              </w:rPr>
              <w:fldChar w:fldCharType="end"/>
            </w:r>
          </w:hyperlink>
        </w:p>
        <w:p w14:paraId="6588DA92" w14:textId="63FD4BC5" w:rsidR="003C468D" w:rsidRPr="003C468D" w:rsidRDefault="00C45E81">
          <w:pPr>
            <w:pStyle w:val="TM1"/>
            <w:tabs>
              <w:tab w:val="left" w:pos="660"/>
              <w:tab w:val="right" w:leader="dot" w:pos="9905"/>
            </w:tabs>
            <w:rPr>
              <w:rFonts w:asciiTheme="minorHAnsi" w:hAnsiTheme="minorHAnsi"/>
              <w:noProof/>
              <w:sz w:val="22"/>
              <w:szCs w:val="22"/>
              <w:lang w:val="fr-CH" w:eastAsia="fr-CH"/>
            </w:rPr>
          </w:pPr>
          <w:hyperlink w:anchor="_Toc144358478" w:history="1">
            <w:r w:rsidR="003C468D" w:rsidRPr="003C468D">
              <w:rPr>
                <w:rStyle w:val="Lienhypertexte"/>
                <w:noProof/>
                <w:sz w:val="22"/>
                <w:szCs w:val="22"/>
              </w:rPr>
              <w:t>11</w:t>
            </w:r>
            <w:r w:rsidR="003C468D" w:rsidRPr="003C468D">
              <w:rPr>
                <w:rFonts w:asciiTheme="minorHAnsi" w:hAnsiTheme="minorHAnsi"/>
                <w:noProof/>
                <w:sz w:val="22"/>
                <w:szCs w:val="22"/>
                <w:lang w:val="fr-CH" w:eastAsia="fr-CH"/>
              </w:rPr>
              <w:tab/>
            </w:r>
            <w:r w:rsidR="003C468D" w:rsidRPr="003C468D">
              <w:rPr>
                <w:rStyle w:val="Lienhypertexte"/>
                <w:noProof/>
                <w:sz w:val="22"/>
                <w:szCs w:val="22"/>
              </w:rPr>
              <w:t>Annexe 2 : Structure de plan de classement validée</w:t>
            </w:r>
            <w:r w:rsidR="003C468D" w:rsidRPr="003C468D">
              <w:rPr>
                <w:noProof/>
                <w:webHidden/>
                <w:sz w:val="22"/>
                <w:szCs w:val="22"/>
              </w:rPr>
              <w:tab/>
            </w:r>
            <w:r w:rsidR="003C468D" w:rsidRPr="003C468D">
              <w:rPr>
                <w:noProof/>
                <w:webHidden/>
                <w:sz w:val="22"/>
                <w:szCs w:val="22"/>
              </w:rPr>
              <w:fldChar w:fldCharType="begin"/>
            </w:r>
            <w:r w:rsidR="003C468D" w:rsidRPr="003C468D">
              <w:rPr>
                <w:noProof/>
                <w:webHidden/>
                <w:sz w:val="22"/>
                <w:szCs w:val="22"/>
              </w:rPr>
              <w:instrText xml:space="preserve"> PAGEREF _Toc144358478 \h </w:instrText>
            </w:r>
            <w:r w:rsidR="003C468D" w:rsidRPr="003C468D">
              <w:rPr>
                <w:noProof/>
                <w:webHidden/>
                <w:sz w:val="22"/>
                <w:szCs w:val="22"/>
              </w:rPr>
            </w:r>
            <w:r w:rsidR="003C468D" w:rsidRPr="003C468D">
              <w:rPr>
                <w:noProof/>
                <w:webHidden/>
                <w:sz w:val="22"/>
                <w:szCs w:val="22"/>
              </w:rPr>
              <w:fldChar w:fldCharType="separate"/>
            </w:r>
            <w:r w:rsidR="0093383F">
              <w:rPr>
                <w:noProof/>
                <w:webHidden/>
                <w:sz w:val="22"/>
                <w:szCs w:val="22"/>
              </w:rPr>
              <w:t>14</w:t>
            </w:r>
            <w:r w:rsidR="003C468D" w:rsidRPr="003C468D">
              <w:rPr>
                <w:noProof/>
                <w:webHidden/>
                <w:sz w:val="22"/>
                <w:szCs w:val="22"/>
              </w:rPr>
              <w:fldChar w:fldCharType="end"/>
            </w:r>
          </w:hyperlink>
        </w:p>
        <w:p w14:paraId="132C624D" w14:textId="66BFF35B" w:rsidR="00CA2259" w:rsidRDefault="008659AC" w:rsidP="006A57F3">
          <w:pPr>
            <w:rPr>
              <w:rFonts w:ascii="Suisse Int'l" w:hAnsi="Suisse Int'l" w:cs="Suisse Int'l"/>
              <w:sz w:val="22"/>
              <w:szCs w:val="22"/>
            </w:rPr>
          </w:pPr>
          <w:r w:rsidRPr="00EE3B51">
            <w:rPr>
              <w:sz w:val="22"/>
              <w:szCs w:val="22"/>
            </w:rPr>
            <w:fldChar w:fldCharType="end"/>
          </w:r>
        </w:p>
      </w:sdtContent>
    </w:sdt>
    <w:p w14:paraId="40DAEDED" w14:textId="388E1943" w:rsidR="00F6606D" w:rsidRPr="00F6606D" w:rsidRDefault="00F6606D" w:rsidP="00F6606D">
      <w:pPr>
        <w:pStyle w:val="TITRE1"/>
      </w:pPr>
      <w:bookmarkStart w:id="0" w:name="_Toc144358449"/>
      <w:r>
        <w:lastRenderedPageBreak/>
        <w:t>Périmètre</w:t>
      </w:r>
      <w:bookmarkEnd w:id="0"/>
    </w:p>
    <w:p w14:paraId="20EDE14C" w14:textId="77777777" w:rsidR="00CA2259" w:rsidRPr="00CA2259" w:rsidRDefault="00CA2259" w:rsidP="00CA2259">
      <w:pPr>
        <w:tabs>
          <w:tab w:val="right" w:pos="9639"/>
        </w:tabs>
        <w:ind w:right="397"/>
        <w:jc w:val="both"/>
        <w:rPr>
          <w:rFonts w:ascii="Suisse Int'l" w:hAnsi="Suisse Int'l" w:cs="Suisse Int'l"/>
          <w:sz w:val="22"/>
          <w:szCs w:val="22"/>
        </w:rPr>
      </w:pPr>
    </w:p>
    <w:p w14:paraId="60E8DB5A" w14:textId="3345871A" w:rsidR="00CA2259" w:rsidRPr="00CA2259"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 xml:space="preserve">La présente directive a pour objectif d’établir les </w:t>
      </w:r>
      <w:r w:rsidR="006A57F3">
        <w:rPr>
          <w:rFonts w:ascii="Suisse Int'l" w:hAnsi="Suisse Int'l" w:cs="Suisse Int'l"/>
          <w:sz w:val="22"/>
          <w:szCs w:val="22"/>
        </w:rPr>
        <w:t>règles</w:t>
      </w:r>
      <w:r w:rsidRPr="00CA2259">
        <w:rPr>
          <w:rFonts w:ascii="Suisse Int'l" w:hAnsi="Suisse Int'l" w:cs="Suisse Int'l"/>
          <w:sz w:val="22"/>
          <w:szCs w:val="22"/>
        </w:rPr>
        <w:t xml:space="preserve"> </w:t>
      </w:r>
      <w:r w:rsidR="007562CF">
        <w:rPr>
          <w:rFonts w:ascii="Suisse Int'l" w:hAnsi="Suisse Int'l" w:cs="Suisse Int'l"/>
          <w:sz w:val="22"/>
          <w:szCs w:val="22"/>
        </w:rPr>
        <w:t xml:space="preserve">à </w:t>
      </w:r>
      <w:r w:rsidRPr="00CA2259">
        <w:rPr>
          <w:rFonts w:ascii="Suisse Int'l" w:hAnsi="Suisse Int'l" w:cs="Suisse Int'l"/>
          <w:sz w:val="22"/>
          <w:szCs w:val="22"/>
        </w:rPr>
        <w:t xml:space="preserve">appliquer </w:t>
      </w:r>
      <w:r w:rsidR="007562CF">
        <w:rPr>
          <w:rFonts w:ascii="Suisse Int'l" w:hAnsi="Suisse Int'l" w:cs="Suisse Int'l"/>
          <w:sz w:val="22"/>
          <w:szCs w:val="22"/>
        </w:rPr>
        <w:t>en matière de</w:t>
      </w:r>
      <w:r w:rsidRPr="00CA2259">
        <w:rPr>
          <w:rFonts w:ascii="Suisse Int'l" w:hAnsi="Suisse Int'l" w:cs="Suisse Int'l"/>
          <w:sz w:val="22"/>
          <w:szCs w:val="22"/>
        </w:rPr>
        <w:t xml:space="preserve"> gestion </w:t>
      </w:r>
      <w:r w:rsidR="007562CF">
        <w:rPr>
          <w:rFonts w:ascii="Suisse Int'l" w:hAnsi="Suisse Int'l" w:cs="Suisse Int'l"/>
          <w:sz w:val="22"/>
          <w:szCs w:val="22"/>
        </w:rPr>
        <w:t xml:space="preserve">des documents </w:t>
      </w:r>
      <w:r w:rsidRPr="00CA2259">
        <w:rPr>
          <w:rFonts w:ascii="Suisse Int'l" w:hAnsi="Suisse Int'l" w:cs="Suisse Int'l"/>
          <w:sz w:val="22"/>
          <w:szCs w:val="22"/>
        </w:rPr>
        <w:t xml:space="preserve">au sein des ACV. </w:t>
      </w:r>
    </w:p>
    <w:p w14:paraId="6033F51E" w14:textId="77777777" w:rsidR="00CA2259" w:rsidRPr="00CA2259" w:rsidRDefault="00CA2259" w:rsidP="00CA2259">
      <w:pPr>
        <w:tabs>
          <w:tab w:val="right" w:pos="9639"/>
        </w:tabs>
        <w:ind w:right="397"/>
        <w:jc w:val="both"/>
        <w:rPr>
          <w:rFonts w:ascii="Suisse Int'l" w:hAnsi="Suisse Int'l" w:cs="Suisse Int'l"/>
          <w:sz w:val="22"/>
          <w:szCs w:val="22"/>
        </w:rPr>
      </w:pPr>
    </w:p>
    <w:p w14:paraId="444F6F8B" w14:textId="56FF3396" w:rsidR="00CA2259" w:rsidRPr="00CA2259" w:rsidRDefault="00CA2259" w:rsidP="008659AC">
      <w:pPr>
        <w:pStyle w:val="TITRE1"/>
      </w:pPr>
      <w:bookmarkStart w:id="1" w:name="_Toc144358450"/>
      <w:r w:rsidRPr="00CA2259">
        <w:t>Définitions</w:t>
      </w:r>
      <w:bookmarkEnd w:id="1"/>
    </w:p>
    <w:p w14:paraId="3676F3B3" w14:textId="77777777" w:rsidR="00CA2259" w:rsidRPr="00CA2259" w:rsidRDefault="00CA2259" w:rsidP="00CA2259">
      <w:pPr>
        <w:tabs>
          <w:tab w:val="right" w:pos="9639"/>
        </w:tabs>
        <w:ind w:right="397"/>
        <w:jc w:val="both"/>
        <w:rPr>
          <w:rFonts w:ascii="Suisse Int'l" w:hAnsi="Suisse Int'l" w:cs="Suisse Int'l"/>
          <w:sz w:val="22"/>
          <w:szCs w:val="22"/>
        </w:rPr>
      </w:pPr>
    </w:p>
    <w:p w14:paraId="38EE576E" w14:textId="77777777" w:rsidR="00EB2791" w:rsidRPr="007A301F" w:rsidRDefault="007B2B9D" w:rsidP="00CA2259">
      <w:pPr>
        <w:tabs>
          <w:tab w:val="right" w:pos="9639"/>
        </w:tabs>
        <w:ind w:right="397"/>
        <w:jc w:val="both"/>
        <w:rPr>
          <w:rFonts w:ascii="Suisse Int'l" w:hAnsi="Suisse Int'l" w:cs="Suisse Int'l"/>
          <w:b/>
          <w:bCs/>
          <w:sz w:val="24"/>
          <w:szCs w:val="24"/>
        </w:rPr>
      </w:pPr>
      <w:r w:rsidRPr="007A301F">
        <w:rPr>
          <w:rFonts w:ascii="Suisse Int'l" w:hAnsi="Suisse Int'l" w:cs="Suisse Int'l"/>
          <w:b/>
          <w:bCs/>
          <w:sz w:val="24"/>
          <w:szCs w:val="24"/>
        </w:rPr>
        <w:t xml:space="preserve">Affaire : </w:t>
      </w:r>
    </w:p>
    <w:p w14:paraId="6428B4FC" w14:textId="77777777" w:rsidR="00906588"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 xml:space="preserve">Une </w:t>
      </w:r>
      <w:r w:rsidRPr="007A301F">
        <w:rPr>
          <w:rFonts w:ascii="Suisse Int'l" w:hAnsi="Suisse Int'l" w:cs="Suisse Int'l"/>
          <w:sz w:val="22"/>
          <w:szCs w:val="22"/>
        </w:rPr>
        <w:t>affaire</w:t>
      </w:r>
      <w:r w:rsidRPr="00CA2259">
        <w:rPr>
          <w:rFonts w:ascii="Suisse Int'l" w:hAnsi="Suisse Int'l" w:cs="Suisse Int'l"/>
          <w:sz w:val="22"/>
          <w:szCs w:val="22"/>
        </w:rPr>
        <w:t xml:space="preserve"> est réalisée à un temps T, par une ou plusieurs personnes dans le cadre d’une activité déterminée. Elle est créée lors du déclenchement d’un processus défini (ex. délivrance d’une prestation)</w:t>
      </w:r>
      <w:r w:rsidR="007562CF">
        <w:rPr>
          <w:rFonts w:ascii="Suisse Int'l" w:hAnsi="Suisse Int'l" w:cs="Suisse Int'l"/>
          <w:sz w:val="22"/>
          <w:szCs w:val="22"/>
        </w:rPr>
        <w:t xml:space="preserve"> et se finit au terme de celui-ci</w:t>
      </w:r>
      <w:r w:rsidRPr="00CA2259">
        <w:rPr>
          <w:rFonts w:ascii="Suisse Int'l" w:hAnsi="Suisse Int'l" w:cs="Suisse Int'l"/>
          <w:sz w:val="22"/>
          <w:szCs w:val="22"/>
        </w:rPr>
        <w:t>.</w:t>
      </w:r>
      <w:r w:rsidR="004E7F82">
        <w:rPr>
          <w:rFonts w:ascii="Suisse Int'l" w:hAnsi="Suisse Int'l" w:cs="Suisse Int'l"/>
          <w:sz w:val="22"/>
          <w:szCs w:val="22"/>
        </w:rPr>
        <w:t xml:space="preserve"> </w:t>
      </w:r>
    </w:p>
    <w:p w14:paraId="2785024F" w14:textId="25D9A786" w:rsidR="007562CF" w:rsidRDefault="004E7F82" w:rsidP="00CA2259">
      <w:pPr>
        <w:tabs>
          <w:tab w:val="right" w:pos="9639"/>
        </w:tabs>
        <w:ind w:right="397"/>
        <w:jc w:val="both"/>
        <w:rPr>
          <w:rFonts w:ascii="Suisse Int'l" w:hAnsi="Suisse Int'l" w:cs="Suisse Int'l"/>
          <w:sz w:val="22"/>
          <w:szCs w:val="22"/>
        </w:rPr>
      </w:pPr>
      <w:r>
        <w:rPr>
          <w:rFonts w:ascii="Suisse Int'l" w:hAnsi="Suisse Int'l" w:cs="Suisse Int'l"/>
          <w:sz w:val="22"/>
          <w:szCs w:val="22"/>
        </w:rPr>
        <w:t xml:space="preserve">Il existe plusieurs </w:t>
      </w:r>
      <w:r w:rsidRPr="00906588">
        <w:rPr>
          <w:rFonts w:ascii="Suisse Int'l" w:hAnsi="Suisse Int'l" w:cs="Suisse Int'l"/>
          <w:b/>
          <w:bCs/>
          <w:sz w:val="22"/>
          <w:szCs w:val="22"/>
        </w:rPr>
        <w:t>types d’affaires</w:t>
      </w:r>
      <w:r w:rsidR="004C6D5A">
        <w:rPr>
          <w:rFonts w:ascii="Suisse Int'l" w:hAnsi="Suisse Int'l" w:cs="Suisse Int'l"/>
          <w:b/>
          <w:bCs/>
          <w:sz w:val="22"/>
          <w:szCs w:val="22"/>
        </w:rPr>
        <w:t xml:space="preserve"> génériques ;</w:t>
      </w:r>
      <w:r>
        <w:rPr>
          <w:rFonts w:ascii="Suisse Int'l" w:hAnsi="Suisse Int'l" w:cs="Suisse Int'l"/>
          <w:sz w:val="22"/>
          <w:szCs w:val="22"/>
        </w:rPr>
        <w:t xml:space="preserve"> les plus répandus sont :</w:t>
      </w:r>
    </w:p>
    <w:p w14:paraId="0D8D6E3F" w14:textId="2A25BF7A" w:rsidR="004E7F82" w:rsidRDefault="004E7F82" w:rsidP="004E7F82">
      <w:pPr>
        <w:pStyle w:val="Paragraphedeliste"/>
        <w:numPr>
          <w:ilvl w:val="0"/>
          <w:numId w:val="18"/>
        </w:numPr>
        <w:tabs>
          <w:tab w:val="right" w:pos="9639"/>
        </w:tabs>
        <w:ind w:right="397"/>
        <w:jc w:val="both"/>
        <w:rPr>
          <w:rFonts w:ascii="Suisse Int'l" w:hAnsi="Suisse Int'l" w:cs="Suisse Int'l"/>
          <w:sz w:val="22"/>
          <w:szCs w:val="22"/>
        </w:rPr>
      </w:pPr>
      <w:r w:rsidRPr="007A301F">
        <w:rPr>
          <w:rFonts w:ascii="Suisse Int'l" w:hAnsi="Suisse Int'l" w:cs="Suisse Int'l"/>
          <w:b/>
          <w:bCs/>
          <w:sz w:val="22"/>
          <w:szCs w:val="22"/>
        </w:rPr>
        <w:t>Prestation :</w:t>
      </w:r>
      <w:r>
        <w:rPr>
          <w:rFonts w:ascii="Suisse Int'l" w:hAnsi="Suisse Int'l" w:cs="Suisse Int'l"/>
          <w:sz w:val="22"/>
          <w:szCs w:val="22"/>
        </w:rPr>
        <w:t xml:space="preserve"> affaire qui répond à une demande, fait l’objet d’un livrable défini et se fonde en principe sur une obligation légale ;</w:t>
      </w:r>
    </w:p>
    <w:p w14:paraId="19930996" w14:textId="71E3C4DF" w:rsidR="004E7F82" w:rsidRDefault="004E7F82" w:rsidP="004E7F82">
      <w:pPr>
        <w:pStyle w:val="Paragraphedeliste"/>
        <w:numPr>
          <w:ilvl w:val="0"/>
          <w:numId w:val="18"/>
        </w:numPr>
        <w:tabs>
          <w:tab w:val="right" w:pos="9639"/>
        </w:tabs>
        <w:ind w:right="397"/>
        <w:jc w:val="both"/>
        <w:rPr>
          <w:rFonts w:ascii="Suisse Int'l" w:hAnsi="Suisse Int'l" w:cs="Suisse Int'l"/>
          <w:sz w:val="22"/>
          <w:szCs w:val="22"/>
        </w:rPr>
      </w:pPr>
      <w:r w:rsidRPr="007A301F">
        <w:rPr>
          <w:rFonts w:ascii="Suisse Int'l" w:hAnsi="Suisse Int'l" w:cs="Suisse Int'l"/>
          <w:b/>
          <w:bCs/>
          <w:sz w:val="22"/>
          <w:szCs w:val="22"/>
        </w:rPr>
        <w:t>Projet :</w:t>
      </w:r>
      <w:r>
        <w:rPr>
          <w:rFonts w:ascii="Suisse Int'l" w:hAnsi="Suisse Int'l" w:cs="Suisse Int'l"/>
          <w:sz w:val="22"/>
          <w:szCs w:val="22"/>
        </w:rPr>
        <w:t xml:space="preserve"> affaire qui concerne le développement d’un nouveau besoin (changement ou évolution) à un moment T unique ; un projet</w:t>
      </w:r>
      <w:r w:rsidR="0064504B">
        <w:rPr>
          <w:rFonts w:ascii="Suisse Int'l" w:hAnsi="Suisse Int'l" w:cs="Suisse Int'l"/>
          <w:sz w:val="22"/>
          <w:szCs w:val="22"/>
        </w:rPr>
        <w:t xml:space="preserve"> implique en général</w:t>
      </w:r>
      <w:r>
        <w:rPr>
          <w:rFonts w:ascii="Suisse Int'l" w:hAnsi="Suisse Int'l" w:cs="Suisse Int'l"/>
          <w:sz w:val="22"/>
          <w:szCs w:val="22"/>
        </w:rPr>
        <w:t xml:space="preserve"> une organisation et un financement spécifiques ;</w:t>
      </w:r>
    </w:p>
    <w:p w14:paraId="3FDA38AE" w14:textId="157F77A6" w:rsidR="004E7F82" w:rsidRPr="004E7F82" w:rsidRDefault="004E7F82" w:rsidP="004E7F82">
      <w:pPr>
        <w:pStyle w:val="Paragraphedeliste"/>
        <w:numPr>
          <w:ilvl w:val="0"/>
          <w:numId w:val="18"/>
        </w:numPr>
        <w:tabs>
          <w:tab w:val="right" w:pos="9639"/>
        </w:tabs>
        <w:ind w:right="397"/>
        <w:jc w:val="both"/>
        <w:rPr>
          <w:rFonts w:ascii="Suisse Int'l" w:hAnsi="Suisse Int'l" w:cs="Suisse Int'l"/>
          <w:sz w:val="22"/>
          <w:szCs w:val="22"/>
        </w:rPr>
      </w:pPr>
      <w:r w:rsidRPr="007A301F">
        <w:rPr>
          <w:rFonts w:ascii="Suisse Int'l" w:hAnsi="Suisse Int'l" w:cs="Suisse Int'l"/>
          <w:b/>
          <w:bCs/>
          <w:sz w:val="22"/>
          <w:szCs w:val="22"/>
        </w:rPr>
        <w:t>Suivi :</w:t>
      </w:r>
      <w:r>
        <w:rPr>
          <w:rFonts w:ascii="Suisse Int'l" w:hAnsi="Suisse Int'l" w:cs="Suisse Int'l"/>
          <w:sz w:val="22"/>
          <w:szCs w:val="22"/>
        </w:rPr>
        <w:t xml:space="preserve"> affaire qui concerne le suivi d’activités, de tâches ou d’un groupe sur une durée déterminée en amont (ex. : année, législature etc.).</w:t>
      </w:r>
    </w:p>
    <w:p w14:paraId="3C5BCF4C" w14:textId="77777777" w:rsidR="00CA2259" w:rsidRPr="00CA2259" w:rsidRDefault="00CA2259" w:rsidP="00CA2259">
      <w:pPr>
        <w:tabs>
          <w:tab w:val="right" w:pos="9639"/>
        </w:tabs>
        <w:ind w:right="397"/>
        <w:jc w:val="both"/>
        <w:rPr>
          <w:rFonts w:ascii="Suisse Int'l" w:hAnsi="Suisse Int'l" w:cs="Suisse Int'l"/>
          <w:sz w:val="22"/>
          <w:szCs w:val="22"/>
        </w:rPr>
      </w:pPr>
    </w:p>
    <w:p w14:paraId="064A7A30" w14:textId="77777777" w:rsidR="007B2B9D" w:rsidRPr="007A301F" w:rsidRDefault="007B2B9D" w:rsidP="00CA2259">
      <w:pPr>
        <w:tabs>
          <w:tab w:val="right" w:pos="9639"/>
        </w:tabs>
        <w:ind w:right="397"/>
        <w:jc w:val="both"/>
        <w:rPr>
          <w:rFonts w:ascii="Suisse Int'l" w:hAnsi="Suisse Int'l" w:cs="Suisse Int'l"/>
          <w:b/>
          <w:bCs/>
          <w:sz w:val="24"/>
          <w:szCs w:val="24"/>
        </w:rPr>
      </w:pPr>
      <w:r w:rsidRPr="007A301F">
        <w:rPr>
          <w:rFonts w:ascii="Suisse Int'l" w:hAnsi="Suisse Int'l" w:cs="Suisse Int'l"/>
          <w:b/>
          <w:bCs/>
          <w:sz w:val="24"/>
          <w:szCs w:val="24"/>
        </w:rPr>
        <w:t xml:space="preserve">Agent : </w:t>
      </w:r>
    </w:p>
    <w:p w14:paraId="01A7F688" w14:textId="68D50983" w:rsidR="00EB2791" w:rsidRDefault="00CA2259" w:rsidP="00CA2259">
      <w:pPr>
        <w:tabs>
          <w:tab w:val="right" w:pos="9639"/>
        </w:tabs>
        <w:ind w:right="397"/>
        <w:jc w:val="both"/>
        <w:rPr>
          <w:rFonts w:ascii="Suisse Int'l" w:hAnsi="Suisse Int'l" w:cs="Suisse Int'l"/>
          <w:sz w:val="22"/>
          <w:szCs w:val="22"/>
        </w:rPr>
      </w:pPr>
      <w:r w:rsidRPr="007A301F">
        <w:rPr>
          <w:rFonts w:ascii="Suisse Int'l" w:hAnsi="Suisse Int'l" w:cs="Suisse Int'l"/>
          <w:sz w:val="22"/>
          <w:szCs w:val="22"/>
        </w:rPr>
        <w:t>Un agent</w:t>
      </w:r>
      <w:r w:rsidRPr="00CA2259">
        <w:rPr>
          <w:rFonts w:ascii="Suisse Int'l" w:hAnsi="Suisse Int'l" w:cs="Suisse Int'l"/>
          <w:sz w:val="22"/>
          <w:szCs w:val="22"/>
        </w:rPr>
        <w:t xml:space="preserve"> est une</w:t>
      </w:r>
      <w:r w:rsidR="00EB2791" w:rsidRPr="00EB2791">
        <w:rPr>
          <w:rFonts w:ascii="Suisse Int'l" w:hAnsi="Suisse Int'l" w:cs="Suisse Int'l"/>
          <w:sz w:val="22"/>
          <w:szCs w:val="22"/>
        </w:rPr>
        <w:t xml:space="preserve"> </w:t>
      </w:r>
      <w:r w:rsidR="00EB2791" w:rsidRPr="00CA2259">
        <w:rPr>
          <w:rFonts w:ascii="Suisse Int'l" w:hAnsi="Suisse Int'l" w:cs="Suisse Int'l"/>
          <w:sz w:val="22"/>
          <w:szCs w:val="22"/>
        </w:rPr>
        <w:t>entité individuelle et identifiable (personne physique ou entité) qui peut mener des actions, y contribuer, en bénéficier ou en être le demandeur</w:t>
      </w:r>
      <w:r w:rsidR="00EB2791">
        <w:rPr>
          <w:rStyle w:val="Appelnotedebasdep"/>
          <w:rFonts w:ascii="Suisse Int'l" w:hAnsi="Suisse Int'l" w:cs="Suisse Int'l"/>
          <w:sz w:val="22"/>
          <w:szCs w:val="22"/>
        </w:rPr>
        <w:footnoteReference w:id="2"/>
      </w:r>
      <w:r w:rsidR="00EB2791" w:rsidRPr="00CA2259">
        <w:rPr>
          <w:rFonts w:ascii="Suisse Int'l" w:hAnsi="Suisse Int'l" w:cs="Suisse Int'l"/>
          <w:sz w:val="22"/>
          <w:szCs w:val="22"/>
        </w:rPr>
        <w:t>.</w:t>
      </w:r>
    </w:p>
    <w:p w14:paraId="286CE2C1" w14:textId="4DFE0F87" w:rsidR="00CA2259" w:rsidRPr="00CA2259" w:rsidRDefault="00EB2791" w:rsidP="00CA2259">
      <w:pPr>
        <w:tabs>
          <w:tab w:val="right" w:pos="9639"/>
        </w:tabs>
        <w:ind w:right="397"/>
        <w:jc w:val="both"/>
        <w:rPr>
          <w:rFonts w:ascii="Suisse Int'l" w:hAnsi="Suisse Int'l" w:cs="Suisse Int'l"/>
          <w:sz w:val="22"/>
          <w:szCs w:val="22"/>
        </w:rPr>
      </w:pPr>
      <w:r>
        <w:rPr>
          <w:rFonts w:ascii="Suisse Int'l" w:hAnsi="Suisse Int'l" w:cs="Suisse Int'l"/>
          <w:sz w:val="22"/>
          <w:szCs w:val="22"/>
        </w:rPr>
        <w:t xml:space="preserve">Selon </w:t>
      </w:r>
      <w:r w:rsidR="004C6D5A">
        <w:rPr>
          <w:rFonts w:ascii="Suisse Int'l" w:hAnsi="Suisse Int'l" w:cs="Suisse Int'l"/>
          <w:sz w:val="22"/>
          <w:szCs w:val="22"/>
        </w:rPr>
        <w:t xml:space="preserve">la norme </w:t>
      </w:r>
      <w:r>
        <w:rPr>
          <w:rFonts w:ascii="Suisse Int'l" w:hAnsi="Suisse Int'l" w:cs="Suisse Int'l"/>
          <w:sz w:val="22"/>
          <w:szCs w:val="22"/>
        </w:rPr>
        <w:t>RiC</w:t>
      </w:r>
      <w:r w:rsidR="004C6D5A">
        <w:rPr>
          <w:rStyle w:val="Appelnotedebasdep"/>
          <w:rFonts w:ascii="Suisse Int'l" w:hAnsi="Suisse Int'l" w:cs="Suisse Int'l"/>
          <w:sz w:val="22"/>
          <w:szCs w:val="22"/>
        </w:rPr>
        <w:footnoteReference w:id="3"/>
      </w:r>
      <w:r>
        <w:rPr>
          <w:rFonts w:ascii="Suisse Int'l" w:hAnsi="Suisse Int'l" w:cs="Suisse Int'l"/>
          <w:sz w:val="22"/>
          <w:szCs w:val="22"/>
        </w:rPr>
        <w:t>, un agent est une</w:t>
      </w:r>
      <w:r w:rsidR="00CA2259" w:rsidRPr="00CA2259">
        <w:rPr>
          <w:rFonts w:ascii="Suisse Int'l" w:hAnsi="Suisse Int'l" w:cs="Suisse Int'l"/>
          <w:sz w:val="22"/>
          <w:szCs w:val="22"/>
        </w:rPr>
        <w:t xml:space="preserve"> </w:t>
      </w:r>
      <w:r w:rsidR="00763013">
        <w:rPr>
          <w:rFonts w:ascii="Suisse Int'l" w:hAnsi="Suisse Int'l" w:cs="Suisse Int'l"/>
          <w:sz w:val="22"/>
          <w:szCs w:val="22"/>
        </w:rPr>
        <w:t>personne, un groupe ou une entité</w:t>
      </w:r>
      <w:r>
        <w:rPr>
          <w:rFonts w:ascii="Suisse Int'l" w:hAnsi="Suisse Int'l" w:cs="Suisse Int'l"/>
          <w:sz w:val="22"/>
          <w:szCs w:val="22"/>
        </w:rPr>
        <w:t>,</w:t>
      </w:r>
      <w:r w:rsidR="00763013">
        <w:rPr>
          <w:rFonts w:ascii="Suisse Int'l" w:hAnsi="Suisse Int'l" w:cs="Suisse Int'l"/>
          <w:sz w:val="22"/>
          <w:szCs w:val="22"/>
        </w:rPr>
        <w:t xml:space="preserve"> créée par une personne ou un groupe, ou une position, qui </w:t>
      </w:r>
      <w:r>
        <w:rPr>
          <w:rFonts w:ascii="Suisse Int'l" w:hAnsi="Suisse Int'l" w:cs="Suisse Int'l"/>
          <w:sz w:val="22"/>
          <w:szCs w:val="22"/>
        </w:rPr>
        <w:t>agit dans le monde (RiC-07).</w:t>
      </w:r>
      <w:r w:rsidR="00CA2259" w:rsidRPr="00CA2259">
        <w:rPr>
          <w:rFonts w:ascii="Suisse Int'l" w:hAnsi="Suisse Int'l" w:cs="Suisse Int'l"/>
          <w:sz w:val="22"/>
          <w:szCs w:val="22"/>
        </w:rPr>
        <w:t xml:space="preserve"> </w:t>
      </w:r>
      <w:r w:rsidR="004C6D5A">
        <w:rPr>
          <w:rFonts w:ascii="Suisse Int'l" w:hAnsi="Suisse Int'l" w:cs="Suisse Int'l"/>
          <w:sz w:val="22"/>
          <w:szCs w:val="22"/>
        </w:rPr>
        <w:t>Elle</w:t>
      </w:r>
      <w:r>
        <w:rPr>
          <w:rFonts w:ascii="Suisse Int'l" w:hAnsi="Suisse Int'l" w:cs="Suisse Int'l"/>
          <w:sz w:val="22"/>
          <w:szCs w:val="22"/>
        </w:rPr>
        <w:t xml:space="preserve"> distingue quatre types d’agents </w:t>
      </w:r>
      <w:r w:rsidR="00CA2259" w:rsidRPr="00CA2259">
        <w:rPr>
          <w:rFonts w:ascii="Suisse Int'l" w:hAnsi="Suisse Int'l" w:cs="Suisse Int'l"/>
          <w:sz w:val="22"/>
          <w:szCs w:val="22"/>
        </w:rPr>
        <w:t xml:space="preserve">: </w:t>
      </w:r>
    </w:p>
    <w:p w14:paraId="67756D88" w14:textId="3109390D" w:rsidR="00CA2259" w:rsidRPr="00CA2259" w:rsidRDefault="00CA2259" w:rsidP="00EB2791">
      <w:pPr>
        <w:pStyle w:val="Paragraphedeliste"/>
        <w:numPr>
          <w:ilvl w:val="0"/>
          <w:numId w:val="14"/>
        </w:numPr>
        <w:tabs>
          <w:tab w:val="right" w:pos="9639"/>
        </w:tabs>
        <w:ind w:right="397"/>
        <w:jc w:val="both"/>
        <w:rPr>
          <w:rFonts w:ascii="Suisse Int'l" w:hAnsi="Suisse Int'l" w:cs="Suisse Int'l"/>
          <w:sz w:val="22"/>
          <w:szCs w:val="22"/>
        </w:rPr>
      </w:pPr>
      <w:r w:rsidRPr="00CA2259">
        <w:rPr>
          <w:rFonts w:ascii="Suisse Int'l" w:hAnsi="Suisse Int'l" w:cs="Suisse Int'l"/>
          <w:b/>
          <w:bCs/>
          <w:sz w:val="22"/>
          <w:szCs w:val="22"/>
        </w:rPr>
        <w:t>Personne physique</w:t>
      </w:r>
      <w:r w:rsidR="00763013">
        <w:rPr>
          <w:rFonts w:ascii="Suisse Int'l" w:hAnsi="Suisse Int'l" w:cs="Suisse Int'l"/>
          <w:b/>
          <w:bCs/>
          <w:sz w:val="22"/>
          <w:szCs w:val="22"/>
        </w:rPr>
        <w:t xml:space="preserve"> </w:t>
      </w:r>
      <w:r w:rsidRPr="00CA2259">
        <w:rPr>
          <w:rFonts w:ascii="Suisse Int'l" w:hAnsi="Suisse Int'l" w:cs="Suisse Int'l"/>
          <w:b/>
          <w:bCs/>
          <w:sz w:val="22"/>
          <w:szCs w:val="22"/>
        </w:rPr>
        <w:t>:</w:t>
      </w:r>
      <w:r w:rsidRPr="00CA2259">
        <w:rPr>
          <w:rFonts w:ascii="Suisse Int'l" w:hAnsi="Suisse Int'l" w:cs="Suisse Int'l"/>
          <w:sz w:val="22"/>
          <w:szCs w:val="22"/>
        </w:rPr>
        <w:t xml:space="preserve"> </w:t>
      </w:r>
      <w:r w:rsidR="00763013">
        <w:rPr>
          <w:rFonts w:ascii="Suisse Int'l" w:hAnsi="Suisse Int'l" w:cs="Suisse Int'l"/>
          <w:sz w:val="22"/>
          <w:szCs w:val="22"/>
        </w:rPr>
        <w:t>être humain doté d’une identité sociale ou « persona »</w:t>
      </w:r>
      <w:r w:rsidRPr="00CA2259">
        <w:rPr>
          <w:rFonts w:ascii="Suisse Int'l" w:hAnsi="Suisse Int'l" w:cs="Suisse Int'l"/>
          <w:sz w:val="22"/>
          <w:szCs w:val="22"/>
        </w:rPr>
        <w:t xml:space="preserve"> </w:t>
      </w:r>
      <w:r w:rsidR="00763013">
        <w:rPr>
          <w:rFonts w:ascii="Suisse Int'l" w:hAnsi="Suisse Int'l" w:cs="Suisse Int'l"/>
          <w:sz w:val="22"/>
          <w:szCs w:val="22"/>
        </w:rPr>
        <w:t>(RiC-E08)</w:t>
      </w:r>
    </w:p>
    <w:p w14:paraId="1EF7E388" w14:textId="36CBACDC" w:rsidR="00CA2259" w:rsidRPr="00CA2259" w:rsidRDefault="00CA2259" w:rsidP="00CA2259">
      <w:pPr>
        <w:pStyle w:val="Paragraphedeliste"/>
        <w:numPr>
          <w:ilvl w:val="0"/>
          <w:numId w:val="14"/>
        </w:numPr>
        <w:tabs>
          <w:tab w:val="right" w:pos="9639"/>
        </w:tabs>
        <w:ind w:right="397"/>
        <w:jc w:val="both"/>
        <w:rPr>
          <w:rFonts w:ascii="Suisse Int'l" w:hAnsi="Suisse Int'l" w:cs="Suisse Int'l"/>
          <w:sz w:val="22"/>
          <w:szCs w:val="22"/>
        </w:rPr>
      </w:pPr>
      <w:r w:rsidRPr="00CA2259">
        <w:rPr>
          <w:rFonts w:ascii="Suisse Int'l" w:hAnsi="Suisse Int'l" w:cs="Suisse Int'l"/>
          <w:b/>
          <w:bCs/>
          <w:sz w:val="22"/>
          <w:szCs w:val="22"/>
        </w:rPr>
        <w:t>Groupe :</w:t>
      </w:r>
      <w:r w:rsidR="0064504B">
        <w:rPr>
          <w:rFonts w:ascii="Suisse Int'l" w:hAnsi="Suisse Int'l" w:cs="Suisse Int'l"/>
          <w:b/>
          <w:bCs/>
          <w:sz w:val="22"/>
          <w:szCs w:val="22"/>
        </w:rPr>
        <w:t xml:space="preserve"> </w:t>
      </w:r>
      <w:r w:rsidR="00763013">
        <w:rPr>
          <w:rFonts w:ascii="Suisse Int'l" w:hAnsi="Suisse Int'l" w:cs="Suisse Int'l"/>
          <w:sz w:val="22"/>
          <w:szCs w:val="22"/>
        </w:rPr>
        <w:t>deux agents</w:t>
      </w:r>
      <w:r w:rsidR="0064504B">
        <w:rPr>
          <w:rFonts w:ascii="Suisse Int'l" w:hAnsi="Suisse Int'l" w:cs="Suisse Int'l"/>
          <w:sz w:val="22"/>
          <w:szCs w:val="22"/>
        </w:rPr>
        <w:t xml:space="preserve"> ou plus</w:t>
      </w:r>
      <w:r w:rsidR="00763013">
        <w:rPr>
          <w:rFonts w:ascii="Suisse Int'l" w:hAnsi="Suisse Int'l" w:cs="Suisse Int'l"/>
          <w:sz w:val="22"/>
          <w:szCs w:val="22"/>
        </w:rPr>
        <w:t xml:space="preserve"> qui agissent ensemble en tant qu’agent (RiC-E09)</w:t>
      </w:r>
      <w:r w:rsidRPr="00CA2259">
        <w:rPr>
          <w:rFonts w:ascii="Suisse Int'l" w:hAnsi="Suisse Int'l" w:cs="Suisse Int'l"/>
          <w:sz w:val="22"/>
          <w:szCs w:val="22"/>
        </w:rPr>
        <w:t xml:space="preserve"> ;</w:t>
      </w:r>
    </w:p>
    <w:p w14:paraId="26E0AC2E" w14:textId="1D5161A5" w:rsidR="00CA2259" w:rsidRDefault="00CA2259" w:rsidP="00CA2259">
      <w:pPr>
        <w:pStyle w:val="Paragraphedeliste"/>
        <w:numPr>
          <w:ilvl w:val="0"/>
          <w:numId w:val="14"/>
        </w:numPr>
        <w:tabs>
          <w:tab w:val="right" w:pos="9639"/>
        </w:tabs>
        <w:ind w:right="397"/>
        <w:jc w:val="both"/>
        <w:rPr>
          <w:rFonts w:ascii="Suisse Int'l" w:hAnsi="Suisse Int'l" w:cs="Suisse Int'l"/>
          <w:sz w:val="22"/>
          <w:szCs w:val="22"/>
        </w:rPr>
      </w:pPr>
      <w:r w:rsidRPr="00CA2259">
        <w:rPr>
          <w:rFonts w:ascii="Suisse Int'l" w:hAnsi="Suisse Int'l" w:cs="Suisse Int'l"/>
          <w:b/>
          <w:bCs/>
          <w:sz w:val="22"/>
          <w:szCs w:val="22"/>
        </w:rPr>
        <w:t>Famille :</w:t>
      </w:r>
      <w:r w:rsidRPr="00CA2259">
        <w:rPr>
          <w:rFonts w:ascii="Suisse Int'l" w:hAnsi="Suisse Int'l" w:cs="Suisse Int'l"/>
          <w:sz w:val="22"/>
          <w:szCs w:val="22"/>
        </w:rPr>
        <w:t xml:space="preserve"> </w:t>
      </w:r>
      <w:r w:rsidR="00763013">
        <w:rPr>
          <w:rFonts w:ascii="Suisse Int'l" w:hAnsi="Suisse Int'l" w:cs="Suisse Int'l"/>
          <w:sz w:val="22"/>
          <w:szCs w:val="22"/>
        </w:rPr>
        <w:t xml:space="preserve"> deux personnes ou </w:t>
      </w:r>
      <w:r w:rsidR="00763013" w:rsidRPr="0064504B">
        <w:rPr>
          <w:rFonts w:ascii="Suisse Int'l" w:hAnsi="Suisse Int'l" w:cs="Suisse Int'l"/>
          <w:sz w:val="22"/>
          <w:szCs w:val="22"/>
        </w:rPr>
        <w:t>plus, liées</w:t>
      </w:r>
      <w:r w:rsidR="00763013">
        <w:rPr>
          <w:rFonts w:ascii="Suisse Int'l" w:hAnsi="Suisse Int'l" w:cs="Suisse Int'l"/>
          <w:sz w:val="22"/>
          <w:szCs w:val="22"/>
        </w:rPr>
        <w:t xml:space="preserve"> entre elle par naissance, mariage, adoption, union civile ou autre </w:t>
      </w:r>
      <w:r w:rsidR="00763013" w:rsidRPr="0064504B">
        <w:rPr>
          <w:rFonts w:ascii="Suisse Int'l" w:hAnsi="Suisse Int'l" w:cs="Suisse Int'l"/>
          <w:sz w:val="22"/>
          <w:szCs w:val="22"/>
        </w:rPr>
        <w:t>convention sociale</w:t>
      </w:r>
      <w:r w:rsidR="0064504B">
        <w:rPr>
          <w:rFonts w:ascii="Suisse Int'l" w:hAnsi="Suisse Int'l" w:cs="Suisse Int'l"/>
          <w:sz w:val="22"/>
          <w:szCs w:val="22"/>
        </w:rPr>
        <w:t>. Il s’agit d’un g</w:t>
      </w:r>
      <w:r w:rsidR="00763013">
        <w:rPr>
          <w:rFonts w:ascii="Suisse Int'l" w:hAnsi="Suisse Int'l" w:cs="Suisse Int'l"/>
          <w:sz w:val="22"/>
          <w:szCs w:val="22"/>
        </w:rPr>
        <w:t>roupe familial (RiC-E10) ;</w:t>
      </w:r>
    </w:p>
    <w:p w14:paraId="60B3B559" w14:textId="0CEA36CF" w:rsidR="00763013" w:rsidRPr="00763013" w:rsidRDefault="00763013" w:rsidP="00CA2259">
      <w:pPr>
        <w:pStyle w:val="Paragraphedeliste"/>
        <w:numPr>
          <w:ilvl w:val="0"/>
          <w:numId w:val="14"/>
        </w:numPr>
        <w:tabs>
          <w:tab w:val="right" w:pos="9639"/>
        </w:tabs>
        <w:ind w:right="397"/>
        <w:jc w:val="both"/>
        <w:rPr>
          <w:rFonts w:ascii="Suisse Int'l" w:hAnsi="Suisse Int'l" w:cs="Suisse Int'l"/>
          <w:sz w:val="22"/>
          <w:szCs w:val="22"/>
        </w:rPr>
      </w:pPr>
      <w:r>
        <w:rPr>
          <w:rFonts w:ascii="Suisse Int'l" w:hAnsi="Suisse Int'l" w:cs="Suisse Int'l"/>
          <w:b/>
          <w:bCs/>
          <w:sz w:val="22"/>
          <w:szCs w:val="22"/>
        </w:rPr>
        <w:t>Personne morale </w:t>
      </w:r>
      <w:r w:rsidRPr="00763013">
        <w:rPr>
          <w:rFonts w:ascii="Suisse Int'l" w:hAnsi="Suisse Int'l" w:cs="Suisse Int'l"/>
          <w:sz w:val="22"/>
          <w:szCs w:val="22"/>
        </w:rPr>
        <w:t>(corporate body) : groupe organisé de personnes qui agissent ensemble en tant qu’agent, et qui est reconnu par un statut légal ou social (RiC-E11).</w:t>
      </w:r>
    </w:p>
    <w:p w14:paraId="143A1709" w14:textId="77777777" w:rsidR="00CA2259" w:rsidRPr="00CA2259" w:rsidRDefault="00CA2259" w:rsidP="00CA2259">
      <w:pPr>
        <w:tabs>
          <w:tab w:val="right" w:pos="9639"/>
        </w:tabs>
        <w:ind w:right="397"/>
        <w:jc w:val="both"/>
        <w:rPr>
          <w:rFonts w:ascii="Suisse Int'l" w:hAnsi="Suisse Int'l" w:cs="Suisse Int'l"/>
          <w:sz w:val="22"/>
          <w:szCs w:val="22"/>
        </w:rPr>
      </w:pPr>
    </w:p>
    <w:p w14:paraId="204AD61C" w14:textId="77777777" w:rsidR="00510FCB" w:rsidRPr="007A301F" w:rsidRDefault="007B2B9D" w:rsidP="00CA2259">
      <w:pPr>
        <w:tabs>
          <w:tab w:val="right" w:pos="9639"/>
        </w:tabs>
        <w:ind w:right="397"/>
        <w:jc w:val="both"/>
        <w:rPr>
          <w:rFonts w:ascii="Suisse Int'l" w:hAnsi="Suisse Int'l" w:cs="Suisse Int'l"/>
          <w:b/>
          <w:bCs/>
          <w:sz w:val="22"/>
          <w:szCs w:val="22"/>
        </w:rPr>
      </w:pPr>
      <w:r w:rsidRPr="007A301F">
        <w:rPr>
          <w:rFonts w:ascii="Suisse Int'l" w:hAnsi="Suisse Int'l" w:cs="Suisse Int'l"/>
          <w:b/>
          <w:bCs/>
          <w:sz w:val="22"/>
          <w:szCs w:val="22"/>
        </w:rPr>
        <w:t xml:space="preserve">Clôture : </w:t>
      </w:r>
    </w:p>
    <w:p w14:paraId="13928233" w14:textId="1D1E0F46" w:rsidR="00CA2259" w:rsidRPr="00CA2259"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 xml:space="preserve">La </w:t>
      </w:r>
      <w:r w:rsidRPr="007A301F">
        <w:rPr>
          <w:rFonts w:ascii="Suisse Int'l" w:hAnsi="Suisse Int'l" w:cs="Suisse Int'l"/>
          <w:sz w:val="22"/>
          <w:szCs w:val="22"/>
        </w:rPr>
        <w:t xml:space="preserve">clôture </w:t>
      </w:r>
      <w:r w:rsidRPr="00CA2259">
        <w:rPr>
          <w:rFonts w:ascii="Suisse Int'l" w:hAnsi="Suisse Int'l" w:cs="Suisse Int'l"/>
          <w:sz w:val="22"/>
          <w:szCs w:val="22"/>
        </w:rPr>
        <w:t>est une action qui marque la fin</w:t>
      </w:r>
      <w:r w:rsidR="00EB2791">
        <w:rPr>
          <w:rFonts w:ascii="Suisse Int'l" w:hAnsi="Suisse Int'l" w:cs="Suisse Int'l"/>
          <w:sz w:val="22"/>
          <w:szCs w:val="22"/>
        </w:rPr>
        <w:t xml:space="preserve"> du traitement</w:t>
      </w:r>
      <w:r w:rsidRPr="00CA2259">
        <w:rPr>
          <w:rFonts w:ascii="Suisse Int'l" w:hAnsi="Suisse Int'l" w:cs="Suisse Int'l"/>
          <w:sz w:val="22"/>
          <w:szCs w:val="22"/>
        </w:rPr>
        <w:t xml:space="preserve"> d’une affaire. Au niveau du cycle de vie d’un dossier, il s’agit de la fin de la phase de production. </w:t>
      </w:r>
      <w:r w:rsidR="00EB2791">
        <w:rPr>
          <w:rFonts w:ascii="Suisse Int'l" w:hAnsi="Suisse Int'l" w:cs="Suisse Int'l"/>
          <w:sz w:val="22"/>
          <w:szCs w:val="22"/>
        </w:rPr>
        <w:t>La clôture</w:t>
      </w:r>
      <w:r w:rsidRPr="00CA2259">
        <w:rPr>
          <w:rFonts w:ascii="Suisse Int'l" w:hAnsi="Suisse Int'l" w:cs="Suisse Int'l"/>
          <w:sz w:val="22"/>
          <w:szCs w:val="22"/>
        </w:rPr>
        <w:t xml:space="preserve"> marque le début de la période de conservation temporaire</w:t>
      </w:r>
      <w:r w:rsidR="00EB2791">
        <w:rPr>
          <w:rFonts w:ascii="Suisse Int'l" w:hAnsi="Suisse Int'l" w:cs="Suisse Int'l"/>
          <w:sz w:val="22"/>
          <w:szCs w:val="22"/>
        </w:rPr>
        <w:t>, durant laquelle le dossier n’est plus modifiable.</w:t>
      </w:r>
      <w:r w:rsidRPr="00CA2259">
        <w:rPr>
          <w:rFonts w:ascii="Suisse Int'l" w:hAnsi="Suisse Int'l" w:cs="Suisse Int'l"/>
          <w:sz w:val="22"/>
          <w:szCs w:val="22"/>
        </w:rPr>
        <w:t xml:space="preserve"> </w:t>
      </w:r>
      <w:r w:rsidR="00EB2791">
        <w:rPr>
          <w:rFonts w:ascii="Suisse Int'l" w:hAnsi="Suisse Int'l" w:cs="Suisse Int'l"/>
          <w:sz w:val="22"/>
          <w:szCs w:val="22"/>
        </w:rPr>
        <w:t xml:space="preserve">Elle </w:t>
      </w:r>
      <w:r w:rsidRPr="00CA2259">
        <w:rPr>
          <w:rFonts w:ascii="Suisse Int'l" w:hAnsi="Suisse Int'l" w:cs="Suisse Int'l"/>
          <w:sz w:val="22"/>
          <w:szCs w:val="22"/>
        </w:rPr>
        <w:t>déclenche</w:t>
      </w:r>
      <w:r w:rsidR="00EB2791">
        <w:rPr>
          <w:rFonts w:ascii="Suisse Int'l" w:hAnsi="Suisse Int'l" w:cs="Suisse Int'l"/>
          <w:sz w:val="22"/>
          <w:szCs w:val="22"/>
        </w:rPr>
        <w:t xml:space="preserve"> également</w:t>
      </w:r>
      <w:r w:rsidRPr="00CA2259">
        <w:rPr>
          <w:rFonts w:ascii="Suisse Int'l" w:hAnsi="Suisse Int'l" w:cs="Suisse Int'l"/>
          <w:sz w:val="22"/>
          <w:szCs w:val="22"/>
        </w:rPr>
        <w:t xml:space="preserve"> le calcul de la date de proposition (fin de la durée d’utilité) des dossiers. </w:t>
      </w:r>
      <w:r w:rsidR="00EB2791">
        <w:rPr>
          <w:rFonts w:ascii="Suisse Int'l" w:hAnsi="Suisse Int'l" w:cs="Suisse Int'l"/>
          <w:sz w:val="22"/>
          <w:szCs w:val="22"/>
        </w:rPr>
        <w:lastRenderedPageBreak/>
        <w:t>Préalablement à l</w:t>
      </w:r>
      <w:r w:rsidRPr="00CA2259">
        <w:rPr>
          <w:rFonts w:ascii="Suisse Int'l" w:hAnsi="Suisse Int'l" w:cs="Suisse Int'l"/>
          <w:sz w:val="22"/>
          <w:szCs w:val="22"/>
        </w:rPr>
        <w:t>a clôture</w:t>
      </w:r>
      <w:r w:rsidR="00EB2791">
        <w:rPr>
          <w:rFonts w:ascii="Suisse Int'l" w:hAnsi="Suisse Int'l" w:cs="Suisse Int'l"/>
          <w:sz w:val="22"/>
          <w:szCs w:val="22"/>
        </w:rPr>
        <w:t>,</w:t>
      </w:r>
      <w:r w:rsidRPr="00CA2259">
        <w:rPr>
          <w:rFonts w:ascii="Suisse Int'l" w:hAnsi="Suisse Int'l" w:cs="Suisse Int'l"/>
          <w:sz w:val="22"/>
          <w:szCs w:val="22"/>
        </w:rPr>
        <w:t xml:space="preserve"> un contrôle d</w:t>
      </w:r>
      <w:r w:rsidR="00EB2791">
        <w:rPr>
          <w:rFonts w:ascii="Suisse Int'l" w:hAnsi="Suisse Int'l" w:cs="Suisse Int'l"/>
          <w:sz w:val="22"/>
          <w:szCs w:val="22"/>
        </w:rPr>
        <w:t>u</w:t>
      </w:r>
      <w:r w:rsidRPr="00CA2259">
        <w:rPr>
          <w:rFonts w:ascii="Suisse Int'l" w:hAnsi="Suisse Int'l" w:cs="Suisse Int'l"/>
          <w:sz w:val="22"/>
          <w:szCs w:val="22"/>
        </w:rPr>
        <w:t xml:space="preserve"> contenu du dossier</w:t>
      </w:r>
      <w:r w:rsidR="00EB2791">
        <w:rPr>
          <w:rFonts w:ascii="Suisse Int'l" w:hAnsi="Suisse Int'l" w:cs="Suisse Int'l"/>
          <w:sz w:val="22"/>
          <w:szCs w:val="22"/>
        </w:rPr>
        <w:t xml:space="preserve"> est nécessaire</w:t>
      </w:r>
      <w:r w:rsidRPr="00CA2259">
        <w:rPr>
          <w:rFonts w:ascii="Suisse Int'l" w:hAnsi="Suisse Int'l" w:cs="Suisse Int'l"/>
          <w:sz w:val="22"/>
          <w:szCs w:val="22"/>
        </w:rPr>
        <w:t xml:space="preserve"> (</w:t>
      </w:r>
      <w:r w:rsidR="00EB2791">
        <w:rPr>
          <w:rFonts w:ascii="Suisse Int'l" w:hAnsi="Suisse Int'l" w:cs="Suisse Int'l"/>
          <w:sz w:val="22"/>
          <w:szCs w:val="22"/>
        </w:rPr>
        <w:t>identification et élimination</w:t>
      </w:r>
      <w:r w:rsidRPr="00CA2259">
        <w:rPr>
          <w:rFonts w:ascii="Suisse Int'l" w:hAnsi="Suisse Int'l" w:cs="Suisse Int'l"/>
          <w:sz w:val="22"/>
          <w:szCs w:val="22"/>
        </w:rPr>
        <w:t xml:space="preserve"> des documents corbeille)</w:t>
      </w:r>
      <w:r w:rsidR="00510FCB">
        <w:rPr>
          <w:rStyle w:val="Appelnotedebasdep"/>
          <w:rFonts w:ascii="Suisse Int'l" w:hAnsi="Suisse Int'l" w:cs="Suisse Int'l"/>
          <w:sz w:val="22"/>
          <w:szCs w:val="22"/>
        </w:rPr>
        <w:footnoteReference w:id="4"/>
      </w:r>
      <w:r w:rsidR="00510FCB">
        <w:rPr>
          <w:rFonts w:ascii="Suisse Int'l" w:hAnsi="Suisse Int'l" w:cs="Suisse Int'l"/>
          <w:sz w:val="22"/>
          <w:szCs w:val="22"/>
        </w:rPr>
        <w:t>.</w:t>
      </w:r>
    </w:p>
    <w:p w14:paraId="76998E67" w14:textId="3557E900" w:rsidR="00CA2259" w:rsidRDefault="00CA2259" w:rsidP="00CA2259">
      <w:pPr>
        <w:tabs>
          <w:tab w:val="right" w:pos="9639"/>
        </w:tabs>
        <w:ind w:right="397"/>
        <w:jc w:val="both"/>
        <w:rPr>
          <w:rFonts w:ascii="Suisse Int'l" w:hAnsi="Suisse Int'l" w:cs="Suisse Int'l"/>
          <w:sz w:val="22"/>
          <w:szCs w:val="22"/>
        </w:rPr>
      </w:pPr>
    </w:p>
    <w:p w14:paraId="0892813E" w14:textId="06E07025" w:rsidR="003064C5" w:rsidRPr="003064C5" w:rsidRDefault="003064C5" w:rsidP="00CA2259">
      <w:pPr>
        <w:tabs>
          <w:tab w:val="right" w:pos="9639"/>
        </w:tabs>
        <w:ind w:right="397"/>
        <w:jc w:val="both"/>
        <w:rPr>
          <w:rFonts w:ascii="Suisse Int'l" w:hAnsi="Suisse Int'l" w:cs="Suisse Int'l"/>
          <w:b/>
          <w:bCs/>
          <w:sz w:val="22"/>
          <w:szCs w:val="22"/>
        </w:rPr>
      </w:pPr>
      <w:r w:rsidRPr="003064C5">
        <w:rPr>
          <w:rFonts w:ascii="Suisse Int'l" w:hAnsi="Suisse Int'l" w:cs="Suisse Int'l"/>
          <w:b/>
          <w:bCs/>
          <w:sz w:val="22"/>
          <w:szCs w:val="22"/>
        </w:rPr>
        <w:t xml:space="preserve">Documentation professionnelle : </w:t>
      </w:r>
    </w:p>
    <w:p w14:paraId="6B3AE88C" w14:textId="7482AC27" w:rsidR="003064C5" w:rsidRPr="00CA2259" w:rsidRDefault="003064C5" w:rsidP="00CA2259">
      <w:pPr>
        <w:tabs>
          <w:tab w:val="right" w:pos="9639"/>
        </w:tabs>
        <w:ind w:right="397"/>
        <w:jc w:val="both"/>
        <w:rPr>
          <w:rFonts w:ascii="Suisse Int'l" w:hAnsi="Suisse Int'l" w:cs="Suisse Int'l"/>
          <w:sz w:val="22"/>
          <w:szCs w:val="22"/>
        </w:rPr>
      </w:pPr>
      <w:r>
        <w:rPr>
          <w:rFonts w:ascii="Suisse Int'l" w:hAnsi="Suisse Int'l" w:cs="Suisse Int'l"/>
          <w:sz w:val="22"/>
          <w:szCs w:val="22"/>
        </w:rPr>
        <w:t>Se réfère à l’ensemble des documents, des informations et des ressources utilisées dans un contexte professionnel liées à une activité, un projet ou un processus. Elle vise à fournir des références et peut inclure tout type de format et support.</w:t>
      </w:r>
    </w:p>
    <w:p w14:paraId="720E9ADC" w14:textId="77777777" w:rsidR="003064C5" w:rsidRDefault="003064C5" w:rsidP="00CA2259">
      <w:pPr>
        <w:tabs>
          <w:tab w:val="right" w:pos="9639"/>
        </w:tabs>
        <w:ind w:right="397"/>
        <w:jc w:val="both"/>
        <w:rPr>
          <w:rFonts w:ascii="Suisse Int'l" w:hAnsi="Suisse Int'l" w:cs="Suisse Int'l"/>
          <w:b/>
          <w:bCs/>
          <w:sz w:val="22"/>
          <w:szCs w:val="22"/>
        </w:rPr>
      </w:pPr>
    </w:p>
    <w:p w14:paraId="36C7ABD3" w14:textId="49FC607E" w:rsidR="00510FCB" w:rsidRPr="007A301F" w:rsidRDefault="007B2B9D" w:rsidP="00CA2259">
      <w:pPr>
        <w:tabs>
          <w:tab w:val="right" w:pos="9639"/>
        </w:tabs>
        <w:ind w:right="397"/>
        <w:jc w:val="both"/>
        <w:rPr>
          <w:rFonts w:ascii="Suisse Int'l" w:hAnsi="Suisse Int'l" w:cs="Suisse Int'l"/>
          <w:b/>
          <w:bCs/>
          <w:sz w:val="22"/>
          <w:szCs w:val="22"/>
        </w:rPr>
      </w:pPr>
      <w:r w:rsidRPr="007A301F">
        <w:rPr>
          <w:rFonts w:ascii="Suisse Int'l" w:hAnsi="Suisse Int'l" w:cs="Suisse Int'l"/>
          <w:b/>
          <w:bCs/>
          <w:sz w:val="22"/>
          <w:szCs w:val="22"/>
        </w:rPr>
        <w:t xml:space="preserve">Dossier d’affaire : </w:t>
      </w:r>
    </w:p>
    <w:p w14:paraId="7BF9083D" w14:textId="345167B7" w:rsidR="00CA2259" w:rsidRPr="00CA2259" w:rsidRDefault="00510FCB" w:rsidP="00CA2259">
      <w:pPr>
        <w:tabs>
          <w:tab w:val="right" w:pos="9639"/>
        </w:tabs>
        <w:ind w:right="397"/>
        <w:jc w:val="both"/>
        <w:rPr>
          <w:rFonts w:ascii="Suisse Int'l" w:hAnsi="Suisse Int'l" w:cs="Suisse Int'l"/>
          <w:sz w:val="22"/>
          <w:szCs w:val="22"/>
        </w:rPr>
      </w:pPr>
      <w:r>
        <w:rPr>
          <w:rFonts w:ascii="Suisse Int'l" w:hAnsi="Suisse Int'l" w:cs="Suisse Int'l"/>
          <w:sz w:val="22"/>
          <w:szCs w:val="22"/>
        </w:rPr>
        <w:t>Un</w:t>
      </w:r>
      <w:r w:rsidR="00CA2259" w:rsidRPr="00CA2259">
        <w:rPr>
          <w:rFonts w:ascii="Suisse Int'l" w:hAnsi="Suisse Int'l" w:cs="Suisse Int'l"/>
          <w:sz w:val="22"/>
          <w:szCs w:val="22"/>
        </w:rPr>
        <w:t xml:space="preserve"> </w:t>
      </w:r>
      <w:r w:rsidR="00CA2259" w:rsidRPr="007A301F">
        <w:rPr>
          <w:rFonts w:ascii="Suisse Int'l" w:hAnsi="Suisse Int'l" w:cs="Suisse Int'l"/>
          <w:sz w:val="22"/>
          <w:szCs w:val="22"/>
        </w:rPr>
        <w:t>dossier d’affaire</w:t>
      </w:r>
      <w:r w:rsidR="00CA2259" w:rsidRPr="00CA2259">
        <w:rPr>
          <w:rFonts w:ascii="Suisse Int'l" w:hAnsi="Suisse Int'l" w:cs="Suisse Int'l"/>
          <w:sz w:val="22"/>
          <w:szCs w:val="22"/>
        </w:rPr>
        <w:t xml:space="preserve"> contient l’ensemble des documents</w:t>
      </w:r>
      <w:r>
        <w:rPr>
          <w:rFonts w:ascii="Suisse Int'l" w:hAnsi="Suisse Int'l" w:cs="Suisse Int'l"/>
          <w:sz w:val="22"/>
          <w:szCs w:val="22"/>
        </w:rPr>
        <w:t xml:space="preserve"> et</w:t>
      </w:r>
      <w:r w:rsidR="00CA2259" w:rsidRPr="00CA2259">
        <w:rPr>
          <w:rFonts w:ascii="Suisse Int'l" w:hAnsi="Suisse Int'l" w:cs="Suisse Int'l"/>
          <w:sz w:val="22"/>
          <w:szCs w:val="22"/>
        </w:rPr>
        <w:t xml:space="preserve"> informations relati</w:t>
      </w:r>
      <w:r>
        <w:rPr>
          <w:rFonts w:ascii="Suisse Int'l" w:hAnsi="Suisse Int'l" w:cs="Suisse Int'l"/>
          <w:sz w:val="22"/>
          <w:szCs w:val="22"/>
        </w:rPr>
        <w:t>ve</w:t>
      </w:r>
      <w:r w:rsidR="00CA2259" w:rsidRPr="00CA2259">
        <w:rPr>
          <w:rFonts w:ascii="Suisse Int'l" w:hAnsi="Suisse Int'l" w:cs="Suisse Int'l"/>
          <w:sz w:val="22"/>
          <w:szCs w:val="22"/>
        </w:rPr>
        <w:t xml:space="preserve">s </w:t>
      </w:r>
      <w:r>
        <w:rPr>
          <w:rFonts w:ascii="Suisse Int'l" w:hAnsi="Suisse Int'l" w:cs="Suisse Int'l"/>
          <w:sz w:val="22"/>
          <w:szCs w:val="22"/>
        </w:rPr>
        <w:t>au traitement</w:t>
      </w:r>
      <w:r w:rsidR="00CA2259" w:rsidRPr="00CA2259">
        <w:rPr>
          <w:rFonts w:ascii="Suisse Int'l" w:hAnsi="Suisse Int'l" w:cs="Suisse Int'l"/>
          <w:sz w:val="22"/>
          <w:szCs w:val="22"/>
        </w:rPr>
        <w:t xml:space="preserve"> </w:t>
      </w:r>
      <w:r>
        <w:rPr>
          <w:rFonts w:ascii="Suisse Int'l" w:hAnsi="Suisse Int'l" w:cs="Suisse Int'l"/>
          <w:sz w:val="22"/>
          <w:szCs w:val="22"/>
        </w:rPr>
        <w:t>d’</w:t>
      </w:r>
      <w:r w:rsidR="00CA2259" w:rsidRPr="00CA2259">
        <w:rPr>
          <w:rFonts w:ascii="Suisse Int'l" w:hAnsi="Suisse Int'l" w:cs="Suisse Int'l"/>
          <w:sz w:val="22"/>
          <w:szCs w:val="22"/>
        </w:rPr>
        <w:t>une affaire.</w:t>
      </w:r>
      <w:r w:rsidR="00A6456E">
        <w:rPr>
          <w:rFonts w:ascii="Suisse Int'l" w:hAnsi="Suisse Int'l" w:cs="Suisse Int'l"/>
          <w:sz w:val="22"/>
          <w:szCs w:val="22"/>
        </w:rPr>
        <w:t xml:space="preserve"> </w:t>
      </w:r>
      <w:r>
        <w:rPr>
          <w:rFonts w:ascii="Suisse Int'l" w:hAnsi="Suisse Int'l" w:cs="Suisse Int'l"/>
          <w:sz w:val="22"/>
          <w:szCs w:val="22"/>
        </w:rPr>
        <w:t>Ces documents et informations</w:t>
      </w:r>
      <w:r w:rsidR="00CA2259" w:rsidRPr="00CA2259">
        <w:rPr>
          <w:rFonts w:ascii="Suisse Int'l" w:hAnsi="Suisse Int'l" w:cs="Suisse Int'l"/>
          <w:sz w:val="22"/>
          <w:szCs w:val="22"/>
        </w:rPr>
        <w:t xml:space="preserve"> peuvent être de nature et support</w:t>
      </w:r>
      <w:r w:rsidR="00C01A91">
        <w:rPr>
          <w:rFonts w:ascii="Suisse Int'l" w:hAnsi="Suisse Int'l" w:cs="Suisse Int'l"/>
          <w:sz w:val="22"/>
          <w:szCs w:val="22"/>
        </w:rPr>
        <w:t xml:space="preserve"> variés</w:t>
      </w:r>
      <w:r w:rsidR="00CA2259" w:rsidRPr="00CA2259">
        <w:rPr>
          <w:rFonts w:ascii="Suisse Int'l" w:hAnsi="Suisse Int'l" w:cs="Suisse Int'l"/>
          <w:sz w:val="22"/>
          <w:szCs w:val="22"/>
        </w:rPr>
        <w:t xml:space="preserve"> (analogique ou numérique)</w:t>
      </w:r>
      <w:r w:rsidR="00C01A91">
        <w:rPr>
          <w:rFonts w:ascii="Suisse Int'l" w:hAnsi="Suisse Int'l" w:cs="Suisse Int'l"/>
          <w:sz w:val="22"/>
          <w:szCs w:val="22"/>
        </w:rPr>
        <w:t>. Le support du dossier est défini</w:t>
      </w:r>
      <w:r>
        <w:rPr>
          <w:rFonts w:ascii="Suisse Int'l" w:hAnsi="Suisse Int'l" w:cs="Suisse Int'l"/>
          <w:sz w:val="22"/>
          <w:szCs w:val="22"/>
        </w:rPr>
        <w:t xml:space="preserve"> dans le Référentiel de gouvernance documentaire.</w:t>
      </w:r>
    </w:p>
    <w:p w14:paraId="1BBE120F" w14:textId="77777777" w:rsidR="00CA2259" w:rsidRPr="00CA2259" w:rsidRDefault="00CA2259" w:rsidP="00CA2259">
      <w:pPr>
        <w:tabs>
          <w:tab w:val="right" w:pos="9639"/>
        </w:tabs>
        <w:ind w:right="397"/>
        <w:jc w:val="both"/>
        <w:rPr>
          <w:rFonts w:ascii="Suisse Int'l" w:hAnsi="Suisse Int'l" w:cs="Suisse Int'l"/>
          <w:sz w:val="22"/>
          <w:szCs w:val="22"/>
        </w:rPr>
      </w:pPr>
    </w:p>
    <w:p w14:paraId="01FC99BB" w14:textId="1B82FFA9" w:rsidR="006658EA" w:rsidRPr="007A301F" w:rsidRDefault="006658EA" w:rsidP="00CA2259">
      <w:pPr>
        <w:tabs>
          <w:tab w:val="right" w:pos="9639"/>
        </w:tabs>
        <w:ind w:right="397"/>
        <w:jc w:val="both"/>
        <w:rPr>
          <w:rFonts w:ascii="Suisse Int'l" w:hAnsi="Suisse Int'l" w:cs="Suisse Int'l"/>
          <w:b/>
          <w:bCs/>
          <w:sz w:val="22"/>
          <w:szCs w:val="22"/>
        </w:rPr>
      </w:pPr>
      <w:r w:rsidRPr="007A301F">
        <w:rPr>
          <w:rFonts w:ascii="Suisse Int'l" w:hAnsi="Suisse Int'l" w:cs="Suisse Int'l"/>
          <w:b/>
          <w:bCs/>
          <w:sz w:val="22"/>
          <w:szCs w:val="22"/>
        </w:rPr>
        <w:t xml:space="preserve">Groupe d’accès : </w:t>
      </w:r>
    </w:p>
    <w:p w14:paraId="65C793B4" w14:textId="3FAE3196" w:rsidR="00CA2259" w:rsidRPr="00CA2259"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 xml:space="preserve">Un </w:t>
      </w:r>
      <w:r w:rsidRPr="007A301F">
        <w:rPr>
          <w:rFonts w:ascii="Suisse Int'l" w:hAnsi="Suisse Int'l" w:cs="Suisse Int'l"/>
          <w:sz w:val="22"/>
          <w:szCs w:val="22"/>
        </w:rPr>
        <w:t>groupe d’accès</w:t>
      </w:r>
      <w:r w:rsidRPr="00CA2259">
        <w:rPr>
          <w:rFonts w:ascii="Suisse Int'l" w:hAnsi="Suisse Int'l" w:cs="Suisse Int'l"/>
          <w:sz w:val="22"/>
          <w:szCs w:val="22"/>
        </w:rPr>
        <w:t xml:space="preserve"> est une entité logique qui regroupe un ensemble d’utilisateurs·trices ayant des droits et des autorisations </w:t>
      </w:r>
      <w:r w:rsidR="00A6456E">
        <w:rPr>
          <w:rFonts w:ascii="Suisse Int'l" w:hAnsi="Suisse Int'l" w:cs="Suisse Int'l"/>
          <w:sz w:val="22"/>
          <w:szCs w:val="22"/>
        </w:rPr>
        <w:t>similaires</w:t>
      </w:r>
      <w:r w:rsidRPr="00CA2259">
        <w:rPr>
          <w:rFonts w:ascii="Suisse Int'l" w:hAnsi="Suisse Int'l" w:cs="Suisse Int'l"/>
          <w:sz w:val="22"/>
          <w:szCs w:val="22"/>
        </w:rPr>
        <w:t xml:space="preserve"> pour accéder à des ressources spécifiques du système d’information.</w:t>
      </w:r>
      <w:r w:rsidR="006658EA">
        <w:rPr>
          <w:rFonts w:ascii="Suisse Int'l" w:hAnsi="Suisse Int'l" w:cs="Suisse Int'l"/>
          <w:sz w:val="22"/>
          <w:szCs w:val="22"/>
        </w:rPr>
        <w:t xml:space="preserve"> </w:t>
      </w:r>
    </w:p>
    <w:p w14:paraId="347A3A75" w14:textId="77777777" w:rsidR="00CA2259" w:rsidRPr="00CA2259" w:rsidRDefault="00CA2259" w:rsidP="00CA2259">
      <w:pPr>
        <w:tabs>
          <w:tab w:val="right" w:pos="9639"/>
        </w:tabs>
        <w:ind w:right="397"/>
        <w:jc w:val="both"/>
        <w:rPr>
          <w:rFonts w:ascii="Suisse Int'l" w:hAnsi="Suisse Int'l" w:cs="Suisse Int'l"/>
          <w:sz w:val="22"/>
          <w:szCs w:val="22"/>
        </w:rPr>
      </w:pPr>
    </w:p>
    <w:p w14:paraId="175F565D" w14:textId="092F2544" w:rsidR="00F00311" w:rsidRDefault="00F00311" w:rsidP="00CA2259">
      <w:pPr>
        <w:tabs>
          <w:tab w:val="right" w:pos="9639"/>
        </w:tabs>
        <w:ind w:right="397"/>
        <w:jc w:val="both"/>
        <w:rPr>
          <w:rFonts w:ascii="Suisse Int'l" w:hAnsi="Suisse Int'l" w:cs="Suisse Int'l"/>
          <w:b/>
          <w:bCs/>
          <w:sz w:val="22"/>
          <w:szCs w:val="22"/>
        </w:rPr>
      </w:pPr>
      <w:r w:rsidRPr="007A301F">
        <w:rPr>
          <w:rFonts w:ascii="Suisse Int'l" w:hAnsi="Suisse Int'l" w:cs="Suisse Int'l"/>
          <w:b/>
          <w:bCs/>
          <w:sz w:val="22"/>
          <w:szCs w:val="22"/>
        </w:rPr>
        <w:t>Référentiel de gouvernance documentaire :</w:t>
      </w:r>
    </w:p>
    <w:p w14:paraId="70B55FF7" w14:textId="6E84145C" w:rsidR="00A1104D" w:rsidRPr="00A1104D" w:rsidRDefault="00A1104D" w:rsidP="00CA2259">
      <w:pPr>
        <w:tabs>
          <w:tab w:val="right" w:pos="9639"/>
        </w:tabs>
        <w:ind w:right="397"/>
        <w:jc w:val="both"/>
        <w:rPr>
          <w:rFonts w:ascii="Suisse Int'l" w:hAnsi="Suisse Int'l" w:cs="Suisse Int'l"/>
          <w:sz w:val="22"/>
          <w:szCs w:val="22"/>
        </w:rPr>
      </w:pPr>
      <w:r w:rsidRPr="00A1104D">
        <w:rPr>
          <w:rFonts w:ascii="Suisse Int'l" w:hAnsi="Suisse Int'l" w:cs="Suisse Int'l"/>
          <w:sz w:val="22"/>
          <w:szCs w:val="22"/>
        </w:rPr>
        <w:t xml:space="preserve">Le référentiel de gouvernance documentaire (RéfGD) est composé d’un plan de classement hiérarchique et de métadonnées liées aux différents niveaux de ce plan. </w:t>
      </w:r>
    </w:p>
    <w:p w14:paraId="5664A694" w14:textId="77777777" w:rsidR="00F00311" w:rsidRDefault="00F00311" w:rsidP="00CA2259">
      <w:pPr>
        <w:tabs>
          <w:tab w:val="right" w:pos="9639"/>
        </w:tabs>
        <w:ind w:right="397"/>
        <w:jc w:val="both"/>
        <w:rPr>
          <w:rFonts w:ascii="Suisse Int'l" w:hAnsi="Suisse Int'l" w:cs="Suisse Int'l"/>
          <w:sz w:val="22"/>
          <w:szCs w:val="22"/>
        </w:rPr>
      </w:pPr>
    </w:p>
    <w:p w14:paraId="3052A6EA" w14:textId="6D41FBA2" w:rsidR="006658EA" w:rsidRPr="007A301F" w:rsidRDefault="006658EA" w:rsidP="00CA2259">
      <w:pPr>
        <w:tabs>
          <w:tab w:val="right" w:pos="9639"/>
        </w:tabs>
        <w:ind w:right="397"/>
        <w:jc w:val="both"/>
        <w:rPr>
          <w:rFonts w:ascii="Suisse Int'l" w:hAnsi="Suisse Int'l" w:cs="Suisse Int'l"/>
          <w:b/>
          <w:bCs/>
          <w:sz w:val="22"/>
          <w:szCs w:val="22"/>
        </w:rPr>
      </w:pPr>
      <w:r w:rsidRPr="007A301F">
        <w:rPr>
          <w:rFonts w:ascii="Suisse Int'l" w:hAnsi="Suisse Int'l" w:cs="Suisse Int'l"/>
          <w:b/>
          <w:bCs/>
          <w:sz w:val="22"/>
          <w:szCs w:val="22"/>
        </w:rPr>
        <w:t>Système de production :</w:t>
      </w:r>
    </w:p>
    <w:p w14:paraId="50215AB7" w14:textId="47EC7304" w:rsidR="00CA2259"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 xml:space="preserve">Un </w:t>
      </w:r>
      <w:r w:rsidRPr="007A301F">
        <w:rPr>
          <w:rFonts w:ascii="Suisse Int'l" w:hAnsi="Suisse Int'l" w:cs="Suisse Int'l"/>
          <w:sz w:val="22"/>
          <w:szCs w:val="22"/>
        </w:rPr>
        <w:t>système de production</w:t>
      </w:r>
      <w:r w:rsidRPr="00CA2259">
        <w:rPr>
          <w:rFonts w:ascii="Suisse Int'l" w:hAnsi="Suisse Int'l" w:cs="Suisse Int'l"/>
          <w:sz w:val="22"/>
          <w:szCs w:val="22"/>
        </w:rPr>
        <w:t xml:space="preserve"> est </w:t>
      </w:r>
      <w:r w:rsidR="0080452E">
        <w:rPr>
          <w:rFonts w:ascii="Suisse Int'l" w:hAnsi="Suisse Int'l" w:cs="Suisse Int'l"/>
          <w:sz w:val="22"/>
          <w:szCs w:val="22"/>
        </w:rPr>
        <w:t xml:space="preserve">constitué d’une ou plusieurs </w:t>
      </w:r>
      <w:r w:rsidRPr="00CA2259">
        <w:rPr>
          <w:rFonts w:ascii="Suisse Int'l" w:hAnsi="Suisse Int'l" w:cs="Suisse Int'l"/>
          <w:sz w:val="22"/>
          <w:szCs w:val="22"/>
        </w:rPr>
        <w:t xml:space="preserve">solutions informatiques dont </w:t>
      </w:r>
      <w:r w:rsidR="0080452E">
        <w:rPr>
          <w:rFonts w:ascii="Suisse Int'l" w:hAnsi="Suisse Int'l" w:cs="Suisse Int'l"/>
          <w:sz w:val="22"/>
          <w:szCs w:val="22"/>
        </w:rPr>
        <w:t>une des</w:t>
      </w:r>
      <w:r w:rsidRPr="00CA2259">
        <w:rPr>
          <w:rFonts w:ascii="Suisse Int'l" w:hAnsi="Suisse Int'l" w:cs="Suisse Int'l"/>
          <w:sz w:val="22"/>
          <w:szCs w:val="22"/>
        </w:rPr>
        <w:t xml:space="preserve"> fonction</w:t>
      </w:r>
      <w:r w:rsidR="0080452E">
        <w:rPr>
          <w:rFonts w:ascii="Suisse Int'l" w:hAnsi="Suisse Int'l" w:cs="Suisse Int'l"/>
          <w:sz w:val="22"/>
          <w:szCs w:val="22"/>
        </w:rPr>
        <w:t>s</w:t>
      </w:r>
      <w:r w:rsidRPr="00CA2259">
        <w:rPr>
          <w:rFonts w:ascii="Suisse Int'l" w:hAnsi="Suisse Int'l" w:cs="Suisse Int'l"/>
          <w:sz w:val="22"/>
          <w:szCs w:val="22"/>
        </w:rPr>
        <w:t xml:space="preserve"> est d’assurer l</w:t>
      </w:r>
      <w:r w:rsidR="006658EA">
        <w:rPr>
          <w:rFonts w:ascii="Suisse Int'l" w:hAnsi="Suisse Int'l" w:cs="Suisse Int'l"/>
          <w:sz w:val="22"/>
          <w:szCs w:val="22"/>
        </w:rPr>
        <w:t>’élaboration et la</w:t>
      </w:r>
      <w:r w:rsidRPr="00CA2259">
        <w:rPr>
          <w:rFonts w:ascii="Suisse Int'l" w:hAnsi="Suisse Int'l" w:cs="Suisse Int'l"/>
          <w:sz w:val="22"/>
          <w:szCs w:val="22"/>
        </w:rPr>
        <w:t xml:space="preserve"> gestion des dossiers d’affaire et des documents d’activité</w:t>
      </w:r>
      <w:r w:rsidR="006658EA">
        <w:rPr>
          <w:rFonts w:ascii="Suisse Int'l" w:hAnsi="Suisse Int'l" w:cs="Suisse Int'l"/>
          <w:sz w:val="22"/>
          <w:szCs w:val="22"/>
        </w:rPr>
        <w:t xml:space="preserve"> durant la phase de production.</w:t>
      </w:r>
    </w:p>
    <w:p w14:paraId="550539B1" w14:textId="448321F4" w:rsidR="00406250" w:rsidRDefault="00406250" w:rsidP="00CA2259">
      <w:pPr>
        <w:tabs>
          <w:tab w:val="right" w:pos="9639"/>
        </w:tabs>
        <w:ind w:right="397"/>
        <w:jc w:val="both"/>
        <w:rPr>
          <w:rFonts w:ascii="Suisse Int'l" w:hAnsi="Suisse Int'l" w:cs="Suisse Int'l"/>
          <w:sz w:val="22"/>
          <w:szCs w:val="22"/>
        </w:rPr>
      </w:pPr>
    </w:p>
    <w:p w14:paraId="75BA61A2" w14:textId="5C2496A7" w:rsidR="00406250" w:rsidRPr="00406250" w:rsidRDefault="00406250" w:rsidP="00CA2259">
      <w:pPr>
        <w:tabs>
          <w:tab w:val="right" w:pos="9639"/>
        </w:tabs>
        <w:ind w:right="397"/>
        <w:jc w:val="both"/>
        <w:rPr>
          <w:rFonts w:ascii="Suisse Int'l" w:hAnsi="Suisse Int'l" w:cs="Suisse Int'l"/>
          <w:b/>
          <w:bCs/>
          <w:sz w:val="22"/>
          <w:szCs w:val="22"/>
        </w:rPr>
      </w:pPr>
      <w:r w:rsidRPr="00406250">
        <w:rPr>
          <w:rFonts w:ascii="Suisse Int'l" w:hAnsi="Suisse Int'l" w:cs="Suisse Int'l"/>
          <w:b/>
          <w:bCs/>
          <w:sz w:val="22"/>
          <w:szCs w:val="22"/>
        </w:rPr>
        <w:t xml:space="preserve">Tâche : </w:t>
      </w:r>
    </w:p>
    <w:p w14:paraId="52F59A74" w14:textId="697FCFC6" w:rsidR="003064C5" w:rsidRDefault="00C01A91" w:rsidP="00CA2259">
      <w:pPr>
        <w:tabs>
          <w:tab w:val="right" w:pos="9639"/>
        </w:tabs>
        <w:ind w:right="397"/>
        <w:jc w:val="both"/>
        <w:rPr>
          <w:rFonts w:ascii="Suisse Int'l" w:hAnsi="Suisse Int'l" w:cs="Suisse Int'l"/>
          <w:sz w:val="22"/>
          <w:szCs w:val="22"/>
        </w:rPr>
      </w:pPr>
      <w:r>
        <w:rPr>
          <w:rFonts w:ascii="Suisse Int'l" w:hAnsi="Suisse Int'l" w:cs="Suisse Int'l"/>
          <w:sz w:val="22"/>
          <w:szCs w:val="22"/>
        </w:rPr>
        <w:t>Une tâche s</w:t>
      </w:r>
      <w:r w:rsidR="00406250">
        <w:rPr>
          <w:rFonts w:ascii="Suisse Int'l" w:hAnsi="Suisse Int'l" w:cs="Suisse Int'l"/>
          <w:sz w:val="22"/>
          <w:szCs w:val="22"/>
        </w:rPr>
        <w:t>e réfère à une action, une activité ou un devoir spécifique qui doit être accompli dans le cadre d’un ensemble plus large d’objectifs ou d’activités</w:t>
      </w:r>
      <w:r>
        <w:rPr>
          <w:rFonts w:ascii="Suisse Int'l" w:hAnsi="Suisse Int'l" w:cs="Suisse Int'l"/>
          <w:sz w:val="22"/>
          <w:szCs w:val="22"/>
        </w:rPr>
        <w:t>, et peut se matérialiser notamment par le traitement d’une affaire ou d’un docu</w:t>
      </w:r>
      <w:r w:rsidR="00011295">
        <w:rPr>
          <w:rFonts w:ascii="Suisse Int'l" w:hAnsi="Suisse Int'l" w:cs="Suisse Int'l"/>
          <w:sz w:val="22"/>
          <w:szCs w:val="22"/>
        </w:rPr>
        <w:t>men</w:t>
      </w:r>
      <w:r>
        <w:rPr>
          <w:rFonts w:ascii="Suisse Int'l" w:hAnsi="Suisse Int'l" w:cs="Suisse Int'l"/>
          <w:sz w:val="22"/>
          <w:szCs w:val="22"/>
        </w:rPr>
        <w:t>t</w:t>
      </w:r>
      <w:r w:rsidR="00406250">
        <w:rPr>
          <w:rFonts w:ascii="Suisse Int'l" w:hAnsi="Suisse Int'l" w:cs="Suisse Int'l"/>
          <w:sz w:val="22"/>
          <w:szCs w:val="22"/>
        </w:rPr>
        <w:t>.</w:t>
      </w:r>
    </w:p>
    <w:p w14:paraId="2B9244D2" w14:textId="77777777" w:rsidR="003064C5" w:rsidRPr="00CA2259" w:rsidRDefault="003064C5" w:rsidP="00CA2259">
      <w:pPr>
        <w:tabs>
          <w:tab w:val="right" w:pos="9639"/>
        </w:tabs>
        <w:ind w:right="397"/>
        <w:jc w:val="both"/>
        <w:rPr>
          <w:rFonts w:ascii="Suisse Int'l" w:hAnsi="Suisse Int'l" w:cs="Suisse Int'l"/>
          <w:sz w:val="22"/>
          <w:szCs w:val="22"/>
        </w:rPr>
      </w:pPr>
    </w:p>
    <w:p w14:paraId="519E3004" w14:textId="4DF3F299" w:rsidR="00CA2259" w:rsidRPr="00CA2259" w:rsidRDefault="00CA2259" w:rsidP="008659AC">
      <w:pPr>
        <w:pStyle w:val="TITRE1"/>
      </w:pPr>
      <w:bookmarkStart w:id="2" w:name="_Toc144358451"/>
      <w:r w:rsidRPr="00CA2259">
        <w:t xml:space="preserve">Gérer </w:t>
      </w:r>
      <w:r w:rsidR="00BA5302">
        <w:t>une</w:t>
      </w:r>
      <w:r w:rsidRPr="00CA2259">
        <w:t xml:space="preserve"> affaire et </w:t>
      </w:r>
      <w:r w:rsidR="00BA5302">
        <w:t>son</w:t>
      </w:r>
      <w:r w:rsidRPr="00CA2259">
        <w:t xml:space="preserve"> dossier</w:t>
      </w:r>
      <w:bookmarkEnd w:id="2"/>
    </w:p>
    <w:p w14:paraId="3CA4DCEC" w14:textId="02E1D276" w:rsidR="00CA2259" w:rsidRDefault="00CA2259" w:rsidP="00CA2259">
      <w:pPr>
        <w:tabs>
          <w:tab w:val="right" w:pos="9639"/>
        </w:tabs>
        <w:ind w:right="397"/>
        <w:jc w:val="both"/>
        <w:rPr>
          <w:rFonts w:ascii="Suisse Int'l" w:hAnsi="Suisse Int'l" w:cs="Suisse Int'l"/>
          <w:sz w:val="22"/>
          <w:szCs w:val="22"/>
        </w:rPr>
      </w:pPr>
    </w:p>
    <w:p w14:paraId="2CECD036" w14:textId="1A376614" w:rsidR="00A6456E" w:rsidRDefault="00A6456E" w:rsidP="00A6456E">
      <w:pPr>
        <w:tabs>
          <w:tab w:val="right" w:pos="9639"/>
        </w:tabs>
        <w:ind w:right="397"/>
        <w:jc w:val="both"/>
        <w:rPr>
          <w:rFonts w:ascii="Suisse Int'l" w:hAnsi="Suisse Int'l" w:cs="Suisse Int'l"/>
          <w:sz w:val="22"/>
          <w:szCs w:val="22"/>
        </w:rPr>
      </w:pPr>
      <w:r>
        <w:rPr>
          <w:rFonts w:ascii="Suisse Int'l" w:hAnsi="Suisse Int'l" w:cs="Suisse Int'l"/>
          <w:sz w:val="22"/>
          <w:szCs w:val="22"/>
        </w:rPr>
        <w:t>La gestion par affaire a pour objectif d’</w:t>
      </w:r>
      <w:r w:rsidRPr="00CA2259">
        <w:rPr>
          <w:rFonts w:ascii="Suisse Int'l" w:hAnsi="Suisse Int'l" w:cs="Suisse Int'l"/>
          <w:sz w:val="22"/>
          <w:szCs w:val="22"/>
        </w:rPr>
        <w:t>assurer la traçabilité, la cohérence et la conformité des activités</w:t>
      </w:r>
      <w:r>
        <w:rPr>
          <w:rFonts w:ascii="Suisse Int'l" w:hAnsi="Suisse Int'l" w:cs="Suisse Int'l"/>
          <w:sz w:val="22"/>
          <w:szCs w:val="22"/>
        </w:rPr>
        <w:t xml:space="preserve"> aux exigences de la gouvernance documentaire</w:t>
      </w:r>
      <w:r w:rsidRPr="00CA2259">
        <w:rPr>
          <w:rFonts w:ascii="Suisse Int'l" w:hAnsi="Suisse Int'l" w:cs="Suisse Int'l"/>
          <w:sz w:val="22"/>
          <w:szCs w:val="22"/>
        </w:rPr>
        <w:t>.</w:t>
      </w:r>
      <w:r>
        <w:rPr>
          <w:rFonts w:ascii="Suisse Int'l" w:hAnsi="Suisse Int'l" w:cs="Suisse Int'l"/>
          <w:sz w:val="22"/>
          <w:szCs w:val="22"/>
        </w:rPr>
        <w:t xml:space="preserve"> </w:t>
      </w:r>
    </w:p>
    <w:p w14:paraId="5A53C6CF" w14:textId="77777777" w:rsidR="00A6456E" w:rsidRDefault="00A6456E" w:rsidP="00A6456E">
      <w:pPr>
        <w:tabs>
          <w:tab w:val="right" w:pos="9639"/>
        </w:tabs>
        <w:ind w:right="397"/>
        <w:jc w:val="both"/>
        <w:rPr>
          <w:rFonts w:ascii="Suisse Int'l" w:hAnsi="Suisse Int'l" w:cs="Suisse Int'l"/>
          <w:sz w:val="22"/>
          <w:szCs w:val="22"/>
        </w:rPr>
      </w:pPr>
    </w:p>
    <w:p w14:paraId="4784D256" w14:textId="6F59A19F" w:rsidR="00A6456E" w:rsidRDefault="00A6456E" w:rsidP="00CA2259">
      <w:pPr>
        <w:tabs>
          <w:tab w:val="right" w:pos="9639"/>
        </w:tabs>
        <w:ind w:right="397"/>
        <w:jc w:val="both"/>
        <w:rPr>
          <w:rFonts w:ascii="Suisse Int'l" w:hAnsi="Suisse Int'l" w:cs="Suisse Int'l"/>
          <w:sz w:val="22"/>
          <w:szCs w:val="22"/>
        </w:rPr>
      </w:pPr>
      <w:r>
        <w:rPr>
          <w:rFonts w:ascii="Suisse Int'l" w:hAnsi="Suisse Int'l" w:cs="Suisse Int'l"/>
          <w:sz w:val="22"/>
          <w:szCs w:val="22"/>
        </w:rPr>
        <w:t>La gestion par affaire</w:t>
      </w:r>
      <w:r w:rsidR="00BA5302">
        <w:rPr>
          <w:rFonts w:ascii="Suisse Int'l" w:hAnsi="Suisse Int'l" w:cs="Suisse Int'l"/>
          <w:sz w:val="22"/>
          <w:szCs w:val="22"/>
        </w:rPr>
        <w:t xml:space="preserve"> </w:t>
      </w:r>
      <w:r>
        <w:rPr>
          <w:rFonts w:ascii="Suisse Int'l" w:hAnsi="Suisse Int'l" w:cs="Suisse Int'l"/>
          <w:sz w:val="22"/>
          <w:szCs w:val="22"/>
        </w:rPr>
        <w:t>inclut</w:t>
      </w:r>
      <w:r w:rsidR="00BA5302">
        <w:rPr>
          <w:rFonts w:ascii="Suisse Int'l" w:hAnsi="Suisse Int'l" w:cs="Suisse Int'l"/>
          <w:sz w:val="22"/>
          <w:szCs w:val="22"/>
        </w:rPr>
        <w:t xml:space="preserve"> la gestion d</w:t>
      </w:r>
      <w:r>
        <w:rPr>
          <w:rFonts w:ascii="Suisse Int'l" w:hAnsi="Suisse Int'l" w:cs="Suisse Int'l"/>
          <w:sz w:val="22"/>
          <w:szCs w:val="22"/>
        </w:rPr>
        <w:t>u</w:t>
      </w:r>
      <w:r w:rsidR="00BA5302">
        <w:rPr>
          <w:rFonts w:ascii="Suisse Int'l" w:hAnsi="Suisse Int'l" w:cs="Suisse Int'l"/>
          <w:sz w:val="22"/>
          <w:szCs w:val="22"/>
        </w:rPr>
        <w:t xml:space="preserve"> dossier</w:t>
      </w:r>
      <w:r>
        <w:rPr>
          <w:rFonts w:ascii="Suisse Int'l" w:hAnsi="Suisse Int'l" w:cs="Suisse Int'l"/>
          <w:sz w:val="22"/>
          <w:szCs w:val="22"/>
        </w:rPr>
        <w:t>,</w:t>
      </w:r>
      <w:r w:rsidR="00BA5302">
        <w:rPr>
          <w:rFonts w:ascii="Suisse Int'l" w:hAnsi="Suisse Int'l" w:cs="Suisse Int'l"/>
          <w:sz w:val="22"/>
          <w:szCs w:val="22"/>
        </w:rPr>
        <w:t xml:space="preserve"> </w:t>
      </w:r>
      <w:r>
        <w:rPr>
          <w:rFonts w:ascii="Suisse Int'l" w:hAnsi="Suisse Int'l" w:cs="Suisse Int'l"/>
          <w:sz w:val="22"/>
          <w:szCs w:val="22"/>
        </w:rPr>
        <w:t>l</w:t>
      </w:r>
      <w:r w:rsidR="00BA5302">
        <w:rPr>
          <w:rFonts w:ascii="Suisse Int'l" w:hAnsi="Suisse Int'l" w:cs="Suisse Int'l"/>
          <w:sz w:val="22"/>
          <w:szCs w:val="22"/>
        </w:rPr>
        <w:t>es règles de traitement de l’affaire et permet le contrôle de l’affaire. Des règles de gestion sont définies pour</w:t>
      </w:r>
      <w:r w:rsidR="006A57F3">
        <w:rPr>
          <w:rFonts w:ascii="Suisse Int'l" w:hAnsi="Suisse Int'l" w:cs="Suisse Int'l"/>
          <w:sz w:val="22"/>
          <w:szCs w:val="22"/>
        </w:rPr>
        <w:t xml:space="preserve"> chaque </w:t>
      </w:r>
      <w:r w:rsidR="00BA5302">
        <w:rPr>
          <w:rFonts w:ascii="Suisse Int'l" w:hAnsi="Suisse Int'l" w:cs="Suisse Int'l"/>
          <w:sz w:val="22"/>
          <w:szCs w:val="22"/>
        </w:rPr>
        <w:t>type d’</w:t>
      </w:r>
      <w:r w:rsidR="006A57F3">
        <w:rPr>
          <w:rFonts w:ascii="Suisse Int'l" w:hAnsi="Suisse Int'l" w:cs="Suisse Int'l"/>
          <w:sz w:val="22"/>
          <w:szCs w:val="22"/>
        </w:rPr>
        <w:t>affaire</w:t>
      </w:r>
      <w:r w:rsidR="00BA5302">
        <w:rPr>
          <w:rFonts w:ascii="Suisse Int'l" w:hAnsi="Suisse Int'l" w:cs="Suisse Int'l"/>
          <w:sz w:val="22"/>
          <w:szCs w:val="22"/>
        </w:rPr>
        <w:t>.</w:t>
      </w:r>
      <w:r>
        <w:rPr>
          <w:rFonts w:ascii="Suisse Int'l" w:hAnsi="Suisse Int'l" w:cs="Suisse Int'l"/>
          <w:sz w:val="22"/>
          <w:szCs w:val="22"/>
        </w:rPr>
        <w:t xml:space="preserve"> Elles s’appliquent au traitement de chaque affaire.</w:t>
      </w:r>
    </w:p>
    <w:p w14:paraId="68318CA6" w14:textId="77777777" w:rsidR="006A57F3" w:rsidRDefault="006A57F3" w:rsidP="00CA2259">
      <w:pPr>
        <w:tabs>
          <w:tab w:val="right" w:pos="9639"/>
        </w:tabs>
        <w:ind w:right="397"/>
        <w:jc w:val="both"/>
        <w:rPr>
          <w:rFonts w:ascii="Suisse Int'l" w:hAnsi="Suisse Int'l" w:cs="Suisse Int'l"/>
          <w:sz w:val="22"/>
          <w:szCs w:val="22"/>
        </w:rPr>
      </w:pPr>
    </w:p>
    <w:p w14:paraId="51CEF87C" w14:textId="1E94933F" w:rsidR="00A1104D" w:rsidRDefault="00A1104D" w:rsidP="00B95445">
      <w:pPr>
        <w:pStyle w:val="Titre2"/>
      </w:pPr>
      <w:bookmarkStart w:id="3" w:name="_Toc144358452"/>
      <w:r>
        <w:t xml:space="preserve">3.1 </w:t>
      </w:r>
      <w:r w:rsidR="00B95445">
        <w:t xml:space="preserve">    </w:t>
      </w:r>
      <w:r w:rsidRPr="00CA2259">
        <w:t>Structure de classement</w:t>
      </w:r>
      <w:bookmarkEnd w:id="3"/>
    </w:p>
    <w:p w14:paraId="59883199" w14:textId="58E39997" w:rsidR="00A1104D" w:rsidRDefault="00A1104D" w:rsidP="00A1104D"/>
    <w:p w14:paraId="32BCBD27" w14:textId="0BE18E6F" w:rsidR="00B95445" w:rsidRDefault="00A1104D" w:rsidP="00A1104D">
      <w:pPr>
        <w:rPr>
          <w:rFonts w:ascii="Suisse Int'l" w:hAnsi="Suisse Int'l" w:cs="Suisse Int'l"/>
          <w:sz w:val="22"/>
          <w:szCs w:val="22"/>
        </w:rPr>
      </w:pPr>
      <w:r w:rsidRPr="00A1104D">
        <w:rPr>
          <w:rFonts w:ascii="Suisse Int'l" w:hAnsi="Suisse Int'l" w:cs="Suisse Int'l"/>
          <w:sz w:val="22"/>
          <w:szCs w:val="22"/>
        </w:rPr>
        <w:t>La gouvernance documentaire s’appuie sur un référentiel de gouvernance documentaire</w:t>
      </w:r>
      <w:r w:rsidR="00B95445">
        <w:rPr>
          <w:rFonts w:ascii="Suisse Int'l" w:hAnsi="Suisse Int'l" w:cs="Suisse Int'l"/>
          <w:sz w:val="22"/>
          <w:szCs w:val="22"/>
        </w:rPr>
        <w:t>. Il est composé d’</w:t>
      </w:r>
      <w:r w:rsidRPr="00A1104D">
        <w:rPr>
          <w:rFonts w:ascii="Suisse Int'l" w:hAnsi="Suisse Int'l" w:cs="Suisse Int'l"/>
          <w:sz w:val="22"/>
          <w:szCs w:val="22"/>
        </w:rPr>
        <w:t>un plan de classement</w:t>
      </w:r>
      <w:r w:rsidR="00B95445">
        <w:rPr>
          <w:rFonts w:ascii="Suisse Int'l" w:hAnsi="Suisse Int'l" w:cs="Suisse Int'l"/>
          <w:sz w:val="22"/>
          <w:szCs w:val="22"/>
        </w:rPr>
        <w:t xml:space="preserve"> et de métadonnée</w:t>
      </w:r>
      <w:r w:rsidR="00A6456E">
        <w:rPr>
          <w:rFonts w:ascii="Suisse Int'l" w:hAnsi="Suisse Int'l" w:cs="Suisse Int'l"/>
          <w:sz w:val="22"/>
          <w:szCs w:val="22"/>
        </w:rPr>
        <w:t>s</w:t>
      </w:r>
      <w:r w:rsidRPr="00A1104D">
        <w:rPr>
          <w:rFonts w:ascii="Suisse Int'l" w:hAnsi="Suisse Int'l" w:cs="Suisse Int'l"/>
          <w:sz w:val="22"/>
          <w:szCs w:val="22"/>
        </w:rPr>
        <w:t xml:space="preserve">. Celui-ci exprime l’ensemble des activités de l’entité. Après validation par les ACV, il est implémenté dans les systèmes de production. </w:t>
      </w:r>
    </w:p>
    <w:p w14:paraId="19977DB2" w14:textId="77777777" w:rsidR="00A1104D" w:rsidRDefault="00A1104D" w:rsidP="00CA2259">
      <w:pPr>
        <w:tabs>
          <w:tab w:val="right" w:pos="9639"/>
        </w:tabs>
        <w:ind w:right="397"/>
        <w:jc w:val="both"/>
        <w:rPr>
          <w:rFonts w:ascii="Suisse Int'l" w:hAnsi="Suisse Int'l" w:cs="Suisse Int'l"/>
          <w:sz w:val="22"/>
          <w:szCs w:val="22"/>
        </w:rPr>
      </w:pPr>
    </w:p>
    <w:p w14:paraId="39598176" w14:textId="07B27F92" w:rsidR="00A1104D" w:rsidRPr="00CA2259" w:rsidRDefault="00A1104D" w:rsidP="00B95445">
      <w:pPr>
        <w:pStyle w:val="Titre2"/>
      </w:pPr>
      <w:bookmarkStart w:id="4" w:name="_Toc144358453"/>
      <w:r>
        <w:t xml:space="preserve">3.2 </w:t>
      </w:r>
      <w:r w:rsidR="00B95445">
        <w:t xml:space="preserve">     </w:t>
      </w:r>
      <w:r w:rsidRPr="00CA2259">
        <w:t>S</w:t>
      </w:r>
      <w:r>
        <w:t>ystèmes de production</w:t>
      </w:r>
      <w:bookmarkEnd w:id="4"/>
    </w:p>
    <w:p w14:paraId="40A44479" w14:textId="77777777" w:rsidR="00A1104D" w:rsidRDefault="00A1104D" w:rsidP="00CA2259">
      <w:pPr>
        <w:tabs>
          <w:tab w:val="right" w:pos="9639"/>
        </w:tabs>
        <w:ind w:right="397"/>
        <w:jc w:val="both"/>
        <w:rPr>
          <w:rFonts w:ascii="Suisse Int'l" w:hAnsi="Suisse Int'l" w:cs="Suisse Int'l"/>
          <w:sz w:val="22"/>
          <w:szCs w:val="22"/>
        </w:rPr>
      </w:pPr>
    </w:p>
    <w:p w14:paraId="42414F3E" w14:textId="5574C658" w:rsidR="00BB3F22" w:rsidRDefault="00BB3F22" w:rsidP="00CA2259">
      <w:pPr>
        <w:tabs>
          <w:tab w:val="right" w:pos="9639"/>
        </w:tabs>
        <w:ind w:right="397"/>
        <w:jc w:val="both"/>
        <w:rPr>
          <w:rFonts w:ascii="Suisse Int'l" w:hAnsi="Suisse Int'l" w:cs="Suisse Int'l"/>
          <w:sz w:val="22"/>
          <w:szCs w:val="22"/>
        </w:rPr>
      </w:pPr>
      <w:r>
        <w:rPr>
          <w:rFonts w:ascii="Suisse Int'l" w:hAnsi="Suisse Int'l" w:cs="Suisse Int'l"/>
          <w:sz w:val="22"/>
          <w:szCs w:val="22"/>
        </w:rPr>
        <w:t xml:space="preserve">La gestion </w:t>
      </w:r>
      <w:r w:rsidR="00905899">
        <w:rPr>
          <w:rFonts w:ascii="Suisse Int'l" w:hAnsi="Suisse Int'l" w:cs="Suisse Int'l"/>
          <w:sz w:val="22"/>
          <w:szCs w:val="22"/>
        </w:rPr>
        <w:t xml:space="preserve">électronique </w:t>
      </w:r>
      <w:r>
        <w:rPr>
          <w:rFonts w:ascii="Suisse Int'l" w:hAnsi="Suisse Int'l" w:cs="Suisse Int'l"/>
          <w:sz w:val="22"/>
          <w:szCs w:val="22"/>
        </w:rPr>
        <w:t xml:space="preserve">des affaires et des dossiers y relatifs </w:t>
      </w:r>
      <w:r w:rsidR="00905899">
        <w:rPr>
          <w:rFonts w:ascii="Suisse Int'l" w:hAnsi="Suisse Int'l" w:cs="Suisse Int'l"/>
          <w:sz w:val="22"/>
          <w:szCs w:val="22"/>
        </w:rPr>
        <w:t>doit se faire dans un système adapté et respectueux des exigences de la gouvernance documentaire.</w:t>
      </w:r>
      <w:r w:rsidR="00EB6110">
        <w:rPr>
          <w:rFonts w:ascii="Suisse Int'l" w:hAnsi="Suisse Int'l" w:cs="Suisse Int'l"/>
          <w:sz w:val="22"/>
          <w:szCs w:val="22"/>
        </w:rPr>
        <w:t xml:space="preserve"> </w:t>
      </w:r>
      <w:r>
        <w:rPr>
          <w:rFonts w:ascii="Suisse Int'l" w:hAnsi="Suisse Int'l" w:cs="Suisse Int'l"/>
          <w:sz w:val="22"/>
          <w:szCs w:val="22"/>
        </w:rPr>
        <w:t xml:space="preserve">Aux ACV, plusieurs systèmes de production sont à disposition, </w:t>
      </w:r>
      <w:r w:rsidR="00905899">
        <w:rPr>
          <w:rFonts w:ascii="Suisse Int'l" w:hAnsi="Suisse Int'l" w:cs="Suisse Int'l"/>
          <w:sz w:val="22"/>
          <w:szCs w:val="22"/>
        </w:rPr>
        <w:t xml:space="preserve">un seul respecte les exigences GD. </w:t>
      </w:r>
      <w:r w:rsidR="000F43C1">
        <w:rPr>
          <w:rFonts w:ascii="Suisse Int'l" w:hAnsi="Suisse Int'l" w:cs="Suisse Int'l"/>
          <w:sz w:val="22"/>
          <w:szCs w:val="22"/>
        </w:rPr>
        <w:t>Sauf exception, c’</w:t>
      </w:r>
      <w:r w:rsidR="00905899">
        <w:rPr>
          <w:rFonts w:ascii="Suisse Int'l" w:hAnsi="Suisse Int'l" w:cs="Suisse Int'l"/>
          <w:sz w:val="22"/>
          <w:szCs w:val="22"/>
        </w:rPr>
        <w:t>est dans ce système que doivent être traitées les affaires.</w:t>
      </w:r>
      <w:r w:rsidR="000F43C1">
        <w:rPr>
          <w:rFonts w:ascii="Suisse Int'l" w:hAnsi="Suisse Int'l" w:cs="Suisse Int'l"/>
          <w:sz w:val="22"/>
          <w:szCs w:val="22"/>
        </w:rPr>
        <w:t xml:space="preserve"> Voir </w:t>
      </w:r>
      <w:r w:rsidR="00B95445">
        <w:rPr>
          <w:rFonts w:ascii="Suisse Int'l" w:hAnsi="Suisse Int'l" w:cs="Suisse Int'l"/>
          <w:sz w:val="22"/>
          <w:szCs w:val="22"/>
        </w:rPr>
        <w:t>annexe 1.</w:t>
      </w:r>
    </w:p>
    <w:p w14:paraId="661CFBC8" w14:textId="77777777" w:rsidR="00CA2259" w:rsidRDefault="00CA2259" w:rsidP="00CA2259">
      <w:pPr>
        <w:tabs>
          <w:tab w:val="right" w:pos="9639"/>
        </w:tabs>
        <w:ind w:right="397"/>
        <w:jc w:val="both"/>
        <w:rPr>
          <w:rFonts w:ascii="Suisse Int'l" w:hAnsi="Suisse Int'l" w:cs="Suisse Int'l"/>
          <w:sz w:val="22"/>
          <w:szCs w:val="22"/>
        </w:rPr>
      </w:pPr>
    </w:p>
    <w:p w14:paraId="0BDC1B85" w14:textId="78232708" w:rsidR="00CA2259" w:rsidRDefault="00CA2259" w:rsidP="00B95445">
      <w:pPr>
        <w:pStyle w:val="Titre2"/>
        <w:numPr>
          <w:ilvl w:val="1"/>
          <w:numId w:val="12"/>
        </w:numPr>
      </w:pPr>
      <w:bookmarkStart w:id="5" w:name="_Toc144358454"/>
      <w:r w:rsidRPr="00CA2259">
        <w:t>Gérer un dossier</w:t>
      </w:r>
      <w:bookmarkEnd w:id="5"/>
    </w:p>
    <w:p w14:paraId="347B456D" w14:textId="77777777" w:rsidR="00A1104D" w:rsidRPr="00A1104D" w:rsidRDefault="00A1104D" w:rsidP="00A1104D"/>
    <w:p w14:paraId="2788F777" w14:textId="2E5EB77F" w:rsidR="00C30260" w:rsidRPr="00A1104D" w:rsidRDefault="00C30260" w:rsidP="00C30260">
      <w:pPr>
        <w:tabs>
          <w:tab w:val="right" w:pos="9639"/>
        </w:tabs>
        <w:ind w:right="397"/>
        <w:jc w:val="both"/>
        <w:rPr>
          <w:rFonts w:ascii="Suisse Int'l" w:hAnsi="Suisse Int'l" w:cs="Suisse Int'l"/>
          <w:b/>
          <w:bCs/>
          <w:sz w:val="22"/>
          <w:szCs w:val="22"/>
        </w:rPr>
      </w:pPr>
      <w:r w:rsidRPr="00A1104D">
        <w:rPr>
          <w:rFonts w:ascii="Suisse Int'l" w:hAnsi="Suisse Int'l" w:cs="Suisse Int'l"/>
          <w:b/>
          <w:bCs/>
          <w:sz w:val="22"/>
          <w:szCs w:val="22"/>
        </w:rPr>
        <w:t xml:space="preserve">Ouvrir un dossier </w:t>
      </w:r>
    </w:p>
    <w:p w14:paraId="5380043F" w14:textId="77777777" w:rsidR="00A6456E" w:rsidRDefault="00A6456E" w:rsidP="00C30260">
      <w:pPr>
        <w:tabs>
          <w:tab w:val="right" w:pos="9639"/>
        </w:tabs>
        <w:ind w:right="397"/>
        <w:jc w:val="both"/>
        <w:rPr>
          <w:rFonts w:ascii="Suisse Int'l" w:hAnsi="Suisse Int'l" w:cs="Suisse Int'l"/>
          <w:sz w:val="22"/>
          <w:szCs w:val="22"/>
        </w:rPr>
      </w:pPr>
      <w:r>
        <w:rPr>
          <w:rFonts w:ascii="Suisse Int'l" w:hAnsi="Suisse Int'l" w:cs="Suisse Int'l"/>
          <w:sz w:val="22"/>
          <w:szCs w:val="22"/>
        </w:rPr>
        <w:t>A chaque affaire traitée correspond un</w:t>
      </w:r>
      <w:r w:rsidRPr="00CA2259">
        <w:rPr>
          <w:rFonts w:ascii="Suisse Int'l" w:hAnsi="Suisse Int'l" w:cs="Suisse Int'l"/>
          <w:sz w:val="22"/>
          <w:szCs w:val="22"/>
        </w:rPr>
        <w:t xml:space="preserve"> </w:t>
      </w:r>
      <w:r>
        <w:rPr>
          <w:rFonts w:ascii="Suisse Int'l" w:hAnsi="Suisse Int'l" w:cs="Suisse Int'l"/>
          <w:sz w:val="22"/>
          <w:szCs w:val="22"/>
        </w:rPr>
        <w:t>dossier, dit dossier d’affaire (</w:t>
      </w:r>
      <w:r w:rsidRPr="00CA2259">
        <w:rPr>
          <w:rFonts w:ascii="Suisse Int'l" w:hAnsi="Suisse Int'l" w:cs="Suisse Int'l"/>
          <w:sz w:val="22"/>
          <w:szCs w:val="22"/>
        </w:rPr>
        <w:t>DA</w:t>
      </w:r>
      <w:r>
        <w:rPr>
          <w:rFonts w:ascii="Suisse Int'l" w:hAnsi="Suisse Int'l" w:cs="Suisse Int'l"/>
          <w:sz w:val="22"/>
          <w:szCs w:val="22"/>
        </w:rPr>
        <w:t>)</w:t>
      </w:r>
      <w:r w:rsidR="000F43C1">
        <w:rPr>
          <w:rFonts w:ascii="Suisse Int'l" w:hAnsi="Suisse Int'l" w:cs="Suisse Int'l"/>
          <w:sz w:val="22"/>
          <w:szCs w:val="22"/>
        </w:rPr>
        <w:t>. Chaque dossier</w:t>
      </w:r>
      <w:r w:rsidR="00C30260">
        <w:rPr>
          <w:rFonts w:ascii="Suisse Int'l" w:hAnsi="Suisse Int'l" w:cs="Suisse Int'l"/>
          <w:sz w:val="22"/>
          <w:szCs w:val="22"/>
        </w:rPr>
        <w:t xml:space="preserve"> </w:t>
      </w:r>
      <w:r w:rsidR="00C30260" w:rsidRPr="00CA2259">
        <w:rPr>
          <w:rFonts w:ascii="Suisse Int'l" w:hAnsi="Suisse Int'l" w:cs="Suisse Int'l"/>
          <w:sz w:val="22"/>
          <w:szCs w:val="22"/>
        </w:rPr>
        <w:t xml:space="preserve">est </w:t>
      </w:r>
      <w:r w:rsidR="00011295">
        <w:rPr>
          <w:rFonts w:ascii="Suisse Int'l" w:hAnsi="Suisse Int'l" w:cs="Suisse Int'l"/>
          <w:sz w:val="22"/>
          <w:szCs w:val="22"/>
        </w:rPr>
        <w:t>rattaché</w:t>
      </w:r>
      <w:r w:rsidR="00C30260">
        <w:rPr>
          <w:rFonts w:ascii="Suisse Int'l" w:hAnsi="Suisse Int'l" w:cs="Suisse Int'l"/>
          <w:sz w:val="22"/>
          <w:szCs w:val="22"/>
        </w:rPr>
        <w:t xml:space="preserve"> </w:t>
      </w:r>
      <w:r w:rsidR="00C30260" w:rsidRPr="00CA2259">
        <w:rPr>
          <w:rFonts w:ascii="Suisse Int'l" w:hAnsi="Suisse Int'l" w:cs="Suisse Int'l"/>
          <w:sz w:val="22"/>
          <w:szCs w:val="22"/>
        </w:rPr>
        <w:t>au niveau le plus bas du plan de classement</w:t>
      </w:r>
      <w:r>
        <w:rPr>
          <w:rFonts w:ascii="Suisse Int'l" w:hAnsi="Suisse Int'l" w:cs="Suisse Int'l"/>
          <w:sz w:val="22"/>
          <w:szCs w:val="22"/>
        </w:rPr>
        <w:t xml:space="preserve">. </w:t>
      </w:r>
    </w:p>
    <w:p w14:paraId="67EB419D" w14:textId="2602C659" w:rsidR="001D56B7" w:rsidRDefault="00A6456E" w:rsidP="00C30260">
      <w:pPr>
        <w:tabs>
          <w:tab w:val="right" w:pos="9639"/>
        </w:tabs>
        <w:ind w:right="397"/>
        <w:jc w:val="both"/>
        <w:rPr>
          <w:rFonts w:ascii="Suisse Int'l" w:hAnsi="Suisse Int'l" w:cs="Suisse Int'l"/>
          <w:sz w:val="22"/>
          <w:szCs w:val="22"/>
        </w:rPr>
      </w:pPr>
      <w:r>
        <w:rPr>
          <w:rFonts w:ascii="Suisse Int'l" w:hAnsi="Suisse Int'l" w:cs="Suisse Int'l"/>
          <w:sz w:val="22"/>
          <w:szCs w:val="22"/>
        </w:rPr>
        <w:t>Il doit être ouvert</w:t>
      </w:r>
      <w:r w:rsidR="00C30260">
        <w:rPr>
          <w:rFonts w:ascii="Suisse Int'l" w:hAnsi="Suisse Int'l" w:cs="Suisse Int'l"/>
          <w:sz w:val="22"/>
          <w:szCs w:val="22"/>
        </w:rPr>
        <w:t xml:space="preserve"> au plus tard au moment de l’enregistrement d’un premier document relatif à ce</w:t>
      </w:r>
      <w:r w:rsidR="001D56B7">
        <w:rPr>
          <w:rFonts w:ascii="Suisse Int'l" w:hAnsi="Suisse Int'l" w:cs="Suisse Int'l"/>
          <w:sz w:val="22"/>
          <w:szCs w:val="22"/>
        </w:rPr>
        <w:t>tte affaire</w:t>
      </w:r>
      <w:r w:rsidR="00C30260" w:rsidRPr="00CA2259">
        <w:rPr>
          <w:rFonts w:ascii="Suisse Int'l" w:hAnsi="Suisse Int'l" w:cs="Suisse Int'l"/>
          <w:sz w:val="22"/>
          <w:szCs w:val="22"/>
        </w:rPr>
        <w:t xml:space="preserve">. </w:t>
      </w:r>
    </w:p>
    <w:p w14:paraId="03EFFAEF" w14:textId="5E6B4311" w:rsidR="00C30260" w:rsidRDefault="00C30260" w:rsidP="00C30260">
      <w:pPr>
        <w:tabs>
          <w:tab w:val="right" w:pos="9639"/>
        </w:tabs>
        <w:ind w:right="397"/>
        <w:jc w:val="both"/>
        <w:rPr>
          <w:rFonts w:ascii="Suisse Int'l" w:hAnsi="Suisse Int'l" w:cs="Suisse Int'l"/>
          <w:sz w:val="22"/>
          <w:szCs w:val="22"/>
        </w:rPr>
      </w:pPr>
      <w:r>
        <w:rPr>
          <w:rFonts w:ascii="Suisse Int'l" w:hAnsi="Suisse Int'l" w:cs="Suisse Int'l"/>
          <w:sz w:val="22"/>
          <w:szCs w:val="22"/>
        </w:rPr>
        <w:t xml:space="preserve">A sa création, </w:t>
      </w:r>
      <w:r w:rsidR="001D56B7">
        <w:rPr>
          <w:rFonts w:ascii="Suisse Int'l" w:hAnsi="Suisse Int'l" w:cs="Suisse Int'l"/>
          <w:sz w:val="22"/>
          <w:szCs w:val="22"/>
        </w:rPr>
        <w:t>le dossier</w:t>
      </w:r>
      <w:r>
        <w:rPr>
          <w:rFonts w:ascii="Suisse Int'l" w:hAnsi="Suisse Int'l" w:cs="Suisse Int'l"/>
          <w:sz w:val="22"/>
          <w:szCs w:val="22"/>
        </w:rPr>
        <w:t xml:space="preserve"> </w:t>
      </w:r>
      <w:r w:rsidRPr="00CA2259">
        <w:rPr>
          <w:rFonts w:ascii="Suisse Int'l" w:hAnsi="Suisse Int'l" w:cs="Suisse Int'l"/>
          <w:sz w:val="22"/>
          <w:szCs w:val="22"/>
        </w:rPr>
        <w:t>reçoit un</w:t>
      </w:r>
      <w:r>
        <w:rPr>
          <w:rFonts w:ascii="Suisse Int'l" w:hAnsi="Suisse Int'l" w:cs="Suisse Int'l"/>
          <w:sz w:val="22"/>
          <w:szCs w:val="22"/>
        </w:rPr>
        <w:t xml:space="preserve"> intitulé et un</w:t>
      </w:r>
      <w:r w:rsidRPr="00CA2259">
        <w:rPr>
          <w:rFonts w:ascii="Suisse Int'l" w:hAnsi="Suisse Int'l" w:cs="Suisse Int'l"/>
          <w:sz w:val="22"/>
          <w:szCs w:val="22"/>
        </w:rPr>
        <w:t xml:space="preserve"> identifiant</w:t>
      </w:r>
      <w:r w:rsidR="001D56B7">
        <w:rPr>
          <w:rStyle w:val="Appelnotedebasdep"/>
          <w:rFonts w:ascii="Suisse Int'l" w:hAnsi="Suisse Int'l" w:cs="Suisse Int'l"/>
          <w:sz w:val="22"/>
          <w:szCs w:val="22"/>
        </w:rPr>
        <w:footnoteReference w:id="5"/>
      </w:r>
      <w:r w:rsidRPr="00CA2259">
        <w:rPr>
          <w:rFonts w:ascii="Suisse Int'l" w:hAnsi="Suisse Int'l" w:cs="Suisse Int'l"/>
          <w:sz w:val="22"/>
          <w:szCs w:val="22"/>
        </w:rPr>
        <w:t>. Si nécessaire, des sous-dossiers peuvent être créés</w:t>
      </w:r>
      <w:r w:rsidR="00011295">
        <w:rPr>
          <w:rFonts w:ascii="Suisse Int'l" w:hAnsi="Suisse Int'l" w:cs="Suisse Int'l"/>
          <w:sz w:val="22"/>
          <w:szCs w:val="22"/>
        </w:rPr>
        <w:t>,</w:t>
      </w:r>
      <w:r w:rsidRPr="00CA2259">
        <w:rPr>
          <w:rFonts w:ascii="Suisse Int'l" w:hAnsi="Suisse Int'l" w:cs="Suisse Int'l"/>
          <w:sz w:val="22"/>
          <w:szCs w:val="22"/>
        </w:rPr>
        <w:t xml:space="preserve"> automatiquement ou manuellement</w:t>
      </w:r>
      <w:r w:rsidR="00011295">
        <w:rPr>
          <w:rFonts w:ascii="Suisse Int'l" w:hAnsi="Suisse Int'l" w:cs="Suisse Int'l"/>
          <w:sz w:val="22"/>
          <w:szCs w:val="22"/>
        </w:rPr>
        <w:t xml:space="preserve"> selon les systèmes de production</w:t>
      </w:r>
      <w:r w:rsidRPr="00CA2259">
        <w:rPr>
          <w:rFonts w:ascii="Suisse Int'l" w:hAnsi="Suisse Int'l" w:cs="Suisse Int'l"/>
          <w:sz w:val="22"/>
          <w:szCs w:val="22"/>
        </w:rPr>
        <w:t>.</w:t>
      </w:r>
    </w:p>
    <w:p w14:paraId="1458B2E1" w14:textId="77777777" w:rsidR="00C30260" w:rsidRPr="00CA2259" w:rsidRDefault="00C30260" w:rsidP="00CA2259">
      <w:pPr>
        <w:tabs>
          <w:tab w:val="right" w:pos="9639"/>
        </w:tabs>
        <w:ind w:right="397"/>
        <w:jc w:val="both"/>
        <w:rPr>
          <w:rFonts w:ascii="Suisse Int'l" w:hAnsi="Suisse Int'l" w:cs="Suisse Int'l"/>
          <w:sz w:val="22"/>
          <w:szCs w:val="22"/>
        </w:rPr>
      </w:pPr>
    </w:p>
    <w:p w14:paraId="405EBEEC" w14:textId="00DAD84B" w:rsidR="00CA2259" w:rsidRPr="0018770F" w:rsidRDefault="00CA2259" w:rsidP="00CA2259">
      <w:pPr>
        <w:tabs>
          <w:tab w:val="right" w:pos="9639"/>
        </w:tabs>
        <w:ind w:right="397"/>
        <w:jc w:val="both"/>
        <w:rPr>
          <w:rFonts w:ascii="Suisse Int'l" w:hAnsi="Suisse Int'l" w:cs="Suisse Int'l"/>
          <w:b/>
          <w:bCs/>
          <w:sz w:val="22"/>
          <w:szCs w:val="22"/>
        </w:rPr>
      </w:pPr>
      <w:r w:rsidRPr="0018770F">
        <w:rPr>
          <w:rFonts w:ascii="Suisse Int'l" w:hAnsi="Suisse Int'l" w:cs="Suisse Int'l"/>
          <w:b/>
          <w:bCs/>
          <w:sz w:val="22"/>
          <w:szCs w:val="22"/>
        </w:rPr>
        <w:t>Traite</w:t>
      </w:r>
      <w:r w:rsidR="00C30260">
        <w:rPr>
          <w:rFonts w:ascii="Suisse Int'l" w:hAnsi="Suisse Int'l" w:cs="Suisse Int'l"/>
          <w:b/>
          <w:bCs/>
          <w:sz w:val="22"/>
          <w:szCs w:val="22"/>
        </w:rPr>
        <w:t xml:space="preserve">r un dossier </w:t>
      </w:r>
    </w:p>
    <w:p w14:paraId="08A1532A" w14:textId="779E6D00" w:rsidR="00011295" w:rsidRPr="00CA2259"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 xml:space="preserve">Tous les documents relatifs à une même </w:t>
      </w:r>
      <w:r w:rsidR="001D56B7">
        <w:rPr>
          <w:rFonts w:ascii="Suisse Int'l" w:hAnsi="Suisse Int'l" w:cs="Suisse Int'l"/>
          <w:sz w:val="22"/>
          <w:szCs w:val="22"/>
        </w:rPr>
        <w:t>affaire</w:t>
      </w:r>
      <w:r w:rsidRPr="00CA2259">
        <w:rPr>
          <w:rFonts w:ascii="Suisse Int'l" w:hAnsi="Suisse Int'l" w:cs="Suisse Int'l"/>
          <w:sz w:val="22"/>
          <w:szCs w:val="22"/>
        </w:rPr>
        <w:t xml:space="preserve"> sont intégrés ou enregistrés dans </w:t>
      </w:r>
      <w:r w:rsidR="001D56B7">
        <w:rPr>
          <w:rFonts w:ascii="Suisse Int'l" w:hAnsi="Suisse Int'l" w:cs="Suisse Int'l"/>
          <w:sz w:val="22"/>
          <w:szCs w:val="22"/>
        </w:rPr>
        <w:t>le</w:t>
      </w:r>
      <w:r w:rsidRPr="00CA2259">
        <w:rPr>
          <w:rFonts w:ascii="Suisse Int'l" w:hAnsi="Suisse Int'l" w:cs="Suisse Int'l"/>
          <w:sz w:val="22"/>
          <w:szCs w:val="22"/>
        </w:rPr>
        <w:t xml:space="preserve"> dossier </w:t>
      </w:r>
      <w:r w:rsidR="001D56B7">
        <w:rPr>
          <w:rFonts w:ascii="Suisse Int'l" w:hAnsi="Suisse Int'l" w:cs="Suisse Int'l"/>
          <w:sz w:val="22"/>
          <w:szCs w:val="22"/>
        </w:rPr>
        <w:t>concerné</w:t>
      </w:r>
      <w:r w:rsidRPr="00CA2259">
        <w:rPr>
          <w:rFonts w:ascii="Suisse Int'l" w:hAnsi="Suisse Int'l" w:cs="Suisse Int'l"/>
          <w:sz w:val="22"/>
          <w:szCs w:val="22"/>
        </w:rPr>
        <w:t xml:space="preserve">. Le dossier </w:t>
      </w:r>
      <w:r w:rsidR="001D56B7">
        <w:rPr>
          <w:rFonts w:ascii="Suisse Int'l" w:hAnsi="Suisse Int'l" w:cs="Suisse Int'l"/>
          <w:sz w:val="22"/>
          <w:szCs w:val="22"/>
        </w:rPr>
        <w:t>est</w:t>
      </w:r>
      <w:r w:rsidRPr="00CA2259">
        <w:rPr>
          <w:rFonts w:ascii="Suisse Int'l" w:hAnsi="Suisse Int'l" w:cs="Suisse Int'l"/>
          <w:sz w:val="22"/>
          <w:szCs w:val="22"/>
        </w:rPr>
        <w:t xml:space="preserve"> modifiable durant la phase de production</w:t>
      </w:r>
      <w:r w:rsidR="001D56B7">
        <w:rPr>
          <w:rFonts w:ascii="Suisse Int'l" w:hAnsi="Suisse Int'l" w:cs="Suisse Int'l"/>
          <w:sz w:val="22"/>
          <w:szCs w:val="22"/>
        </w:rPr>
        <w:t>,</w:t>
      </w:r>
      <w:r w:rsidRPr="00CA2259">
        <w:rPr>
          <w:rFonts w:ascii="Suisse Int'l" w:hAnsi="Suisse Int'l" w:cs="Suisse Int'l"/>
          <w:sz w:val="22"/>
          <w:szCs w:val="22"/>
        </w:rPr>
        <w:t xml:space="preserve"> qui va de l’ouverture à la </w:t>
      </w:r>
      <w:r w:rsidR="000B26C6">
        <w:rPr>
          <w:rFonts w:ascii="Suisse Int'l" w:hAnsi="Suisse Int'l" w:cs="Suisse Int'l"/>
          <w:sz w:val="22"/>
          <w:szCs w:val="22"/>
        </w:rPr>
        <w:t xml:space="preserve">fin de </w:t>
      </w:r>
      <w:r w:rsidR="00A1104D">
        <w:rPr>
          <w:rFonts w:ascii="Suisse Int'l" w:hAnsi="Suisse Int'l" w:cs="Suisse Int'l"/>
          <w:sz w:val="22"/>
          <w:szCs w:val="22"/>
        </w:rPr>
        <w:t xml:space="preserve">traitement </w:t>
      </w:r>
      <w:r w:rsidR="00A1104D" w:rsidRPr="00CA2259">
        <w:rPr>
          <w:rFonts w:ascii="Suisse Int'l" w:hAnsi="Suisse Int'l" w:cs="Suisse Int'l"/>
          <w:sz w:val="22"/>
          <w:szCs w:val="22"/>
        </w:rPr>
        <w:t>de</w:t>
      </w:r>
      <w:r w:rsidR="001D56B7">
        <w:rPr>
          <w:rFonts w:ascii="Suisse Int'l" w:hAnsi="Suisse Int'l" w:cs="Suisse Int'l"/>
          <w:sz w:val="22"/>
          <w:szCs w:val="22"/>
        </w:rPr>
        <w:t xml:space="preserve"> l’affaire</w:t>
      </w:r>
      <w:r w:rsidRPr="00CA2259">
        <w:rPr>
          <w:rFonts w:ascii="Suisse Int'l" w:hAnsi="Suisse Int'l" w:cs="Suisse Int'l"/>
          <w:sz w:val="22"/>
          <w:szCs w:val="22"/>
        </w:rPr>
        <w:t xml:space="preserve">. </w:t>
      </w:r>
    </w:p>
    <w:p w14:paraId="64A35924" w14:textId="77777777" w:rsidR="00CA2259" w:rsidRPr="00CA2259" w:rsidRDefault="00CA2259" w:rsidP="00CA2259">
      <w:pPr>
        <w:tabs>
          <w:tab w:val="right" w:pos="9639"/>
        </w:tabs>
        <w:ind w:right="397"/>
        <w:jc w:val="both"/>
        <w:rPr>
          <w:rFonts w:ascii="Suisse Int'l" w:hAnsi="Suisse Int'l" w:cs="Suisse Int'l"/>
          <w:sz w:val="22"/>
          <w:szCs w:val="22"/>
        </w:rPr>
      </w:pPr>
    </w:p>
    <w:p w14:paraId="699F9C4F" w14:textId="49315BB7" w:rsidR="00CA2259" w:rsidRPr="0018770F" w:rsidRDefault="00CA2259" w:rsidP="00CA2259">
      <w:pPr>
        <w:tabs>
          <w:tab w:val="right" w:pos="9639"/>
        </w:tabs>
        <w:ind w:right="397"/>
        <w:jc w:val="both"/>
        <w:rPr>
          <w:rFonts w:ascii="Suisse Int'l" w:hAnsi="Suisse Int'l" w:cs="Suisse Int'l"/>
          <w:b/>
          <w:bCs/>
          <w:sz w:val="22"/>
          <w:szCs w:val="22"/>
        </w:rPr>
      </w:pPr>
      <w:r w:rsidRPr="0018770F">
        <w:rPr>
          <w:rFonts w:ascii="Suisse Int'l" w:hAnsi="Suisse Int'l" w:cs="Suisse Int'l"/>
          <w:b/>
          <w:bCs/>
          <w:sz w:val="22"/>
          <w:szCs w:val="22"/>
        </w:rPr>
        <w:t>Clôture d</w:t>
      </w:r>
      <w:r w:rsidR="000B26C6">
        <w:rPr>
          <w:rFonts w:ascii="Suisse Int'l" w:hAnsi="Suisse Int'l" w:cs="Suisse Int'l"/>
          <w:b/>
          <w:bCs/>
          <w:sz w:val="22"/>
          <w:szCs w:val="22"/>
        </w:rPr>
        <w:t>u dossier</w:t>
      </w:r>
    </w:p>
    <w:p w14:paraId="2B3C618F" w14:textId="4E678959" w:rsidR="00CA2259" w:rsidRPr="00CA2259"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Lorsqu</w:t>
      </w:r>
      <w:r w:rsidR="00495DCB">
        <w:rPr>
          <w:rFonts w:ascii="Suisse Int'l" w:hAnsi="Suisse Int'l" w:cs="Suisse Int'l"/>
          <w:sz w:val="22"/>
          <w:szCs w:val="22"/>
        </w:rPr>
        <w:t>’une affaire est terminée ou une</w:t>
      </w:r>
      <w:r w:rsidRPr="00CA2259">
        <w:rPr>
          <w:rFonts w:ascii="Suisse Int'l" w:hAnsi="Suisse Int'l" w:cs="Suisse Int'l"/>
          <w:sz w:val="22"/>
          <w:szCs w:val="22"/>
        </w:rPr>
        <w:t xml:space="preserve"> prestation délivrée, le dossier </w:t>
      </w:r>
      <w:r w:rsidR="00495DCB">
        <w:rPr>
          <w:rFonts w:ascii="Suisse Int'l" w:hAnsi="Suisse Int'l" w:cs="Suisse Int'l"/>
          <w:sz w:val="22"/>
          <w:szCs w:val="22"/>
        </w:rPr>
        <w:t xml:space="preserve">y relatif </w:t>
      </w:r>
      <w:r w:rsidRPr="00CA2259">
        <w:rPr>
          <w:rFonts w:ascii="Suisse Int'l" w:hAnsi="Suisse Int'l" w:cs="Suisse Int'l"/>
          <w:sz w:val="22"/>
          <w:szCs w:val="22"/>
        </w:rPr>
        <w:t>doit être clos dans le système de production. L</w:t>
      </w:r>
      <w:r w:rsidR="000B26C6">
        <w:rPr>
          <w:rFonts w:ascii="Suisse Int'l" w:hAnsi="Suisse Int'l" w:cs="Suisse Int'l"/>
          <w:sz w:val="22"/>
          <w:szCs w:val="22"/>
        </w:rPr>
        <w:t>e motif de la</w:t>
      </w:r>
      <w:r w:rsidRPr="00CA2259">
        <w:rPr>
          <w:rFonts w:ascii="Suisse Int'l" w:hAnsi="Suisse Int'l" w:cs="Suisse Int'l"/>
          <w:sz w:val="22"/>
          <w:szCs w:val="22"/>
        </w:rPr>
        <w:t xml:space="preserve"> clôture d</w:t>
      </w:r>
      <w:r w:rsidR="000B26C6">
        <w:rPr>
          <w:rFonts w:ascii="Suisse Int'l" w:hAnsi="Suisse Int'l" w:cs="Suisse Int'l"/>
          <w:sz w:val="22"/>
          <w:szCs w:val="22"/>
        </w:rPr>
        <w:t>’un</w:t>
      </w:r>
      <w:r w:rsidRPr="00CA2259">
        <w:rPr>
          <w:rFonts w:ascii="Suisse Int'l" w:hAnsi="Suisse Int'l" w:cs="Suisse Int'l"/>
          <w:sz w:val="22"/>
          <w:szCs w:val="22"/>
        </w:rPr>
        <w:t xml:space="preserve"> dossier </w:t>
      </w:r>
      <w:r w:rsidR="000B26C6">
        <w:rPr>
          <w:rFonts w:ascii="Suisse Int'l" w:hAnsi="Suisse Int'l" w:cs="Suisse Int'l"/>
          <w:sz w:val="22"/>
          <w:szCs w:val="22"/>
        </w:rPr>
        <w:t xml:space="preserve">est défini dans le RéfGD. </w:t>
      </w:r>
    </w:p>
    <w:p w14:paraId="46778324" w14:textId="77777777" w:rsidR="00CA2259" w:rsidRPr="00CA2259" w:rsidRDefault="00CA2259" w:rsidP="00CA2259">
      <w:pPr>
        <w:tabs>
          <w:tab w:val="right" w:pos="9639"/>
        </w:tabs>
        <w:ind w:right="397"/>
        <w:jc w:val="both"/>
        <w:rPr>
          <w:rFonts w:ascii="Suisse Int'l" w:hAnsi="Suisse Int'l" w:cs="Suisse Int'l"/>
          <w:sz w:val="22"/>
          <w:szCs w:val="22"/>
        </w:rPr>
      </w:pPr>
    </w:p>
    <w:p w14:paraId="71EECDE6" w14:textId="158CF1EF" w:rsidR="00CA2259" w:rsidRPr="00CA2259"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A</w:t>
      </w:r>
      <w:r w:rsidR="000B26C6">
        <w:rPr>
          <w:rFonts w:ascii="Suisse Int'l" w:hAnsi="Suisse Int'l" w:cs="Suisse Int'l"/>
          <w:sz w:val="22"/>
          <w:szCs w:val="22"/>
        </w:rPr>
        <w:t>u moment de la fin d’une affaire</w:t>
      </w:r>
      <w:r w:rsidR="00495DCB">
        <w:rPr>
          <w:rFonts w:ascii="Suisse Int'l" w:hAnsi="Suisse Int'l" w:cs="Suisse Int'l"/>
          <w:sz w:val="22"/>
          <w:szCs w:val="22"/>
        </w:rPr>
        <w:t>, juste avant sa clôture</w:t>
      </w:r>
      <w:r w:rsidRPr="00CA2259">
        <w:rPr>
          <w:rFonts w:ascii="Suisse Int'l" w:hAnsi="Suisse Int'l" w:cs="Suisse Int'l"/>
          <w:sz w:val="22"/>
          <w:szCs w:val="22"/>
        </w:rPr>
        <w:t xml:space="preserve">, le </w:t>
      </w:r>
      <w:r w:rsidR="000B26C6">
        <w:rPr>
          <w:rFonts w:ascii="Suisse Int'l" w:hAnsi="Suisse Int'l" w:cs="Suisse Int'l"/>
          <w:sz w:val="22"/>
          <w:szCs w:val="22"/>
        </w:rPr>
        <w:t>contenu</w:t>
      </w:r>
      <w:r w:rsidR="00A6456E">
        <w:rPr>
          <w:rFonts w:ascii="Suisse Int'l" w:hAnsi="Suisse Int'l" w:cs="Suisse Int'l"/>
          <w:sz w:val="22"/>
          <w:szCs w:val="22"/>
        </w:rPr>
        <w:t xml:space="preserve"> du</w:t>
      </w:r>
      <w:r w:rsidR="000B26C6">
        <w:rPr>
          <w:rFonts w:ascii="Suisse Int'l" w:hAnsi="Suisse Int'l" w:cs="Suisse Int'l"/>
          <w:sz w:val="22"/>
          <w:szCs w:val="22"/>
        </w:rPr>
        <w:t xml:space="preserve"> </w:t>
      </w:r>
      <w:r w:rsidRPr="00CA2259">
        <w:rPr>
          <w:rFonts w:ascii="Suisse Int'l" w:hAnsi="Suisse Int'l" w:cs="Suisse Int'l"/>
          <w:sz w:val="22"/>
          <w:szCs w:val="22"/>
        </w:rPr>
        <w:t xml:space="preserve">dossier doit </w:t>
      </w:r>
      <w:r w:rsidR="000B26C6">
        <w:rPr>
          <w:rFonts w:ascii="Suisse Int'l" w:hAnsi="Suisse Int'l" w:cs="Suisse Int'l"/>
          <w:sz w:val="22"/>
          <w:szCs w:val="22"/>
        </w:rPr>
        <w:t>être</w:t>
      </w:r>
      <w:r w:rsidRPr="00CA2259">
        <w:rPr>
          <w:rFonts w:ascii="Suisse Int'l" w:hAnsi="Suisse Int'l" w:cs="Suisse Int'l"/>
          <w:sz w:val="22"/>
          <w:szCs w:val="22"/>
        </w:rPr>
        <w:t xml:space="preserve"> </w:t>
      </w:r>
      <w:r w:rsidR="000B26C6">
        <w:rPr>
          <w:rFonts w:ascii="Suisse Int'l" w:hAnsi="Suisse Int'l" w:cs="Suisse Int'l"/>
          <w:sz w:val="22"/>
          <w:szCs w:val="22"/>
        </w:rPr>
        <w:t>vérifié</w:t>
      </w:r>
      <w:r w:rsidR="00C20D36">
        <w:rPr>
          <w:rFonts w:ascii="Suisse Int'l" w:hAnsi="Suisse Int'l" w:cs="Suisse Int'l"/>
          <w:sz w:val="22"/>
          <w:szCs w:val="22"/>
        </w:rPr>
        <w:t xml:space="preserve"> et</w:t>
      </w:r>
      <w:r w:rsidR="00715729">
        <w:rPr>
          <w:rFonts w:ascii="Suisse Int'l" w:hAnsi="Suisse Int'l" w:cs="Suisse Int'l"/>
          <w:sz w:val="22"/>
          <w:szCs w:val="22"/>
        </w:rPr>
        <w:t xml:space="preserve"> </w:t>
      </w:r>
      <w:r w:rsidRPr="00CA2259">
        <w:rPr>
          <w:rFonts w:ascii="Suisse Int'l" w:hAnsi="Suisse Int'l" w:cs="Suisse Int'l"/>
          <w:sz w:val="22"/>
          <w:szCs w:val="22"/>
        </w:rPr>
        <w:t>épuré des documents</w:t>
      </w:r>
      <w:r w:rsidR="00A6456E">
        <w:rPr>
          <w:rFonts w:ascii="Suisse Int'l" w:hAnsi="Suisse Int'l" w:cs="Suisse Int'l"/>
          <w:sz w:val="22"/>
          <w:szCs w:val="22"/>
        </w:rPr>
        <w:t xml:space="preserve"> dits «</w:t>
      </w:r>
      <w:r w:rsidRPr="00CA2259">
        <w:rPr>
          <w:rFonts w:ascii="Suisse Int'l" w:hAnsi="Suisse Int'l" w:cs="Suisse Int'l"/>
          <w:sz w:val="22"/>
          <w:szCs w:val="22"/>
        </w:rPr>
        <w:t xml:space="preserve"> </w:t>
      </w:r>
      <w:r w:rsidR="00A6456E">
        <w:rPr>
          <w:rFonts w:ascii="Suisse Int'l" w:hAnsi="Suisse Int'l" w:cs="Suisse Int'l"/>
          <w:sz w:val="22"/>
          <w:szCs w:val="22"/>
        </w:rPr>
        <w:t xml:space="preserve">de </w:t>
      </w:r>
      <w:r w:rsidR="00A1104D" w:rsidRPr="00CA2259">
        <w:rPr>
          <w:rFonts w:ascii="Suisse Int'l" w:hAnsi="Suisse Int'l" w:cs="Suisse Int'l"/>
          <w:sz w:val="22"/>
          <w:szCs w:val="22"/>
        </w:rPr>
        <w:t>corbeille</w:t>
      </w:r>
      <w:r w:rsidR="00A6456E">
        <w:rPr>
          <w:rFonts w:ascii="Suisse Int'l" w:hAnsi="Suisse Int'l" w:cs="Suisse Int'l"/>
          <w:sz w:val="22"/>
          <w:szCs w:val="22"/>
        </w:rPr>
        <w:t> »</w:t>
      </w:r>
      <w:r w:rsidR="00C20D36">
        <w:rPr>
          <w:rFonts w:ascii="Suisse Int'l" w:hAnsi="Suisse Int'l" w:cs="Suisse Int'l"/>
          <w:sz w:val="22"/>
          <w:szCs w:val="22"/>
        </w:rPr>
        <w:t>. Les métadonnées nécessaires qui n’auraient pas déjà été inscrites dans PGA doivent aussi l’être à ce moment-là.</w:t>
      </w:r>
    </w:p>
    <w:p w14:paraId="715DD7E1" w14:textId="21E9F763" w:rsidR="00CA2259" w:rsidRPr="00CA2259"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 xml:space="preserve">Une fois clos, le dossier et son contenu ne doivent plus être modifiés. L’accès reste possible en lecture seule. </w:t>
      </w:r>
    </w:p>
    <w:p w14:paraId="382FBF29" w14:textId="77777777" w:rsidR="00CA2259" w:rsidRPr="00CA2259" w:rsidRDefault="00CA2259" w:rsidP="00CA2259">
      <w:pPr>
        <w:tabs>
          <w:tab w:val="right" w:pos="9639"/>
        </w:tabs>
        <w:ind w:right="397"/>
        <w:jc w:val="both"/>
        <w:rPr>
          <w:rFonts w:ascii="Suisse Int'l" w:hAnsi="Suisse Int'l" w:cs="Suisse Int'l"/>
          <w:sz w:val="22"/>
          <w:szCs w:val="22"/>
        </w:rPr>
      </w:pPr>
    </w:p>
    <w:p w14:paraId="1AC55B71" w14:textId="2A3755E9" w:rsidR="00CA2259" w:rsidRPr="00CA2259"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 xml:space="preserve">Les collaborateurs·trices ayant </w:t>
      </w:r>
      <w:r w:rsidR="00A6456E">
        <w:rPr>
          <w:rFonts w:ascii="Suisse Int'l" w:hAnsi="Suisse Int'l" w:cs="Suisse Int'l"/>
          <w:sz w:val="22"/>
          <w:szCs w:val="22"/>
        </w:rPr>
        <w:t xml:space="preserve">eu </w:t>
      </w:r>
      <w:r w:rsidRPr="00CA2259">
        <w:rPr>
          <w:rFonts w:ascii="Suisse Int'l" w:hAnsi="Suisse Int'l" w:cs="Suisse Int'l"/>
          <w:sz w:val="22"/>
          <w:szCs w:val="22"/>
        </w:rPr>
        <w:t xml:space="preserve">accès à un dossier durant la phase de production conservent les mêmes droits d’accès une fois celui-ci clos. </w:t>
      </w:r>
    </w:p>
    <w:p w14:paraId="2051C5D6" w14:textId="77777777" w:rsidR="00CA2259" w:rsidRPr="00CA2259" w:rsidRDefault="00CA2259" w:rsidP="00CA2259">
      <w:pPr>
        <w:tabs>
          <w:tab w:val="right" w:pos="9639"/>
        </w:tabs>
        <w:ind w:right="397"/>
        <w:jc w:val="both"/>
        <w:rPr>
          <w:rFonts w:ascii="Suisse Int'l" w:hAnsi="Suisse Int'l" w:cs="Suisse Int'l"/>
          <w:sz w:val="22"/>
          <w:szCs w:val="22"/>
        </w:rPr>
      </w:pPr>
    </w:p>
    <w:p w14:paraId="7C1F56AA" w14:textId="0CE27C8E" w:rsidR="00CA2259" w:rsidRPr="00CA2259" w:rsidRDefault="0018770F" w:rsidP="00B95445">
      <w:pPr>
        <w:pStyle w:val="Titre2"/>
      </w:pPr>
      <w:bookmarkStart w:id="6" w:name="_Toc144358455"/>
      <w:r>
        <w:t xml:space="preserve">3.4 </w:t>
      </w:r>
      <w:r w:rsidR="000D2D08">
        <w:t xml:space="preserve">   </w:t>
      </w:r>
      <w:r w:rsidR="00CA2259" w:rsidRPr="00CA2259">
        <w:t>Type</w:t>
      </w:r>
      <w:r w:rsidR="00906588">
        <w:t>s</w:t>
      </w:r>
      <w:r w:rsidR="00CA2259" w:rsidRPr="00CA2259">
        <w:t xml:space="preserve"> d’affaire</w:t>
      </w:r>
      <w:bookmarkEnd w:id="6"/>
    </w:p>
    <w:p w14:paraId="594CB33D" w14:textId="77777777" w:rsidR="00CA2259" w:rsidRPr="00CA2259" w:rsidRDefault="00CA2259" w:rsidP="00CA2259">
      <w:pPr>
        <w:tabs>
          <w:tab w:val="right" w:pos="9639"/>
        </w:tabs>
        <w:ind w:right="397"/>
        <w:jc w:val="both"/>
        <w:rPr>
          <w:rFonts w:ascii="Suisse Int'l" w:hAnsi="Suisse Int'l" w:cs="Suisse Int'l"/>
          <w:sz w:val="22"/>
          <w:szCs w:val="22"/>
        </w:rPr>
      </w:pPr>
    </w:p>
    <w:p w14:paraId="02178BEA" w14:textId="49A5E885" w:rsidR="00CA2259" w:rsidRPr="00CA2259" w:rsidRDefault="00011295" w:rsidP="00CA2259">
      <w:pPr>
        <w:tabs>
          <w:tab w:val="right" w:pos="9639"/>
        </w:tabs>
        <w:ind w:right="397"/>
        <w:jc w:val="both"/>
        <w:rPr>
          <w:rFonts w:ascii="Suisse Int'l" w:hAnsi="Suisse Int'l" w:cs="Suisse Int'l"/>
          <w:sz w:val="22"/>
          <w:szCs w:val="22"/>
        </w:rPr>
      </w:pPr>
      <w:r>
        <w:rPr>
          <w:rFonts w:ascii="Suisse Int'l" w:hAnsi="Suisse Int'l" w:cs="Suisse Int'l"/>
          <w:sz w:val="22"/>
          <w:szCs w:val="22"/>
        </w:rPr>
        <w:t>Aux ACV, u</w:t>
      </w:r>
      <w:r w:rsidR="00CA2259" w:rsidRPr="00CA2259">
        <w:rPr>
          <w:rFonts w:ascii="Suisse Int'l" w:hAnsi="Suisse Int'l" w:cs="Suisse Int'l"/>
          <w:sz w:val="22"/>
          <w:szCs w:val="22"/>
        </w:rPr>
        <w:t xml:space="preserve">n type d’affaire a été déterminé pour </w:t>
      </w:r>
      <w:r w:rsidR="00AF448A">
        <w:rPr>
          <w:rFonts w:ascii="Suisse Int'l" w:hAnsi="Suisse Int'l" w:cs="Suisse Int'l"/>
          <w:sz w:val="22"/>
          <w:szCs w:val="22"/>
        </w:rPr>
        <w:t xml:space="preserve">chaque </w:t>
      </w:r>
      <w:r w:rsidR="00AF448A" w:rsidRPr="00CA2259">
        <w:rPr>
          <w:rFonts w:ascii="Suisse Int'l" w:hAnsi="Suisse Int'l" w:cs="Suisse Int'l"/>
          <w:sz w:val="22"/>
          <w:szCs w:val="22"/>
        </w:rPr>
        <w:t>niveau</w:t>
      </w:r>
      <w:r w:rsidR="00CA2259" w:rsidRPr="00CA2259">
        <w:rPr>
          <w:rFonts w:ascii="Suisse Int'l" w:hAnsi="Suisse Int'l" w:cs="Suisse Int'l"/>
          <w:sz w:val="22"/>
          <w:szCs w:val="22"/>
        </w:rPr>
        <w:t xml:space="preserve"> le plus bas du plan de classement</w:t>
      </w:r>
      <w:r w:rsidR="004B1D4B">
        <w:rPr>
          <w:rFonts w:ascii="Suisse Int'l" w:hAnsi="Suisse Int'l" w:cs="Suisse Int'l"/>
          <w:sz w:val="22"/>
          <w:szCs w:val="22"/>
        </w:rPr>
        <w:t>.</w:t>
      </w:r>
      <w:r w:rsidR="00CA2259" w:rsidRPr="00CA2259">
        <w:rPr>
          <w:rFonts w:ascii="Suisse Int'l" w:hAnsi="Suisse Int'l" w:cs="Suisse Int'l"/>
          <w:sz w:val="22"/>
          <w:szCs w:val="22"/>
        </w:rPr>
        <w:t xml:space="preserve"> </w:t>
      </w:r>
      <w:r w:rsidR="00495DCB">
        <w:rPr>
          <w:rFonts w:ascii="Suisse Int'l" w:hAnsi="Suisse Int'l" w:cs="Suisse Int'l"/>
          <w:sz w:val="22"/>
          <w:szCs w:val="22"/>
        </w:rPr>
        <w:t xml:space="preserve">Il </w:t>
      </w:r>
      <w:r w:rsidR="00CA2259" w:rsidRPr="00CA2259">
        <w:rPr>
          <w:rFonts w:ascii="Suisse Int'l" w:hAnsi="Suisse Int'l" w:cs="Suisse Int'l"/>
          <w:sz w:val="22"/>
          <w:szCs w:val="22"/>
        </w:rPr>
        <w:t>ne peut être modifié</w:t>
      </w:r>
      <w:r w:rsidR="00495DCB">
        <w:rPr>
          <w:rFonts w:ascii="Suisse Int'l" w:hAnsi="Suisse Int'l" w:cs="Suisse Int'l"/>
          <w:sz w:val="22"/>
          <w:szCs w:val="22"/>
        </w:rPr>
        <w:t xml:space="preserve"> que dans le cadre d’une révision du RéfGD</w:t>
      </w:r>
      <w:r w:rsidR="00CA2259" w:rsidRPr="00CA2259">
        <w:rPr>
          <w:rFonts w:ascii="Suisse Int'l" w:hAnsi="Suisse Int'l" w:cs="Suisse Int'l"/>
          <w:sz w:val="22"/>
          <w:szCs w:val="22"/>
        </w:rPr>
        <w:t xml:space="preserve">. </w:t>
      </w:r>
    </w:p>
    <w:p w14:paraId="5C5F46C7" w14:textId="6EEE3A84" w:rsidR="00CA2259" w:rsidRPr="00CA2259" w:rsidRDefault="00495DCB" w:rsidP="00CA2259">
      <w:pPr>
        <w:tabs>
          <w:tab w:val="right" w:pos="9639"/>
        </w:tabs>
        <w:ind w:right="397"/>
        <w:jc w:val="both"/>
        <w:rPr>
          <w:rFonts w:ascii="Suisse Int'l" w:hAnsi="Suisse Int'l" w:cs="Suisse Int'l"/>
          <w:sz w:val="22"/>
          <w:szCs w:val="22"/>
        </w:rPr>
      </w:pPr>
      <w:r>
        <w:rPr>
          <w:rFonts w:ascii="Suisse Int'l" w:hAnsi="Suisse Int'l" w:cs="Suisse Int'l"/>
          <w:sz w:val="22"/>
          <w:szCs w:val="22"/>
        </w:rPr>
        <w:t>En fonction du</w:t>
      </w:r>
      <w:r w:rsidR="00CA2259" w:rsidRPr="00CA2259">
        <w:rPr>
          <w:rFonts w:ascii="Suisse Int'l" w:hAnsi="Suisse Int'l" w:cs="Suisse Int'l"/>
          <w:sz w:val="22"/>
          <w:szCs w:val="22"/>
        </w:rPr>
        <w:t xml:space="preserve"> type d’affaire </w:t>
      </w:r>
      <w:r w:rsidR="00EB6110">
        <w:rPr>
          <w:rFonts w:ascii="Suisse Int'l" w:hAnsi="Suisse Int'l" w:cs="Suisse Int'l"/>
          <w:sz w:val="22"/>
          <w:szCs w:val="22"/>
        </w:rPr>
        <w:t xml:space="preserve">défini, </w:t>
      </w:r>
      <w:r w:rsidR="00EB6110" w:rsidRPr="00CA2259">
        <w:rPr>
          <w:rFonts w:ascii="Suisse Int'l" w:hAnsi="Suisse Int'l" w:cs="Suisse Int'l"/>
          <w:sz w:val="22"/>
          <w:szCs w:val="22"/>
        </w:rPr>
        <w:t>les</w:t>
      </w:r>
      <w:r w:rsidR="00CA2259" w:rsidRPr="00CA2259">
        <w:rPr>
          <w:rFonts w:ascii="Suisse Int'l" w:hAnsi="Suisse Int'l" w:cs="Suisse Int'l"/>
          <w:sz w:val="22"/>
          <w:szCs w:val="22"/>
        </w:rPr>
        <w:t xml:space="preserve"> informations</w:t>
      </w:r>
      <w:r>
        <w:rPr>
          <w:rFonts w:ascii="Suisse Int'l" w:hAnsi="Suisse Int'l" w:cs="Suisse Int'l"/>
          <w:sz w:val="22"/>
          <w:szCs w:val="22"/>
        </w:rPr>
        <w:t xml:space="preserve"> relatives au dossier (</w:t>
      </w:r>
      <w:r w:rsidR="00EB6110">
        <w:rPr>
          <w:rFonts w:ascii="Suisse Int'l" w:hAnsi="Suisse Int'l" w:cs="Suisse Int'l"/>
          <w:sz w:val="22"/>
          <w:szCs w:val="22"/>
        </w:rPr>
        <w:t>métadonnées) et</w:t>
      </w:r>
      <w:r w:rsidR="00282082">
        <w:rPr>
          <w:rFonts w:ascii="Suisse Int'l" w:hAnsi="Suisse Int'l" w:cs="Suisse Int'l"/>
          <w:sz w:val="22"/>
          <w:szCs w:val="22"/>
        </w:rPr>
        <w:t xml:space="preserve"> la structure du dossier</w:t>
      </w:r>
      <w:r>
        <w:rPr>
          <w:rFonts w:ascii="Suisse Int'l" w:hAnsi="Suisse Int'l" w:cs="Suisse Int'l"/>
          <w:sz w:val="22"/>
          <w:szCs w:val="22"/>
        </w:rPr>
        <w:t xml:space="preserve"> varient.</w:t>
      </w:r>
    </w:p>
    <w:p w14:paraId="4E2B3808" w14:textId="77777777" w:rsidR="00CA2259" w:rsidRPr="00CA2259" w:rsidRDefault="00CA2259" w:rsidP="00CA2259">
      <w:pPr>
        <w:tabs>
          <w:tab w:val="right" w:pos="9639"/>
        </w:tabs>
        <w:ind w:right="397"/>
        <w:jc w:val="both"/>
        <w:rPr>
          <w:rFonts w:ascii="Suisse Int'l" w:hAnsi="Suisse Int'l" w:cs="Suisse Int'l"/>
          <w:sz w:val="22"/>
          <w:szCs w:val="22"/>
        </w:rPr>
      </w:pPr>
    </w:p>
    <w:p w14:paraId="6B115F6C" w14:textId="7AA88A16" w:rsidR="00CA2259" w:rsidRPr="00CA2259" w:rsidRDefault="0018770F" w:rsidP="00B95445">
      <w:pPr>
        <w:pStyle w:val="Titre2"/>
      </w:pPr>
      <w:bookmarkStart w:id="7" w:name="_Toc144358456"/>
      <w:r>
        <w:t xml:space="preserve">3.5 </w:t>
      </w:r>
      <w:r w:rsidR="00B95445">
        <w:t xml:space="preserve">    </w:t>
      </w:r>
      <w:r w:rsidR="00CA2259" w:rsidRPr="00CA2259">
        <w:t>Responsabilité</w:t>
      </w:r>
      <w:bookmarkEnd w:id="7"/>
    </w:p>
    <w:p w14:paraId="1486AE3E" w14:textId="77777777" w:rsidR="00CA2259" w:rsidRPr="00CA2259" w:rsidRDefault="00CA2259" w:rsidP="00CA2259">
      <w:pPr>
        <w:tabs>
          <w:tab w:val="right" w:pos="9639"/>
        </w:tabs>
        <w:ind w:right="397"/>
        <w:jc w:val="both"/>
        <w:rPr>
          <w:rFonts w:ascii="Suisse Int'l" w:hAnsi="Suisse Int'l" w:cs="Suisse Int'l"/>
          <w:sz w:val="22"/>
          <w:szCs w:val="22"/>
        </w:rPr>
      </w:pPr>
    </w:p>
    <w:p w14:paraId="0DD74BAE" w14:textId="3EC195BB" w:rsidR="00CA2259" w:rsidRPr="00CA2259" w:rsidRDefault="000354C5" w:rsidP="00CA2259">
      <w:pPr>
        <w:tabs>
          <w:tab w:val="right" w:pos="9639"/>
        </w:tabs>
        <w:ind w:right="397"/>
        <w:jc w:val="both"/>
        <w:rPr>
          <w:rFonts w:ascii="Suisse Int'l" w:hAnsi="Suisse Int'l" w:cs="Suisse Int'l"/>
          <w:sz w:val="22"/>
          <w:szCs w:val="22"/>
        </w:rPr>
      </w:pPr>
      <w:r>
        <w:rPr>
          <w:rFonts w:ascii="Suisse Int'l" w:hAnsi="Suisse Int'l" w:cs="Suisse Int'l"/>
          <w:sz w:val="22"/>
          <w:szCs w:val="22"/>
        </w:rPr>
        <w:t>Chaque</w:t>
      </w:r>
      <w:r w:rsidR="00CA2259" w:rsidRPr="00CA2259">
        <w:rPr>
          <w:rFonts w:ascii="Suisse Int'l" w:hAnsi="Suisse Int'l" w:cs="Suisse Int'l"/>
          <w:sz w:val="22"/>
          <w:szCs w:val="22"/>
        </w:rPr>
        <w:t xml:space="preserve"> collaborateur·trice de</w:t>
      </w:r>
      <w:r w:rsidR="00282082">
        <w:rPr>
          <w:rFonts w:ascii="Suisse Int'l" w:hAnsi="Suisse Int'l" w:cs="Suisse Int'l"/>
          <w:sz w:val="22"/>
          <w:szCs w:val="22"/>
        </w:rPr>
        <w:t xml:space="preserve">s ACV </w:t>
      </w:r>
      <w:r>
        <w:rPr>
          <w:rFonts w:ascii="Suisse Int'l" w:hAnsi="Suisse Int'l" w:cs="Suisse Int'l"/>
          <w:sz w:val="22"/>
          <w:szCs w:val="22"/>
        </w:rPr>
        <w:t>es</w:t>
      </w:r>
      <w:r w:rsidR="00282082">
        <w:rPr>
          <w:rFonts w:ascii="Suisse Int'l" w:hAnsi="Suisse Int'l" w:cs="Suisse Int'l"/>
          <w:sz w:val="22"/>
          <w:szCs w:val="22"/>
        </w:rPr>
        <w:t>t responsable</w:t>
      </w:r>
      <w:r w:rsidR="00CA2259" w:rsidRPr="00CA2259">
        <w:rPr>
          <w:rFonts w:ascii="Suisse Int'l" w:hAnsi="Suisse Int'l" w:cs="Suisse Int'l"/>
          <w:sz w:val="22"/>
          <w:szCs w:val="22"/>
        </w:rPr>
        <w:t xml:space="preserve"> de : </w:t>
      </w:r>
    </w:p>
    <w:p w14:paraId="177F0CCF" w14:textId="6752EFA2" w:rsidR="00CA2259" w:rsidRPr="00CA2259" w:rsidRDefault="00CA2259" w:rsidP="00B95445">
      <w:pPr>
        <w:tabs>
          <w:tab w:val="clear" w:pos="2835"/>
          <w:tab w:val="left" w:pos="567"/>
          <w:tab w:val="right" w:pos="9639"/>
        </w:tabs>
        <w:ind w:left="284" w:right="397"/>
        <w:jc w:val="both"/>
        <w:rPr>
          <w:rFonts w:ascii="Suisse Int'l" w:hAnsi="Suisse Int'l" w:cs="Suisse Int'l"/>
          <w:sz w:val="22"/>
          <w:szCs w:val="22"/>
        </w:rPr>
      </w:pPr>
      <w:r w:rsidRPr="00CA2259">
        <w:rPr>
          <w:rFonts w:ascii="Suisse Int'l" w:hAnsi="Suisse Int'l" w:cs="Suisse Int'l"/>
          <w:sz w:val="22"/>
          <w:szCs w:val="22"/>
        </w:rPr>
        <w:t>•</w:t>
      </w:r>
      <w:r w:rsidRPr="00CA2259">
        <w:rPr>
          <w:rFonts w:ascii="Suisse Int'l" w:hAnsi="Suisse Int'l" w:cs="Suisse Int'l"/>
          <w:sz w:val="22"/>
          <w:szCs w:val="22"/>
        </w:rPr>
        <w:tab/>
        <w:t>Créer un dossier</w:t>
      </w:r>
      <w:r w:rsidR="000354C5">
        <w:rPr>
          <w:rFonts w:ascii="Suisse Int'l" w:hAnsi="Suisse Int'l" w:cs="Suisse Int'l"/>
          <w:sz w:val="22"/>
          <w:szCs w:val="22"/>
        </w:rPr>
        <w:t xml:space="preserve"> spécifique au</w:t>
      </w:r>
      <w:r w:rsidRPr="00CA2259">
        <w:rPr>
          <w:rFonts w:ascii="Suisse Int'l" w:hAnsi="Suisse Int'l" w:cs="Suisse Int'l"/>
          <w:sz w:val="22"/>
          <w:szCs w:val="22"/>
        </w:rPr>
        <w:t xml:space="preserve"> début d</w:t>
      </w:r>
      <w:r w:rsidR="000354C5">
        <w:rPr>
          <w:rFonts w:ascii="Suisse Int'l" w:hAnsi="Suisse Int'l" w:cs="Suisse Int'l"/>
          <w:sz w:val="22"/>
          <w:szCs w:val="22"/>
        </w:rPr>
        <w:t>e chaque</w:t>
      </w:r>
      <w:r w:rsidRPr="00CA2259">
        <w:rPr>
          <w:rFonts w:ascii="Suisse Int'l" w:hAnsi="Suisse Int'l" w:cs="Suisse Int'l"/>
          <w:sz w:val="22"/>
          <w:szCs w:val="22"/>
        </w:rPr>
        <w:t xml:space="preserve"> nouvelle affaire ; </w:t>
      </w:r>
    </w:p>
    <w:p w14:paraId="001B1654" w14:textId="4447D25B" w:rsidR="00CA2259" w:rsidRPr="00CA2259" w:rsidRDefault="00CA2259" w:rsidP="00B95445">
      <w:pPr>
        <w:tabs>
          <w:tab w:val="clear" w:pos="284"/>
          <w:tab w:val="clear" w:pos="2835"/>
          <w:tab w:val="left" w:pos="567"/>
          <w:tab w:val="right" w:pos="9639"/>
        </w:tabs>
        <w:ind w:left="284" w:right="397"/>
        <w:jc w:val="both"/>
        <w:rPr>
          <w:rFonts w:ascii="Suisse Int'l" w:hAnsi="Suisse Int'l" w:cs="Suisse Int'l"/>
          <w:sz w:val="22"/>
          <w:szCs w:val="22"/>
        </w:rPr>
      </w:pPr>
      <w:r w:rsidRPr="00CA2259">
        <w:rPr>
          <w:rFonts w:ascii="Suisse Int'l" w:hAnsi="Suisse Int'l" w:cs="Suisse Int'l"/>
          <w:sz w:val="22"/>
          <w:szCs w:val="22"/>
        </w:rPr>
        <w:t>•</w:t>
      </w:r>
      <w:r w:rsidRPr="00CA2259">
        <w:rPr>
          <w:rFonts w:ascii="Suisse Int'l" w:hAnsi="Suisse Int'l" w:cs="Suisse Int'l"/>
          <w:sz w:val="22"/>
          <w:szCs w:val="22"/>
        </w:rPr>
        <w:tab/>
        <w:t xml:space="preserve">Intégrer au </w:t>
      </w:r>
      <w:r w:rsidR="00AF448A" w:rsidRPr="00CA2259">
        <w:rPr>
          <w:rFonts w:ascii="Suisse Int'l" w:hAnsi="Suisse Int'l" w:cs="Suisse Int'l"/>
          <w:sz w:val="22"/>
          <w:szCs w:val="22"/>
        </w:rPr>
        <w:t>dossier tous</w:t>
      </w:r>
      <w:r w:rsidRPr="00CA2259">
        <w:rPr>
          <w:rFonts w:ascii="Suisse Int'l" w:hAnsi="Suisse Int'l" w:cs="Suisse Int'l"/>
          <w:sz w:val="22"/>
          <w:szCs w:val="22"/>
        </w:rPr>
        <w:t xml:space="preserve"> les documents y relatifs au fur et à </w:t>
      </w:r>
      <w:r w:rsidRPr="00715729">
        <w:rPr>
          <w:rFonts w:ascii="Suisse Int'l" w:hAnsi="Suisse Int'l" w:cs="Suisse Int'l"/>
          <w:sz w:val="22"/>
          <w:szCs w:val="22"/>
        </w:rPr>
        <w:t>mesure d</w:t>
      </w:r>
      <w:r w:rsidR="00B54AAD">
        <w:rPr>
          <w:rFonts w:ascii="Suisse Int'l" w:hAnsi="Suisse Int'l" w:cs="Suisse Int'l"/>
          <w:sz w:val="22"/>
          <w:szCs w:val="22"/>
        </w:rPr>
        <w:t>u</w:t>
      </w:r>
      <w:r w:rsidRPr="00715729">
        <w:rPr>
          <w:rFonts w:ascii="Suisse Int'l" w:hAnsi="Suisse Int'l" w:cs="Suisse Int'l"/>
          <w:sz w:val="22"/>
          <w:szCs w:val="22"/>
        </w:rPr>
        <w:t xml:space="preserve"> traitement</w:t>
      </w:r>
      <w:r w:rsidR="00B54AAD">
        <w:rPr>
          <w:rFonts w:ascii="Suisse Int'l" w:hAnsi="Suisse Int'l" w:cs="Suisse Int'l"/>
          <w:sz w:val="22"/>
          <w:szCs w:val="22"/>
        </w:rPr>
        <w:t xml:space="preserve"> de l’affaire</w:t>
      </w:r>
      <w:r w:rsidRPr="00715729">
        <w:rPr>
          <w:rFonts w:ascii="Suisse Int'l" w:hAnsi="Suisse Int'l" w:cs="Suisse Int'l"/>
          <w:sz w:val="22"/>
          <w:szCs w:val="22"/>
        </w:rPr>
        <w:t xml:space="preserve"> </w:t>
      </w:r>
      <w:r w:rsidRPr="008A47F9">
        <w:rPr>
          <w:rFonts w:ascii="Suisse Int'l" w:hAnsi="Suisse Int'l" w:cs="Suisse Int'l"/>
        </w:rPr>
        <w:t xml:space="preserve">; </w:t>
      </w:r>
    </w:p>
    <w:p w14:paraId="2A343FAD" w14:textId="43E69EA6" w:rsidR="00CA2259" w:rsidRPr="00CA2259" w:rsidRDefault="00CA2259" w:rsidP="00B95445">
      <w:pPr>
        <w:tabs>
          <w:tab w:val="clear" w:pos="2835"/>
          <w:tab w:val="left" w:pos="567"/>
          <w:tab w:val="right" w:pos="9639"/>
        </w:tabs>
        <w:ind w:left="284" w:right="397"/>
        <w:jc w:val="both"/>
        <w:rPr>
          <w:rFonts w:ascii="Suisse Int'l" w:hAnsi="Suisse Int'l" w:cs="Suisse Int'l"/>
          <w:sz w:val="22"/>
          <w:szCs w:val="22"/>
        </w:rPr>
      </w:pPr>
      <w:r w:rsidRPr="00CA2259">
        <w:rPr>
          <w:rFonts w:ascii="Suisse Int'l" w:hAnsi="Suisse Int'l" w:cs="Suisse Int'l"/>
          <w:sz w:val="22"/>
          <w:szCs w:val="22"/>
        </w:rPr>
        <w:t>•</w:t>
      </w:r>
      <w:r w:rsidRPr="00CA2259">
        <w:rPr>
          <w:rFonts w:ascii="Suisse Int'l" w:hAnsi="Suisse Int'l" w:cs="Suisse Int'l"/>
          <w:sz w:val="22"/>
          <w:szCs w:val="22"/>
        </w:rPr>
        <w:tab/>
        <w:t xml:space="preserve">S’assurer que </w:t>
      </w:r>
      <w:r w:rsidR="000354C5">
        <w:rPr>
          <w:rFonts w:ascii="Suisse Int'l" w:hAnsi="Suisse Int'l" w:cs="Suisse Int'l"/>
          <w:sz w:val="22"/>
          <w:szCs w:val="22"/>
        </w:rPr>
        <w:t>chaque</w:t>
      </w:r>
      <w:r w:rsidRPr="00CA2259">
        <w:rPr>
          <w:rFonts w:ascii="Suisse Int'l" w:hAnsi="Suisse Int'l" w:cs="Suisse Int'l"/>
          <w:sz w:val="22"/>
          <w:szCs w:val="22"/>
        </w:rPr>
        <w:t xml:space="preserve"> </w:t>
      </w:r>
      <w:r w:rsidR="00AF448A" w:rsidRPr="00CA2259">
        <w:rPr>
          <w:rFonts w:ascii="Suisse Int'l" w:hAnsi="Suisse Int'l" w:cs="Suisse Int'l"/>
          <w:sz w:val="22"/>
          <w:szCs w:val="22"/>
        </w:rPr>
        <w:t>dossier qu’il</w:t>
      </w:r>
      <w:r w:rsidR="000354C5">
        <w:rPr>
          <w:rFonts w:ascii="Suisse Int'l" w:hAnsi="Suisse Int'l" w:cs="Suisse Int'l"/>
          <w:sz w:val="22"/>
          <w:szCs w:val="22"/>
        </w:rPr>
        <w:t>-elle</w:t>
      </w:r>
      <w:r w:rsidRPr="00CA2259">
        <w:rPr>
          <w:rFonts w:ascii="Suisse Int'l" w:hAnsi="Suisse Int'l" w:cs="Suisse Int'l"/>
          <w:sz w:val="22"/>
          <w:szCs w:val="22"/>
        </w:rPr>
        <w:t xml:space="preserve"> traite</w:t>
      </w:r>
      <w:r w:rsidR="000354C5">
        <w:rPr>
          <w:rFonts w:ascii="Suisse Int'l" w:hAnsi="Suisse Int'l" w:cs="Suisse Int'l"/>
          <w:sz w:val="22"/>
          <w:szCs w:val="22"/>
        </w:rPr>
        <w:t xml:space="preserve"> est</w:t>
      </w:r>
      <w:r w:rsidRPr="00CA2259">
        <w:rPr>
          <w:rFonts w:ascii="Suisse Int'l" w:hAnsi="Suisse Int'l" w:cs="Suisse Int'l"/>
          <w:sz w:val="22"/>
          <w:szCs w:val="22"/>
        </w:rPr>
        <w:t xml:space="preserve"> complet avant </w:t>
      </w:r>
      <w:r w:rsidR="000354C5">
        <w:rPr>
          <w:rFonts w:ascii="Suisse Int'l" w:hAnsi="Suisse Int'l" w:cs="Suisse Int'l"/>
          <w:sz w:val="22"/>
          <w:szCs w:val="22"/>
        </w:rPr>
        <w:t>sa</w:t>
      </w:r>
      <w:r w:rsidRPr="00CA2259">
        <w:rPr>
          <w:rFonts w:ascii="Suisse Int'l" w:hAnsi="Suisse Int'l" w:cs="Suisse Int'l"/>
          <w:sz w:val="22"/>
          <w:szCs w:val="22"/>
        </w:rPr>
        <w:t xml:space="preserve"> clôture</w:t>
      </w:r>
      <w:r w:rsidR="00B54AAD">
        <w:rPr>
          <w:rFonts w:ascii="Suisse Int'l" w:hAnsi="Suisse Int'l" w:cs="Suisse Int'l"/>
          <w:sz w:val="22"/>
          <w:szCs w:val="22"/>
        </w:rPr>
        <w:t xml:space="preserve"> et compréhensible</w:t>
      </w:r>
      <w:r w:rsidRPr="00CA2259">
        <w:rPr>
          <w:rFonts w:ascii="Suisse Int'l" w:hAnsi="Suisse Int'l" w:cs="Suisse Int'l"/>
          <w:sz w:val="22"/>
          <w:szCs w:val="22"/>
        </w:rPr>
        <w:t xml:space="preserve"> ; </w:t>
      </w:r>
    </w:p>
    <w:p w14:paraId="317B9B4E" w14:textId="06D1657B" w:rsidR="00CA2259" w:rsidRPr="00CA2259" w:rsidRDefault="00CA2259" w:rsidP="00B95445">
      <w:pPr>
        <w:tabs>
          <w:tab w:val="clear" w:pos="284"/>
          <w:tab w:val="clear" w:pos="2835"/>
          <w:tab w:val="left" w:pos="567"/>
          <w:tab w:val="right" w:pos="9639"/>
        </w:tabs>
        <w:ind w:left="284" w:right="397"/>
        <w:jc w:val="both"/>
        <w:rPr>
          <w:rFonts w:ascii="Suisse Int'l" w:hAnsi="Suisse Int'l" w:cs="Suisse Int'l"/>
          <w:sz w:val="22"/>
          <w:szCs w:val="22"/>
        </w:rPr>
      </w:pPr>
      <w:r w:rsidRPr="00CA2259">
        <w:rPr>
          <w:rFonts w:ascii="Suisse Int'l" w:hAnsi="Suisse Int'l" w:cs="Suisse Int'l"/>
          <w:sz w:val="22"/>
          <w:szCs w:val="22"/>
        </w:rPr>
        <w:t>•</w:t>
      </w:r>
      <w:r w:rsidRPr="00CA2259">
        <w:rPr>
          <w:rFonts w:ascii="Suisse Int'l" w:hAnsi="Suisse Int'l" w:cs="Suisse Int'l"/>
          <w:sz w:val="22"/>
          <w:szCs w:val="22"/>
        </w:rPr>
        <w:tab/>
        <w:t xml:space="preserve">Clore les dossiers </w:t>
      </w:r>
      <w:r w:rsidR="000354C5">
        <w:rPr>
          <w:rFonts w:ascii="Suisse Int'l" w:hAnsi="Suisse Int'l" w:cs="Suisse Int'l"/>
          <w:sz w:val="22"/>
          <w:szCs w:val="22"/>
        </w:rPr>
        <w:t xml:space="preserve">dont il/elle </w:t>
      </w:r>
      <w:r w:rsidR="00AF448A">
        <w:rPr>
          <w:rFonts w:ascii="Suisse Int'l" w:hAnsi="Suisse Int'l" w:cs="Suisse Int'l"/>
          <w:sz w:val="22"/>
          <w:szCs w:val="22"/>
        </w:rPr>
        <w:t xml:space="preserve">a </w:t>
      </w:r>
      <w:r w:rsidR="00C20D36">
        <w:rPr>
          <w:rFonts w:ascii="Suisse Int'l" w:hAnsi="Suisse Int'l" w:cs="Suisse Int'l"/>
          <w:sz w:val="22"/>
          <w:szCs w:val="22"/>
        </w:rPr>
        <w:t>la</w:t>
      </w:r>
      <w:r w:rsidR="00C20D36" w:rsidRPr="00CA2259">
        <w:rPr>
          <w:rFonts w:ascii="Suisse Int'l" w:hAnsi="Suisse Int'l" w:cs="Suisse Int'l"/>
          <w:sz w:val="22"/>
          <w:szCs w:val="22"/>
        </w:rPr>
        <w:t xml:space="preserve"> </w:t>
      </w:r>
      <w:r w:rsidRPr="00CA2259">
        <w:rPr>
          <w:rFonts w:ascii="Suisse Int'l" w:hAnsi="Suisse Int'l" w:cs="Suisse Int'l"/>
          <w:sz w:val="22"/>
          <w:szCs w:val="22"/>
        </w:rPr>
        <w:t xml:space="preserve">charge. </w:t>
      </w:r>
    </w:p>
    <w:p w14:paraId="6E01BDD3" w14:textId="77777777" w:rsidR="00CA2259" w:rsidRPr="00CA2259" w:rsidRDefault="00CA2259" w:rsidP="00CA2259">
      <w:pPr>
        <w:tabs>
          <w:tab w:val="right" w:pos="9639"/>
        </w:tabs>
        <w:ind w:right="397"/>
        <w:jc w:val="both"/>
        <w:rPr>
          <w:rFonts w:ascii="Suisse Int'l" w:hAnsi="Suisse Int'l" w:cs="Suisse Int'l"/>
          <w:sz w:val="22"/>
          <w:szCs w:val="22"/>
        </w:rPr>
      </w:pPr>
    </w:p>
    <w:p w14:paraId="63A3FB04" w14:textId="1CF21AB2" w:rsidR="00CA2259" w:rsidRPr="00CA2259" w:rsidRDefault="00CA2259" w:rsidP="008659AC">
      <w:pPr>
        <w:pStyle w:val="TITRE1"/>
      </w:pPr>
      <w:bookmarkStart w:id="8" w:name="_Toc144358457"/>
      <w:r w:rsidRPr="00CA2259">
        <w:t>Droits d’accès</w:t>
      </w:r>
      <w:bookmarkEnd w:id="8"/>
    </w:p>
    <w:p w14:paraId="24E1ACA2" w14:textId="77777777" w:rsidR="00CA2259" w:rsidRPr="00CA2259" w:rsidRDefault="00CA2259" w:rsidP="00CA2259">
      <w:pPr>
        <w:tabs>
          <w:tab w:val="right" w:pos="9639"/>
        </w:tabs>
        <w:ind w:right="397"/>
        <w:jc w:val="both"/>
        <w:rPr>
          <w:rFonts w:ascii="Suisse Int'l" w:hAnsi="Suisse Int'l" w:cs="Suisse Int'l"/>
          <w:sz w:val="22"/>
          <w:szCs w:val="22"/>
        </w:rPr>
      </w:pPr>
    </w:p>
    <w:p w14:paraId="00A89713" w14:textId="5AA3DD99" w:rsidR="00CA2259" w:rsidRPr="00CA2259"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La gestion des droits se fait par le biais de groupe</w:t>
      </w:r>
      <w:r w:rsidR="000354C5">
        <w:rPr>
          <w:rFonts w:ascii="Suisse Int'l" w:hAnsi="Suisse Int'l" w:cs="Suisse Int'l"/>
          <w:sz w:val="22"/>
          <w:szCs w:val="22"/>
        </w:rPr>
        <w:t>s</w:t>
      </w:r>
      <w:r w:rsidRPr="00CA2259">
        <w:rPr>
          <w:rFonts w:ascii="Suisse Int'l" w:hAnsi="Suisse Int'l" w:cs="Suisse Int'l"/>
          <w:sz w:val="22"/>
          <w:szCs w:val="22"/>
        </w:rPr>
        <w:t xml:space="preserve"> d’accès</w:t>
      </w:r>
      <w:r w:rsidR="000354C5">
        <w:rPr>
          <w:rFonts w:ascii="Suisse Int'l" w:hAnsi="Suisse Int'l" w:cs="Suisse Int'l"/>
          <w:sz w:val="22"/>
          <w:szCs w:val="22"/>
        </w:rPr>
        <w:t>. Toute application implique la définition de différents groupes d’accès</w:t>
      </w:r>
      <w:r w:rsidR="003B649F">
        <w:rPr>
          <w:rFonts w:ascii="Suisse Int'l" w:hAnsi="Suisse Int'l" w:cs="Suisse Int'l"/>
          <w:sz w:val="22"/>
          <w:szCs w:val="22"/>
        </w:rPr>
        <w:t>, validés par la direction.</w:t>
      </w:r>
    </w:p>
    <w:p w14:paraId="5EB86DAC" w14:textId="77777777" w:rsidR="00CA2259" w:rsidRPr="00CA2259" w:rsidRDefault="00CA2259" w:rsidP="00CA2259">
      <w:pPr>
        <w:tabs>
          <w:tab w:val="right" w:pos="9639"/>
        </w:tabs>
        <w:ind w:right="397"/>
        <w:jc w:val="both"/>
        <w:rPr>
          <w:rFonts w:ascii="Suisse Int'l" w:hAnsi="Suisse Int'l" w:cs="Suisse Int'l"/>
          <w:sz w:val="22"/>
          <w:szCs w:val="22"/>
        </w:rPr>
      </w:pPr>
    </w:p>
    <w:p w14:paraId="64543B0C" w14:textId="33AA23E5" w:rsidR="00CA2259" w:rsidRPr="00CA2259" w:rsidRDefault="0018770F" w:rsidP="00B95445">
      <w:pPr>
        <w:pStyle w:val="Titre2"/>
      </w:pPr>
      <w:bookmarkStart w:id="9" w:name="_Toc144358458"/>
      <w:r>
        <w:t xml:space="preserve">4.1 </w:t>
      </w:r>
      <w:r w:rsidR="00D30003">
        <w:t xml:space="preserve">    </w:t>
      </w:r>
      <w:r w:rsidR="00CA2259" w:rsidRPr="00CA2259">
        <w:t>Gestion des groupes d’accès</w:t>
      </w:r>
      <w:bookmarkEnd w:id="9"/>
    </w:p>
    <w:p w14:paraId="0E6A1F51" w14:textId="6DE044B5" w:rsidR="00CA2259" w:rsidRDefault="00CA2259" w:rsidP="00CA2259">
      <w:pPr>
        <w:tabs>
          <w:tab w:val="right" w:pos="9639"/>
        </w:tabs>
        <w:ind w:right="397"/>
        <w:jc w:val="both"/>
        <w:rPr>
          <w:rFonts w:ascii="Suisse Int'l" w:hAnsi="Suisse Int'l" w:cs="Suisse Int'l"/>
          <w:sz w:val="22"/>
          <w:szCs w:val="22"/>
        </w:rPr>
      </w:pPr>
    </w:p>
    <w:p w14:paraId="4FB8B5D6" w14:textId="7CD60C68" w:rsidR="000354C5" w:rsidRPr="00CA2259" w:rsidRDefault="000354C5" w:rsidP="00CA2259">
      <w:pPr>
        <w:tabs>
          <w:tab w:val="right" w:pos="9639"/>
        </w:tabs>
        <w:ind w:right="397"/>
        <w:jc w:val="both"/>
        <w:rPr>
          <w:rFonts w:ascii="Suisse Int'l" w:hAnsi="Suisse Int'l" w:cs="Suisse Int'l"/>
          <w:sz w:val="22"/>
          <w:szCs w:val="22"/>
        </w:rPr>
      </w:pPr>
      <w:r>
        <w:rPr>
          <w:rFonts w:ascii="Suisse Int'l" w:hAnsi="Suisse Int'l" w:cs="Suisse Int'l"/>
          <w:sz w:val="22"/>
          <w:szCs w:val="22"/>
        </w:rPr>
        <w:t>Un</w:t>
      </w:r>
      <w:r w:rsidR="00D30003">
        <w:rPr>
          <w:rFonts w:ascii="Suisse Int'l" w:hAnsi="Suisse Int'l" w:cs="Suisse Int'l"/>
          <w:sz w:val="22"/>
          <w:szCs w:val="22"/>
        </w:rPr>
        <w:t>·</w:t>
      </w:r>
      <w:r>
        <w:rPr>
          <w:rFonts w:ascii="Suisse Int'l" w:hAnsi="Suisse Int'l" w:cs="Suisse Int'l"/>
          <w:sz w:val="22"/>
          <w:szCs w:val="22"/>
        </w:rPr>
        <w:t>e gestionnaire est nommé</w:t>
      </w:r>
      <w:r w:rsidR="00D30003">
        <w:rPr>
          <w:rFonts w:ascii="Suisse Int'l" w:hAnsi="Suisse Int'l" w:cs="Suisse Int'l"/>
          <w:sz w:val="22"/>
          <w:szCs w:val="22"/>
        </w:rPr>
        <w:t>·e</w:t>
      </w:r>
      <w:r>
        <w:rPr>
          <w:rFonts w:ascii="Suisse Int'l" w:hAnsi="Suisse Int'l" w:cs="Suisse Int'l"/>
          <w:sz w:val="22"/>
          <w:szCs w:val="22"/>
        </w:rPr>
        <w:t xml:space="preserve"> pour chaque application, dont l’une des tâches est de tenir à jour les groupes d’accès.</w:t>
      </w:r>
    </w:p>
    <w:p w14:paraId="1019A655" w14:textId="3B05F836" w:rsidR="000354C5" w:rsidRDefault="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Les droits et les autorisations sont attribués</w:t>
      </w:r>
      <w:r w:rsidR="000354C5">
        <w:rPr>
          <w:rFonts w:ascii="Suisse Int'l" w:hAnsi="Suisse Int'l" w:cs="Suisse Int'l"/>
          <w:sz w:val="22"/>
          <w:szCs w:val="22"/>
        </w:rPr>
        <w:t xml:space="preserve"> aux </w:t>
      </w:r>
      <w:r w:rsidR="00AF448A" w:rsidRPr="00CA2259">
        <w:rPr>
          <w:rFonts w:ascii="Suisse Int'l" w:hAnsi="Suisse Int'l" w:cs="Suisse Int'l"/>
          <w:sz w:val="22"/>
          <w:szCs w:val="22"/>
        </w:rPr>
        <w:t>collaborateur</w:t>
      </w:r>
      <w:r w:rsidR="00011295">
        <w:rPr>
          <w:rFonts w:ascii="Suisse Int'l" w:hAnsi="Suisse Int'l" w:cs="Suisse Int'l"/>
          <w:sz w:val="22"/>
          <w:szCs w:val="22"/>
        </w:rPr>
        <w:t>s</w:t>
      </w:r>
      <w:r w:rsidR="00AF448A" w:rsidRPr="00CA2259">
        <w:rPr>
          <w:rFonts w:ascii="Suisse Int'l" w:hAnsi="Suisse Int'l" w:cs="Suisse Int'l"/>
          <w:sz w:val="22"/>
          <w:szCs w:val="22"/>
        </w:rPr>
        <w:t>·trice</w:t>
      </w:r>
      <w:r w:rsidR="00011295">
        <w:rPr>
          <w:rFonts w:ascii="Suisse Int'l" w:hAnsi="Suisse Int'l" w:cs="Suisse Int'l"/>
          <w:sz w:val="22"/>
          <w:szCs w:val="22"/>
        </w:rPr>
        <w:t>s</w:t>
      </w:r>
      <w:r w:rsidR="00AF448A" w:rsidRPr="00CA2259">
        <w:rPr>
          <w:rFonts w:ascii="Suisse Int'l" w:hAnsi="Suisse Int'l" w:cs="Suisse Int'l"/>
          <w:sz w:val="22"/>
          <w:szCs w:val="22"/>
        </w:rPr>
        <w:t xml:space="preserve"> </w:t>
      </w:r>
      <w:r w:rsidRPr="00CA2259">
        <w:rPr>
          <w:rFonts w:ascii="Suisse Int'l" w:hAnsi="Suisse Int'l" w:cs="Suisse Int'l"/>
          <w:sz w:val="22"/>
          <w:szCs w:val="22"/>
        </w:rPr>
        <w:t>en fonction d</w:t>
      </w:r>
      <w:r w:rsidR="000354C5">
        <w:rPr>
          <w:rFonts w:ascii="Suisse Int'l" w:hAnsi="Suisse Int'l" w:cs="Suisse Int'l"/>
          <w:sz w:val="22"/>
          <w:szCs w:val="22"/>
        </w:rPr>
        <w:t>e leurs</w:t>
      </w:r>
      <w:r w:rsidRPr="00CA2259">
        <w:rPr>
          <w:rFonts w:ascii="Suisse Int'l" w:hAnsi="Suisse Int'l" w:cs="Suisse Int'l"/>
          <w:sz w:val="22"/>
          <w:szCs w:val="22"/>
        </w:rPr>
        <w:t xml:space="preserve"> tâches et activités professionnelles</w:t>
      </w:r>
      <w:r w:rsidR="000354C5">
        <w:rPr>
          <w:rFonts w:ascii="Suisse Int'l" w:hAnsi="Suisse Int'l" w:cs="Suisse Int'l"/>
          <w:sz w:val="22"/>
          <w:szCs w:val="22"/>
        </w:rPr>
        <w:t xml:space="preserve"> spécifiques </w:t>
      </w:r>
    </w:p>
    <w:p w14:paraId="6FF4B027" w14:textId="10534AB3" w:rsidR="00CA2259" w:rsidRPr="00CA2259" w:rsidRDefault="00CA2259" w:rsidP="00CA2259">
      <w:pPr>
        <w:tabs>
          <w:tab w:val="right" w:pos="9639"/>
        </w:tabs>
        <w:ind w:right="397"/>
        <w:jc w:val="both"/>
        <w:rPr>
          <w:rFonts w:ascii="Suisse Int'l" w:hAnsi="Suisse Int'l" w:cs="Suisse Int'l"/>
          <w:sz w:val="22"/>
          <w:szCs w:val="22"/>
        </w:rPr>
      </w:pPr>
    </w:p>
    <w:p w14:paraId="1A28B53A" w14:textId="3AA6E6AC" w:rsidR="00CA2259" w:rsidRPr="00CA2259"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La création ou modification d’un groupe d’accès doit être autorisée par le</w:t>
      </w:r>
      <w:r w:rsidR="00011295">
        <w:rPr>
          <w:rFonts w:ascii="Suisse Int'l" w:hAnsi="Suisse Int'l" w:cs="Suisse Int'l"/>
          <w:sz w:val="22"/>
          <w:szCs w:val="22"/>
        </w:rPr>
        <w:t>/</w:t>
      </w:r>
      <w:r w:rsidRPr="00CA2259">
        <w:rPr>
          <w:rFonts w:ascii="Suisse Int'l" w:hAnsi="Suisse Int'l" w:cs="Suisse Int'l"/>
          <w:sz w:val="22"/>
          <w:szCs w:val="22"/>
        </w:rPr>
        <w:t xml:space="preserve">la responsable de l’EA. </w:t>
      </w:r>
      <w:r w:rsidR="001B4C78">
        <w:rPr>
          <w:rFonts w:ascii="Suisse Int'l" w:hAnsi="Suisse Int'l" w:cs="Suisse Int'l"/>
          <w:sz w:val="22"/>
          <w:szCs w:val="22"/>
        </w:rPr>
        <w:t>L’autorisation</w:t>
      </w:r>
      <w:r w:rsidRPr="00CA2259">
        <w:rPr>
          <w:rFonts w:ascii="Suisse Int'l" w:hAnsi="Suisse Int'l" w:cs="Suisse Int'l"/>
          <w:sz w:val="22"/>
          <w:szCs w:val="22"/>
        </w:rPr>
        <w:t xml:space="preserve"> doit faire l’objet d’un processus de validation et la décision doit être documentée. </w:t>
      </w:r>
    </w:p>
    <w:p w14:paraId="26BD3176" w14:textId="52319E52" w:rsidR="00CA2259" w:rsidRPr="00CA2259"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Les</w:t>
      </w:r>
      <w:r w:rsidR="0076594B">
        <w:rPr>
          <w:rFonts w:ascii="Suisse Int'l" w:hAnsi="Suisse Int'l" w:cs="Suisse Int'l"/>
          <w:sz w:val="22"/>
          <w:szCs w:val="22"/>
        </w:rPr>
        <w:t xml:space="preserve"> accès des</w:t>
      </w:r>
      <w:r w:rsidRPr="00CA2259">
        <w:rPr>
          <w:rFonts w:ascii="Suisse Int'l" w:hAnsi="Suisse Int'l" w:cs="Suisse Int'l"/>
          <w:sz w:val="22"/>
          <w:szCs w:val="22"/>
        </w:rPr>
        <w:t xml:space="preserve"> collaborateurs·trices qui quittent l’entité administrative (EA) doivent être supprimés immédiatement</w:t>
      </w:r>
      <w:r w:rsidR="001B4C78">
        <w:rPr>
          <w:rFonts w:ascii="Suisse Int'l" w:hAnsi="Suisse Int'l" w:cs="Suisse Int'l"/>
          <w:sz w:val="22"/>
          <w:szCs w:val="22"/>
        </w:rPr>
        <w:t xml:space="preserve"> des groupes d’accès dont ils ont fait partie</w:t>
      </w:r>
      <w:r w:rsidRPr="00CA2259">
        <w:rPr>
          <w:rFonts w:ascii="Suisse Int'l" w:hAnsi="Suisse Int'l" w:cs="Suisse Int'l"/>
          <w:sz w:val="22"/>
          <w:szCs w:val="22"/>
        </w:rPr>
        <w:t>.</w:t>
      </w:r>
    </w:p>
    <w:p w14:paraId="76E52D4A" w14:textId="77777777" w:rsidR="0089015F" w:rsidRPr="00CA2259" w:rsidRDefault="0089015F" w:rsidP="00CA2259">
      <w:pPr>
        <w:tabs>
          <w:tab w:val="right" w:pos="9639"/>
        </w:tabs>
        <w:ind w:right="397"/>
        <w:jc w:val="both"/>
        <w:rPr>
          <w:rFonts w:ascii="Suisse Int'l" w:hAnsi="Suisse Int'l" w:cs="Suisse Int'l"/>
          <w:sz w:val="22"/>
          <w:szCs w:val="22"/>
        </w:rPr>
      </w:pPr>
    </w:p>
    <w:p w14:paraId="223F286A" w14:textId="7256D7BB" w:rsidR="00CA2259" w:rsidRPr="00CA2259" w:rsidRDefault="0018770F" w:rsidP="00B95445">
      <w:pPr>
        <w:pStyle w:val="Titre2"/>
      </w:pPr>
      <w:bookmarkStart w:id="10" w:name="_Toc144358459"/>
      <w:r>
        <w:t xml:space="preserve">4.2 </w:t>
      </w:r>
      <w:r w:rsidR="00D30003">
        <w:t xml:space="preserve">    </w:t>
      </w:r>
      <w:r w:rsidR="00CA2259" w:rsidRPr="00CA2259">
        <w:t>Responsabilité</w:t>
      </w:r>
      <w:bookmarkEnd w:id="10"/>
    </w:p>
    <w:p w14:paraId="6BFE2792" w14:textId="77777777" w:rsidR="00CA2259" w:rsidRPr="00CA2259" w:rsidRDefault="00CA2259" w:rsidP="00CA2259">
      <w:pPr>
        <w:tabs>
          <w:tab w:val="right" w:pos="9639"/>
        </w:tabs>
        <w:ind w:right="397"/>
        <w:jc w:val="both"/>
        <w:rPr>
          <w:rFonts w:ascii="Suisse Int'l" w:hAnsi="Suisse Int'l" w:cs="Suisse Int'l"/>
          <w:sz w:val="22"/>
          <w:szCs w:val="22"/>
        </w:rPr>
      </w:pPr>
    </w:p>
    <w:p w14:paraId="10410DAB" w14:textId="5AC03609" w:rsidR="00CA2259"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 xml:space="preserve">Il incombe </w:t>
      </w:r>
      <w:r w:rsidR="00352F6B">
        <w:rPr>
          <w:rFonts w:ascii="Suisse Int'l" w:hAnsi="Suisse Int'l" w:cs="Suisse Int'l"/>
          <w:sz w:val="22"/>
          <w:szCs w:val="22"/>
        </w:rPr>
        <w:t>au gestionnaire</w:t>
      </w:r>
      <w:r w:rsidRPr="00CA2259">
        <w:rPr>
          <w:rFonts w:ascii="Suisse Int'l" w:hAnsi="Suisse Int'l" w:cs="Suisse Int'l"/>
          <w:sz w:val="22"/>
          <w:szCs w:val="22"/>
        </w:rPr>
        <w:t xml:space="preserve"> du système d’information de gérer les groupes d’accès de manière régulière, et de veiller à ce que les droits et autorisations soient correctement attribués.</w:t>
      </w:r>
    </w:p>
    <w:p w14:paraId="0CEB53AD" w14:textId="6D89B816" w:rsidR="00CA2259" w:rsidRPr="00CA2259" w:rsidRDefault="00352F6B" w:rsidP="00EE3B51">
      <w:pPr>
        <w:tabs>
          <w:tab w:val="right" w:pos="9639"/>
        </w:tabs>
        <w:ind w:right="397"/>
        <w:jc w:val="both"/>
        <w:rPr>
          <w:rFonts w:ascii="Suisse Int'l" w:hAnsi="Suisse Int'l" w:cs="Suisse Int'l"/>
          <w:sz w:val="22"/>
          <w:szCs w:val="22"/>
        </w:rPr>
      </w:pPr>
      <w:r>
        <w:rPr>
          <w:rFonts w:ascii="Suisse Int'l" w:hAnsi="Suisse Int'l" w:cs="Suisse Int'l"/>
          <w:sz w:val="22"/>
          <w:szCs w:val="22"/>
        </w:rPr>
        <w:t>Il est également chargé d’effectuer u</w:t>
      </w:r>
      <w:r w:rsidRPr="00CA2259">
        <w:rPr>
          <w:rFonts w:ascii="Suisse Int'l" w:hAnsi="Suisse Int'l" w:cs="Suisse Int'l"/>
          <w:sz w:val="22"/>
          <w:szCs w:val="22"/>
        </w:rPr>
        <w:t>ne revue périodique des droits afin de</w:t>
      </w:r>
      <w:r>
        <w:rPr>
          <w:rFonts w:ascii="Suisse Int'l" w:hAnsi="Suisse Int'l" w:cs="Suisse Int'l"/>
          <w:sz w:val="22"/>
          <w:szCs w:val="22"/>
        </w:rPr>
        <w:t xml:space="preserve"> les maintenir à jour. </w:t>
      </w:r>
    </w:p>
    <w:p w14:paraId="13AC630D" w14:textId="225EB34A" w:rsidR="00CA2259" w:rsidRPr="00CA2259" w:rsidRDefault="00CA2259" w:rsidP="008659AC">
      <w:pPr>
        <w:pStyle w:val="TITRE1"/>
      </w:pPr>
      <w:bookmarkStart w:id="11" w:name="_Toc144358460"/>
      <w:r w:rsidRPr="00CA2259">
        <w:lastRenderedPageBreak/>
        <w:t>Description des processus</w:t>
      </w:r>
      <w:bookmarkEnd w:id="11"/>
    </w:p>
    <w:p w14:paraId="5760A657" w14:textId="1EB20D9A" w:rsidR="00CA2259" w:rsidRPr="00CA2259" w:rsidRDefault="00CA2259" w:rsidP="00CA2259">
      <w:pPr>
        <w:tabs>
          <w:tab w:val="right" w:pos="9639"/>
        </w:tabs>
        <w:ind w:right="397"/>
        <w:jc w:val="both"/>
        <w:rPr>
          <w:rFonts w:ascii="Suisse Int'l" w:hAnsi="Suisse Int'l" w:cs="Suisse Int'l"/>
          <w:sz w:val="22"/>
          <w:szCs w:val="22"/>
        </w:rPr>
      </w:pPr>
    </w:p>
    <w:p w14:paraId="1A5A1795" w14:textId="6A8827E4" w:rsidR="00CA2259" w:rsidRPr="005339B4" w:rsidRDefault="00212CE8" w:rsidP="00CA2259">
      <w:pPr>
        <w:tabs>
          <w:tab w:val="right" w:pos="9639"/>
        </w:tabs>
        <w:ind w:right="397"/>
        <w:jc w:val="both"/>
        <w:rPr>
          <w:rFonts w:ascii="Suisse Int'l" w:hAnsi="Suisse Int'l" w:cs="Suisse Int'l"/>
          <w:b/>
          <w:bCs/>
          <w:sz w:val="22"/>
          <w:szCs w:val="22"/>
        </w:rPr>
      </w:pPr>
      <w:r>
        <w:rPr>
          <w:rFonts w:ascii="Suisse Int'l" w:hAnsi="Suisse Int'l" w:cs="Suisse Int'l"/>
          <w:b/>
          <w:bCs/>
          <w:sz w:val="22"/>
          <w:szCs w:val="22"/>
        </w:rPr>
        <w:t>Gestion des demandes</w:t>
      </w:r>
    </w:p>
    <w:p w14:paraId="702FF6D0" w14:textId="358FBC47" w:rsidR="005339B4" w:rsidRDefault="005339B4" w:rsidP="00CA2259">
      <w:pPr>
        <w:tabs>
          <w:tab w:val="right" w:pos="9639"/>
        </w:tabs>
        <w:ind w:right="397"/>
        <w:jc w:val="both"/>
        <w:rPr>
          <w:rFonts w:ascii="Suisse Int'l" w:hAnsi="Suisse Int'l" w:cs="Suisse Int'l"/>
          <w:sz w:val="22"/>
          <w:szCs w:val="22"/>
        </w:rPr>
      </w:pPr>
    </w:p>
    <w:p w14:paraId="0F6566D2" w14:textId="2DAFC1EE" w:rsidR="005339B4" w:rsidRPr="00CA2259" w:rsidRDefault="005339B4" w:rsidP="00CA2259">
      <w:pPr>
        <w:tabs>
          <w:tab w:val="right" w:pos="9639"/>
        </w:tabs>
        <w:ind w:right="397"/>
        <w:jc w:val="both"/>
        <w:rPr>
          <w:rFonts w:ascii="Suisse Int'l" w:hAnsi="Suisse Int'l" w:cs="Suisse Int'l"/>
          <w:sz w:val="22"/>
          <w:szCs w:val="22"/>
        </w:rPr>
      </w:pPr>
    </w:p>
    <w:p w14:paraId="2E226FB2" w14:textId="5E3799F3" w:rsidR="0067459E" w:rsidRDefault="0067459E" w:rsidP="00CA2259">
      <w:pPr>
        <w:tabs>
          <w:tab w:val="right" w:pos="9639"/>
        </w:tabs>
        <w:ind w:right="397"/>
        <w:jc w:val="both"/>
        <w:rPr>
          <w:rFonts w:ascii="Suisse Int'l" w:hAnsi="Suisse Int'l" w:cs="Suisse Int'l"/>
          <w:b/>
          <w:bCs/>
          <w:sz w:val="22"/>
          <w:szCs w:val="22"/>
        </w:rPr>
      </w:pPr>
    </w:p>
    <w:p w14:paraId="4BDAA15B" w14:textId="08AE047F" w:rsidR="0067459E" w:rsidRDefault="0067459E" w:rsidP="00CA2259">
      <w:pPr>
        <w:tabs>
          <w:tab w:val="right" w:pos="9639"/>
        </w:tabs>
        <w:ind w:right="397"/>
        <w:jc w:val="both"/>
        <w:rPr>
          <w:rFonts w:ascii="Suisse Int'l" w:hAnsi="Suisse Int'l" w:cs="Suisse Int'l"/>
          <w:b/>
          <w:bCs/>
          <w:sz w:val="22"/>
          <w:szCs w:val="22"/>
        </w:rPr>
      </w:pPr>
    </w:p>
    <w:p w14:paraId="77B909DD" w14:textId="26ECADB1" w:rsidR="0067459E" w:rsidRDefault="0067459E" w:rsidP="00CA2259">
      <w:pPr>
        <w:tabs>
          <w:tab w:val="right" w:pos="9639"/>
        </w:tabs>
        <w:ind w:right="397"/>
        <w:jc w:val="both"/>
        <w:rPr>
          <w:rFonts w:ascii="Suisse Int'l" w:hAnsi="Suisse Int'l" w:cs="Suisse Int'l"/>
          <w:b/>
          <w:bCs/>
          <w:sz w:val="22"/>
          <w:szCs w:val="22"/>
        </w:rPr>
      </w:pPr>
    </w:p>
    <w:p w14:paraId="24479AEC" w14:textId="202D52F4" w:rsidR="0067459E" w:rsidRDefault="0067459E" w:rsidP="00CA2259">
      <w:pPr>
        <w:tabs>
          <w:tab w:val="right" w:pos="9639"/>
        </w:tabs>
        <w:ind w:right="397"/>
        <w:jc w:val="both"/>
        <w:rPr>
          <w:rFonts w:ascii="Suisse Int'l" w:hAnsi="Suisse Int'l" w:cs="Suisse Int'l"/>
          <w:b/>
          <w:bCs/>
          <w:sz w:val="22"/>
          <w:szCs w:val="22"/>
        </w:rPr>
      </w:pPr>
    </w:p>
    <w:p w14:paraId="5D6B1B3E" w14:textId="4F90FC3D" w:rsidR="0067459E" w:rsidRDefault="00212CE8" w:rsidP="00CA2259">
      <w:pPr>
        <w:tabs>
          <w:tab w:val="right" w:pos="9639"/>
        </w:tabs>
        <w:ind w:right="397"/>
        <w:jc w:val="both"/>
        <w:rPr>
          <w:rFonts w:ascii="Suisse Int'l" w:hAnsi="Suisse Int'l" w:cs="Suisse Int'l"/>
          <w:b/>
          <w:bCs/>
          <w:sz w:val="22"/>
          <w:szCs w:val="22"/>
        </w:rPr>
      </w:pPr>
      <w:r>
        <w:rPr>
          <w:noProof/>
        </w:rPr>
        <w:drawing>
          <wp:anchor distT="0" distB="0" distL="114300" distR="114300" simplePos="0" relativeHeight="251658240" behindDoc="0" locked="0" layoutInCell="1" allowOverlap="1" wp14:anchorId="22F4865A" wp14:editId="08297F5D">
            <wp:simplePos x="0" y="0"/>
            <wp:positionH relativeFrom="margin">
              <wp:align>center</wp:align>
            </wp:positionH>
            <wp:positionV relativeFrom="paragraph">
              <wp:posOffset>286385</wp:posOffset>
            </wp:positionV>
            <wp:extent cx="7299960" cy="4847590"/>
            <wp:effectExtent l="6985" t="0" r="3175"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7299960" cy="4847590"/>
                    </a:xfrm>
                    <a:prstGeom prst="rect">
                      <a:avLst/>
                    </a:prstGeom>
                  </pic:spPr>
                </pic:pic>
              </a:graphicData>
            </a:graphic>
            <wp14:sizeRelH relativeFrom="page">
              <wp14:pctWidth>0</wp14:pctWidth>
            </wp14:sizeRelH>
            <wp14:sizeRelV relativeFrom="page">
              <wp14:pctHeight>0</wp14:pctHeight>
            </wp14:sizeRelV>
          </wp:anchor>
        </w:drawing>
      </w:r>
    </w:p>
    <w:p w14:paraId="511CB390" w14:textId="1964EAD0" w:rsidR="0067459E" w:rsidRDefault="0067459E" w:rsidP="00CA2259">
      <w:pPr>
        <w:tabs>
          <w:tab w:val="right" w:pos="9639"/>
        </w:tabs>
        <w:ind w:right="397"/>
        <w:jc w:val="both"/>
        <w:rPr>
          <w:rFonts w:ascii="Suisse Int'l" w:hAnsi="Suisse Int'l" w:cs="Suisse Int'l"/>
          <w:b/>
          <w:bCs/>
          <w:sz w:val="22"/>
          <w:szCs w:val="22"/>
        </w:rPr>
      </w:pPr>
    </w:p>
    <w:p w14:paraId="7FE8A737" w14:textId="35347331" w:rsidR="0067459E" w:rsidRDefault="0067459E" w:rsidP="00CA2259">
      <w:pPr>
        <w:tabs>
          <w:tab w:val="right" w:pos="9639"/>
        </w:tabs>
        <w:ind w:right="397"/>
        <w:jc w:val="both"/>
        <w:rPr>
          <w:rFonts w:ascii="Suisse Int'l" w:hAnsi="Suisse Int'l" w:cs="Suisse Int'l"/>
          <w:b/>
          <w:bCs/>
          <w:sz w:val="22"/>
          <w:szCs w:val="22"/>
        </w:rPr>
      </w:pPr>
    </w:p>
    <w:p w14:paraId="62D8C31D" w14:textId="3C461D52" w:rsidR="0067459E" w:rsidRDefault="0067459E" w:rsidP="00CA2259">
      <w:pPr>
        <w:tabs>
          <w:tab w:val="right" w:pos="9639"/>
        </w:tabs>
        <w:ind w:right="397"/>
        <w:jc w:val="both"/>
        <w:rPr>
          <w:rFonts w:ascii="Suisse Int'l" w:hAnsi="Suisse Int'l" w:cs="Suisse Int'l"/>
          <w:b/>
          <w:bCs/>
          <w:sz w:val="22"/>
          <w:szCs w:val="22"/>
        </w:rPr>
      </w:pPr>
    </w:p>
    <w:p w14:paraId="2055C962" w14:textId="21876BF5" w:rsidR="0067459E" w:rsidRDefault="0067459E" w:rsidP="00CA2259">
      <w:pPr>
        <w:tabs>
          <w:tab w:val="right" w:pos="9639"/>
        </w:tabs>
        <w:ind w:right="397"/>
        <w:jc w:val="both"/>
        <w:rPr>
          <w:rFonts w:ascii="Suisse Int'l" w:hAnsi="Suisse Int'l" w:cs="Suisse Int'l"/>
          <w:b/>
          <w:bCs/>
          <w:sz w:val="22"/>
          <w:szCs w:val="22"/>
        </w:rPr>
      </w:pPr>
    </w:p>
    <w:p w14:paraId="37AD93D2" w14:textId="1E5E3568" w:rsidR="0067459E" w:rsidRDefault="0067459E" w:rsidP="00CA2259">
      <w:pPr>
        <w:tabs>
          <w:tab w:val="right" w:pos="9639"/>
        </w:tabs>
        <w:ind w:right="397"/>
        <w:jc w:val="both"/>
        <w:rPr>
          <w:rFonts w:ascii="Suisse Int'l" w:hAnsi="Suisse Int'l" w:cs="Suisse Int'l"/>
          <w:b/>
          <w:bCs/>
          <w:sz w:val="22"/>
          <w:szCs w:val="22"/>
        </w:rPr>
      </w:pPr>
    </w:p>
    <w:p w14:paraId="190FCE30" w14:textId="04A3E8B1" w:rsidR="0067459E" w:rsidRDefault="0067459E" w:rsidP="00CA2259">
      <w:pPr>
        <w:tabs>
          <w:tab w:val="right" w:pos="9639"/>
        </w:tabs>
        <w:ind w:right="397"/>
        <w:jc w:val="both"/>
        <w:rPr>
          <w:rFonts w:ascii="Suisse Int'l" w:hAnsi="Suisse Int'l" w:cs="Suisse Int'l"/>
          <w:b/>
          <w:bCs/>
          <w:sz w:val="22"/>
          <w:szCs w:val="22"/>
        </w:rPr>
      </w:pPr>
    </w:p>
    <w:p w14:paraId="716701AB" w14:textId="5B79C6C9" w:rsidR="0067459E" w:rsidRDefault="0067459E" w:rsidP="00CA2259">
      <w:pPr>
        <w:tabs>
          <w:tab w:val="right" w:pos="9639"/>
        </w:tabs>
        <w:ind w:right="397"/>
        <w:jc w:val="both"/>
        <w:rPr>
          <w:rFonts w:ascii="Suisse Int'l" w:hAnsi="Suisse Int'l" w:cs="Suisse Int'l"/>
          <w:b/>
          <w:bCs/>
          <w:sz w:val="22"/>
          <w:szCs w:val="22"/>
        </w:rPr>
      </w:pPr>
    </w:p>
    <w:p w14:paraId="03E0BFFB" w14:textId="4396CDEB" w:rsidR="0067459E" w:rsidRDefault="0067459E" w:rsidP="00CA2259">
      <w:pPr>
        <w:tabs>
          <w:tab w:val="right" w:pos="9639"/>
        </w:tabs>
        <w:ind w:right="397"/>
        <w:jc w:val="both"/>
        <w:rPr>
          <w:rFonts w:ascii="Suisse Int'l" w:hAnsi="Suisse Int'l" w:cs="Suisse Int'l"/>
          <w:b/>
          <w:bCs/>
          <w:sz w:val="22"/>
          <w:szCs w:val="22"/>
        </w:rPr>
      </w:pPr>
    </w:p>
    <w:p w14:paraId="6E9242E2" w14:textId="1A7FB55C" w:rsidR="0067459E" w:rsidRDefault="0067459E" w:rsidP="00CA2259">
      <w:pPr>
        <w:tabs>
          <w:tab w:val="right" w:pos="9639"/>
        </w:tabs>
        <w:ind w:right="397"/>
        <w:jc w:val="both"/>
        <w:rPr>
          <w:rFonts w:ascii="Suisse Int'l" w:hAnsi="Suisse Int'l" w:cs="Suisse Int'l"/>
          <w:b/>
          <w:bCs/>
          <w:sz w:val="22"/>
          <w:szCs w:val="22"/>
        </w:rPr>
      </w:pPr>
    </w:p>
    <w:p w14:paraId="75F7044B" w14:textId="03A35BD8" w:rsidR="0067459E" w:rsidRDefault="0067459E" w:rsidP="00CA2259">
      <w:pPr>
        <w:tabs>
          <w:tab w:val="right" w:pos="9639"/>
        </w:tabs>
        <w:ind w:right="397"/>
        <w:jc w:val="both"/>
        <w:rPr>
          <w:rFonts w:ascii="Suisse Int'l" w:hAnsi="Suisse Int'l" w:cs="Suisse Int'l"/>
          <w:b/>
          <w:bCs/>
          <w:sz w:val="22"/>
          <w:szCs w:val="22"/>
        </w:rPr>
      </w:pPr>
    </w:p>
    <w:p w14:paraId="058CD2C5" w14:textId="13263F66" w:rsidR="0067459E" w:rsidRDefault="0067459E" w:rsidP="00CA2259">
      <w:pPr>
        <w:tabs>
          <w:tab w:val="right" w:pos="9639"/>
        </w:tabs>
        <w:ind w:right="397"/>
        <w:jc w:val="both"/>
        <w:rPr>
          <w:rFonts w:ascii="Suisse Int'l" w:hAnsi="Suisse Int'l" w:cs="Suisse Int'l"/>
          <w:b/>
          <w:bCs/>
          <w:sz w:val="22"/>
          <w:szCs w:val="22"/>
        </w:rPr>
      </w:pPr>
    </w:p>
    <w:p w14:paraId="3CE0C0E7" w14:textId="43738ADF" w:rsidR="0067459E" w:rsidRDefault="0067459E" w:rsidP="00CA2259">
      <w:pPr>
        <w:tabs>
          <w:tab w:val="right" w:pos="9639"/>
        </w:tabs>
        <w:ind w:right="397"/>
        <w:jc w:val="both"/>
        <w:rPr>
          <w:rFonts w:ascii="Suisse Int'l" w:hAnsi="Suisse Int'l" w:cs="Suisse Int'l"/>
          <w:b/>
          <w:bCs/>
          <w:sz w:val="22"/>
          <w:szCs w:val="22"/>
        </w:rPr>
      </w:pPr>
    </w:p>
    <w:p w14:paraId="020F363B" w14:textId="744DB8C2" w:rsidR="0067459E" w:rsidRDefault="0067459E" w:rsidP="00CA2259">
      <w:pPr>
        <w:tabs>
          <w:tab w:val="right" w:pos="9639"/>
        </w:tabs>
        <w:ind w:right="397"/>
        <w:jc w:val="both"/>
        <w:rPr>
          <w:rFonts w:ascii="Suisse Int'l" w:hAnsi="Suisse Int'l" w:cs="Suisse Int'l"/>
          <w:b/>
          <w:bCs/>
          <w:sz w:val="22"/>
          <w:szCs w:val="22"/>
        </w:rPr>
      </w:pPr>
    </w:p>
    <w:p w14:paraId="44DE8062" w14:textId="37C05B82" w:rsidR="0067459E" w:rsidRDefault="0067459E" w:rsidP="00CA2259">
      <w:pPr>
        <w:tabs>
          <w:tab w:val="right" w:pos="9639"/>
        </w:tabs>
        <w:ind w:right="397"/>
        <w:jc w:val="both"/>
        <w:rPr>
          <w:rFonts w:ascii="Suisse Int'l" w:hAnsi="Suisse Int'l" w:cs="Suisse Int'l"/>
          <w:b/>
          <w:bCs/>
          <w:sz w:val="22"/>
          <w:szCs w:val="22"/>
        </w:rPr>
      </w:pPr>
    </w:p>
    <w:p w14:paraId="61118C72" w14:textId="244CA57D" w:rsidR="0067459E" w:rsidRDefault="0067459E" w:rsidP="00CA2259">
      <w:pPr>
        <w:tabs>
          <w:tab w:val="right" w:pos="9639"/>
        </w:tabs>
        <w:ind w:right="397"/>
        <w:jc w:val="both"/>
        <w:rPr>
          <w:rFonts w:ascii="Suisse Int'l" w:hAnsi="Suisse Int'l" w:cs="Suisse Int'l"/>
          <w:b/>
          <w:bCs/>
          <w:sz w:val="22"/>
          <w:szCs w:val="22"/>
        </w:rPr>
      </w:pPr>
    </w:p>
    <w:p w14:paraId="08E06844" w14:textId="6D256F1F" w:rsidR="0067459E" w:rsidRDefault="0067459E" w:rsidP="00CA2259">
      <w:pPr>
        <w:tabs>
          <w:tab w:val="right" w:pos="9639"/>
        </w:tabs>
        <w:ind w:right="397"/>
        <w:jc w:val="both"/>
        <w:rPr>
          <w:rFonts w:ascii="Suisse Int'l" w:hAnsi="Suisse Int'l" w:cs="Suisse Int'l"/>
          <w:b/>
          <w:bCs/>
          <w:sz w:val="22"/>
          <w:szCs w:val="22"/>
        </w:rPr>
      </w:pPr>
    </w:p>
    <w:p w14:paraId="178C177C" w14:textId="7DB264AB" w:rsidR="0067459E" w:rsidRDefault="0067459E" w:rsidP="00CA2259">
      <w:pPr>
        <w:tabs>
          <w:tab w:val="right" w:pos="9639"/>
        </w:tabs>
        <w:ind w:right="397"/>
        <w:jc w:val="both"/>
        <w:rPr>
          <w:rFonts w:ascii="Suisse Int'l" w:hAnsi="Suisse Int'l" w:cs="Suisse Int'l"/>
          <w:b/>
          <w:bCs/>
          <w:sz w:val="22"/>
          <w:szCs w:val="22"/>
        </w:rPr>
      </w:pPr>
    </w:p>
    <w:p w14:paraId="30DBB2AD" w14:textId="113893A9" w:rsidR="0067459E" w:rsidRDefault="0067459E" w:rsidP="00CA2259">
      <w:pPr>
        <w:tabs>
          <w:tab w:val="right" w:pos="9639"/>
        </w:tabs>
        <w:ind w:right="397"/>
        <w:jc w:val="both"/>
        <w:rPr>
          <w:rFonts w:ascii="Suisse Int'l" w:hAnsi="Suisse Int'l" w:cs="Suisse Int'l"/>
          <w:b/>
          <w:bCs/>
          <w:sz w:val="22"/>
          <w:szCs w:val="22"/>
        </w:rPr>
      </w:pPr>
    </w:p>
    <w:p w14:paraId="13E38022" w14:textId="77777777" w:rsidR="0067459E" w:rsidRDefault="0067459E" w:rsidP="00CA2259">
      <w:pPr>
        <w:tabs>
          <w:tab w:val="right" w:pos="9639"/>
        </w:tabs>
        <w:ind w:right="397"/>
        <w:jc w:val="both"/>
        <w:rPr>
          <w:rFonts w:ascii="Suisse Int'l" w:hAnsi="Suisse Int'l" w:cs="Suisse Int'l"/>
          <w:b/>
          <w:bCs/>
          <w:sz w:val="22"/>
          <w:szCs w:val="22"/>
        </w:rPr>
      </w:pPr>
    </w:p>
    <w:p w14:paraId="29DEBEEE" w14:textId="6259C1A8" w:rsidR="0067459E" w:rsidRDefault="0067459E" w:rsidP="00CA2259">
      <w:pPr>
        <w:tabs>
          <w:tab w:val="right" w:pos="9639"/>
        </w:tabs>
        <w:ind w:right="397"/>
        <w:jc w:val="both"/>
        <w:rPr>
          <w:rFonts w:ascii="Suisse Int'l" w:hAnsi="Suisse Int'l" w:cs="Suisse Int'l"/>
          <w:b/>
          <w:bCs/>
          <w:sz w:val="22"/>
          <w:szCs w:val="22"/>
        </w:rPr>
      </w:pPr>
    </w:p>
    <w:p w14:paraId="3E327A6E" w14:textId="48BADF14" w:rsidR="0067459E" w:rsidRDefault="0067459E" w:rsidP="00CA2259">
      <w:pPr>
        <w:tabs>
          <w:tab w:val="right" w:pos="9639"/>
        </w:tabs>
        <w:ind w:right="397"/>
        <w:jc w:val="both"/>
        <w:rPr>
          <w:rFonts w:ascii="Suisse Int'l" w:hAnsi="Suisse Int'l" w:cs="Suisse Int'l"/>
          <w:b/>
          <w:bCs/>
          <w:sz w:val="22"/>
          <w:szCs w:val="22"/>
        </w:rPr>
      </w:pPr>
    </w:p>
    <w:p w14:paraId="6C22D7CD" w14:textId="77777777" w:rsidR="0067459E" w:rsidRDefault="0067459E" w:rsidP="00CA2259">
      <w:pPr>
        <w:tabs>
          <w:tab w:val="right" w:pos="9639"/>
        </w:tabs>
        <w:ind w:right="397"/>
        <w:jc w:val="both"/>
        <w:rPr>
          <w:rFonts w:ascii="Suisse Int'l" w:hAnsi="Suisse Int'l" w:cs="Suisse Int'l"/>
          <w:b/>
          <w:bCs/>
          <w:sz w:val="22"/>
          <w:szCs w:val="22"/>
        </w:rPr>
      </w:pPr>
    </w:p>
    <w:p w14:paraId="7F26B456" w14:textId="77777777" w:rsidR="0067459E" w:rsidRDefault="0067459E" w:rsidP="00CA2259">
      <w:pPr>
        <w:tabs>
          <w:tab w:val="right" w:pos="9639"/>
        </w:tabs>
        <w:ind w:right="397"/>
        <w:jc w:val="both"/>
        <w:rPr>
          <w:rFonts w:ascii="Suisse Int'l" w:hAnsi="Suisse Int'l" w:cs="Suisse Int'l"/>
          <w:b/>
          <w:bCs/>
          <w:sz w:val="22"/>
          <w:szCs w:val="22"/>
        </w:rPr>
      </w:pPr>
    </w:p>
    <w:p w14:paraId="7C2338C0" w14:textId="60A4304B" w:rsidR="0067459E" w:rsidRDefault="0067459E" w:rsidP="00CA2259">
      <w:pPr>
        <w:tabs>
          <w:tab w:val="right" w:pos="9639"/>
        </w:tabs>
        <w:ind w:right="397"/>
        <w:jc w:val="both"/>
        <w:rPr>
          <w:rFonts w:ascii="Suisse Int'l" w:hAnsi="Suisse Int'l" w:cs="Suisse Int'l"/>
          <w:b/>
          <w:bCs/>
          <w:sz w:val="22"/>
          <w:szCs w:val="22"/>
        </w:rPr>
      </w:pPr>
    </w:p>
    <w:p w14:paraId="6D390459" w14:textId="21492278" w:rsidR="0067459E" w:rsidRDefault="0067459E" w:rsidP="00CA2259">
      <w:pPr>
        <w:tabs>
          <w:tab w:val="right" w:pos="9639"/>
        </w:tabs>
        <w:ind w:right="397"/>
        <w:jc w:val="both"/>
        <w:rPr>
          <w:rFonts w:ascii="Suisse Int'l" w:hAnsi="Suisse Int'l" w:cs="Suisse Int'l"/>
          <w:b/>
          <w:bCs/>
          <w:sz w:val="22"/>
          <w:szCs w:val="22"/>
        </w:rPr>
      </w:pPr>
    </w:p>
    <w:p w14:paraId="2EFE603F" w14:textId="030BC53B" w:rsidR="0067459E" w:rsidRDefault="0067459E" w:rsidP="00CA2259">
      <w:pPr>
        <w:tabs>
          <w:tab w:val="right" w:pos="9639"/>
        </w:tabs>
        <w:ind w:right="397"/>
        <w:jc w:val="both"/>
        <w:rPr>
          <w:rFonts w:ascii="Suisse Int'l" w:hAnsi="Suisse Int'l" w:cs="Suisse Int'l"/>
          <w:b/>
          <w:bCs/>
          <w:sz w:val="22"/>
          <w:szCs w:val="22"/>
        </w:rPr>
      </w:pPr>
    </w:p>
    <w:p w14:paraId="11FCA896" w14:textId="24E929E0" w:rsidR="0067459E" w:rsidRDefault="0067459E" w:rsidP="00CA2259">
      <w:pPr>
        <w:tabs>
          <w:tab w:val="right" w:pos="9639"/>
        </w:tabs>
        <w:ind w:right="397"/>
        <w:jc w:val="both"/>
        <w:rPr>
          <w:rFonts w:ascii="Suisse Int'l" w:hAnsi="Suisse Int'l" w:cs="Suisse Int'l"/>
          <w:b/>
          <w:bCs/>
          <w:sz w:val="22"/>
          <w:szCs w:val="22"/>
        </w:rPr>
      </w:pPr>
    </w:p>
    <w:p w14:paraId="2D6B8FA6" w14:textId="0D8E6C6A" w:rsidR="0067459E" w:rsidRDefault="0067459E" w:rsidP="00CA2259">
      <w:pPr>
        <w:tabs>
          <w:tab w:val="right" w:pos="9639"/>
        </w:tabs>
        <w:ind w:right="397"/>
        <w:jc w:val="both"/>
        <w:rPr>
          <w:rFonts w:ascii="Suisse Int'l" w:hAnsi="Suisse Int'l" w:cs="Suisse Int'l"/>
          <w:b/>
          <w:bCs/>
          <w:sz w:val="22"/>
          <w:szCs w:val="22"/>
        </w:rPr>
      </w:pPr>
    </w:p>
    <w:p w14:paraId="52864BD7" w14:textId="77777777" w:rsidR="0067459E" w:rsidRDefault="0067459E" w:rsidP="00CA2259">
      <w:pPr>
        <w:tabs>
          <w:tab w:val="right" w:pos="9639"/>
        </w:tabs>
        <w:ind w:right="397"/>
        <w:jc w:val="both"/>
        <w:rPr>
          <w:rFonts w:ascii="Suisse Int'l" w:hAnsi="Suisse Int'l" w:cs="Suisse Int'l"/>
          <w:b/>
          <w:bCs/>
          <w:sz w:val="22"/>
          <w:szCs w:val="22"/>
        </w:rPr>
      </w:pPr>
    </w:p>
    <w:p w14:paraId="1119E343" w14:textId="030C2CAF" w:rsidR="00406250" w:rsidRDefault="00406250">
      <w:pPr>
        <w:tabs>
          <w:tab w:val="clear" w:pos="284"/>
          <w:tab w:val="clear" w:pos="2835"/>
          <w:tab w:val="clear" w:pos="6237"/>
          <w:tab w:val="clear" w:pos="9979"/>
        </w:tabs>
        <w:rPr>
          <w:rFonts w:ascii="Suisse Int'l" w:hAnsi="Suisse Int'l" w:cs="Suisse Int'l"/>
          <w:b/>
          <w:bCs/>
          <w:sz w:val="22"/>
          <w:szCs w:val="22"/>
        </w:rPr>
      </w:pPr>
      <w:r>
        <w:rPr>
          <w:rFonts w:ascii="Suisse Int'l" w:hAnsi="Suisse Int'l" w:cs="Suisse Int'l"/>
          <w:b/>
          <w:bCs/>
          <w:sz w:val="22"/>
          <w:szCs w:val="22"/>
        </w:rPr>
        <w:br w:type="page"/>
      </w:r>
    </w:p>
    <w:p w14:paraId="39B783FA" w14:textId="66231607" w:rsidR="0067459E" w:rsidRDefault="0067459E" w:rsidP="00CA2259">
      <w:pPr>
        <w:tabs>
          <w:tab w:val="right" w:pos="9639"/>
        </w:tabs>
        <w:ind w:right="397"/>
        <w:jc w:val="both"/>
        <w:rPr>
          <w:rFonts w:ascii="Suisse Int'l" w:hAnsi="Suisse Int'l" w:cs="Suisse Int'l"/>
          <w:b/>
          <w:bCs/>
          <w:sz w:val="22"/>
          <w:szCs w:val="22"/>
        </w:rPr>
      </w:pPr>
    </w:p>
    <w:p w14:paraId="2B5E6512" w14:textId="4B7E271C" w:rsidR="00CA2259" w:rsidRPr="0067459E" w:rsidRDefault="00212CE8" w:rsidP="00CA2259">
      <w:pPr>
        <w:tabs>
          <w:tab w:val="right" w:pos="9639"/>
        </w:tabs>
        <w:ind w:right="397"/>
        <w:jc w:val="both"/>
        <w:rPr>
          <w:rFonts w:ascii="Suisse Int'l" w:hAnsi="Suisse Int'l" w:cs="Suisse Int'l"/>
          <w:b/>
          <w:bCs/>
          <w:sz w:val="22"/>
          <w:szCs w:val="22"/>
        </w:rPr>
      </w:pPr>
      <w:r>
        <w:rPr>
          <w:rFonts w:ascii="Suisse Int'l" w:hAnsi="Suisse Int'l" w:cs="Suisse Int'l"/>
          <w:b/>
          <w:bCs/>
          <w:sz w:val="22"/>
          <w:szCs w:val="22"/>
        </w:rPr>
        <w:t>Demande d’autorisation</w:t>
      </w:r>
    </w:p>
    <w:p w14:paraId="5F583835" w14:textId="72558476" w:rsidR="00CA2259" w:rsidRDefault="00CA2259" w:rsidP="00CA2259">
      <w:pPr>
        <w:tabs>
          <w:tab w:val="right" w:pos="9639"/>
        </w:tabs>
        <w:ind w:right="397"/>
        <w:jc w:val="both"/>
        <w:rPr>
          <w:rFonts w:ascii="Suisse Int'l" w:hAnsi="Suisse Int'l" w:cs="Suisse Int'l"/>
          <w:sz w:val="22"/>
          <w:szCs w:val="22"/>
        </w:rPr>
      </w:pPr>
    </w:p>
    <w:p w14:paraId="2BF87F90" w14:textId="29B2CA1A" w:rsidR="0067459E" w:rsidRPr="00CA2259" w:rsidRDefault="0067459E" w:rsidP="0067459E">
      <w:pPr>
        <w:tabs>
          <w:tab w:val="right" w:pos="9639"/>
        </w:tabs>
        <w:ind w:right="397"/>
        <w:jc w:val="center"/>
        <w:rPr>
          <w:rFonts w:ascii="Suisse Int'l" w:hAnsi="Suisse Int'l" w:cs="Suisse Int'l"/>
          <w:sz w:val="22"/>
          <w:szCs w:val="22"/>
        </w:rPr>
      </w:pPr>
    </w:p>
    <w:p w14:paraId="56713856" w14:textId="78750DEC" w:rsidR="00CA2259" w:rsidRPr="00CA2259" w:rsidRDefault="00A23DD7" w:rsidP="00CA2259">
      <w:pPr>
        <w:tabs>
          <w:tab w:val="right" w:pos="9639"/>
        </w:tabs>
        <w:ind w:right="397"/>
        <w:jc w:val="both"/>
        <w:rPr>
          <w:rFonts w:ascii="Suisse Int'l" w:hAnsi="Suisse Int'l" w:cs="Suisse Int'l"/>
          <w:sz w:val="22"/>
          <w:szCs w:val="22"/>
        </w:rPr>
      </w:pPr>
      <w:r w:rsidRPr="00212CE8">
        <w:rPr>
          <w:noProof/>
        </w:rPr>
        <w:drawing>
          <wp:anchor distT="0" distB="0" distL="114300" distR="114300" simplePos="0" relativeHeight="251658241" behindDoc="0" locked="0" layoutInCell="1" allowOverlap="1" wp14:anchorId="7D2828E8" wp14:editId="426C2832">
            <wp:simplePos x="0" y="0"/>
            <wp:positionH relativeFrom="margin">
              <wp:align>center</wp:align>
            </wp:positionH>
            <wp:positionV relativeFrom="paragraph">
              <wp:posOffset>1089660</wp:posOffset>
            </wp:positionV>
            <wp:extent cx="7355205" cy="4830445"/>
            <wp:effectExtent l="5080" t="0" r="3175" b="317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7355205" cy="4830445"/>
                    </a:xfrm>
                    <a:prstGeom prst="rect">
                      <a:avLst/>
                    </a:prstGeom>
                  </pic:spPr>
                </pic:pic>
              </a:graphicData>
            </a:graphic>
            <wp14:sizeRelH relativeFrom="page">
              <wp14:pctWidth>0</wp14:pctWidth>
            </wp14:sizeRelH>
            <wp14:sizeRelV relativeFrom="page">
              <wp14:pctHeight>0</wp14:pctHeight>
            </wp14:sizeRelV>
          </wp:anchor>
        </w:drawing>
      </w:r>
      <w:r w:rsidR="00CA2259" w:rsidRPr="00CA2259">
        <w:rPr>
          <w:rFonts w:ascii="Suisse Int'l" w:hAnsi="Suisse Int'l" w:cs="Suisse Int'l"/>
          <w:sz w:val="22"/>
          <w:szCs w:val="22"/>
        </w:rPr>
        <w:t> </w:t>
      </w:r>
    </w:p>
    <w:p w14:paraId="017586A9" w14:textId="57F3061D" w:rsidR="00CA2259" w:rsidRPr="00CA2259" w:rsidRDefault="00CA2259" w:rsidP="008659AC">
      <w:pPr>
        <w:pStyle w:val="TITRE1"/>
      </w:pPr>
      <w:bookmarkStart w:id="12" w:name="_Toc144358461"/>
      <w:r w:rsidRPr="00CA2259">
        <w:lastRenderedPageBreak/>
        <w:t>Nommage des intitulés</w:t>
      </w:r>
      <w:bookmarkEnd w:id="12"/>
    </w:p>
    <w:p w14:paraId="14BBB180" w14:textId="77777777" w:rsidR="00CA2259" w:rsidRPr="00CA2259"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ab/>
      </w:r>
    </w:p>
    <w:p w14:paraId="7F954680" w14:textId="44F763D5" w:rsidR="00CA2259" w:rsidRDefault="00DA6B14" w:rsidP="00CA2259">
      <w:pPr>
        <w:tabs>
          <w:tab w:val="right" w:pos="9639"/>
        </w:tabs>
        <w:ind w:right="397"/>
        <w:jc w:val="both"/>
        <w:rPr>
          <w:rFonts w:ascii="Suisse Int'l" w:hAnsi="Suisse Int'l" w:cs="Suisse Int'l"/>
          <w:sz w:val="22"/>
          <w:szCs w:val="22"/>
        </w:rPr>
      </w:pPr>
      <w:r>
        <w:rPr>
          <w:rFonts w:ascii="Suisse Int'l" w:hAnsi="Suisse Int'l" w:cs="Suisse Int'l"/>
          <w:sz w:val="22"/>
          <w:szCs w:val="22"/>
        </w:rPr>
        <w:t>D</w:t>
      </w:r>
      <w:r w:rsidR="00CA2259" w:rsidRPr="00CA2259">
        <w:rPr>
          <w:rFonts w:ascii="Suisse Int'l" w:hAnsi="Suisse Int'l" w:cs="Suisse Int'l"/>
          <w:sz w:val="22"/>
          <w:szCs w:val="22"/>
        </w:rPr>
        <w:t xml:space="preserve">es règles de nommage </w:t>
      </w:r>
      <w:r>
        <w:rPr>
          <w:rFonts w:ascii="Suisse Int'l" w:hAnsi="Suisse Int'l" w:cs="Suisse Int'l"/>
          <w:sz w:val="22"/>
          <w:szCs w:val="22"/>
        </w:rPr>
        <w:t>s’appliquent</w:t>
      </w:r>
      <w:r w:rsidR="00CA2259" w:rsidRPr="00CA2259">
        <w:rPr>
          <w:rFonts w:ascii="Suisse Int'l" w:hAnsi="Suisse Int'l" w:cs="Suisse Int'l"/>
          <w:sz w:val="22"/>
          <w:szCs w:val="22"/>
        </w:rPr>
        <w:t xml:space="preserve"> </w:t>
      </w:r>
      <w:r>
        <w:rPr>
          <w:rFonts w:ascii="Suisse Int'l" w:hAnsi="Suisse Int'l" w:cs="Suisse Int'l"/>
          <w:sz w:val="22"/>
          <w:szCs w:val="22"/>
        </w:rPr>
        <w:t>aux</w:t>
      </w:r>
      <w:r w:rsidR="00CA2259" w:rsidRPr="00CA2259">
        <w:rPr>
          <w:rFonts w:ascii="Suisse Int'l" w:hAnsi="Suisse Int'l" w:cs="Suisse Int'l"/>
          <w:sz w:val="22"/>
          <w:szCs w:val="22"/>
        </w:rPr>
        <w:t xml:space="preserve"> dossiers d’affaire et </w:t>
      </w:r>
      <w:r>
        <w:rPr>
          <w:rFonts w:ascii="Suisse Int'l" w:hAnsi="Suisse Int'l" w:cs="Suisse Int'l"/>
          <w:sz w:val="22"/>
          <w:szCs w:val="22"/>
        </w:rPr>
        <w:t xml:space="preserve">aux </w:t>
      </w:r>
      <w:r w:rsidR="00CA2259" w:rsidRPr="00CA2259">
        <w:rPr>
          <w:rFonts w:ascii="Suisse Int'l" w:hAnsi="Suisse Int'l" w:cs="Suisse Int'l"/>
          <w:sz w:val="22"/>
          <w:szCs w:val="22"/>
        </w:rPr>
        <w:t>documents qu’il</w:t>
      </w:r>
      <w:r>
        <w:rPr>
          <w:rFonts w:ascii="Suisse Int'l" w:hAnsi="Suisse Int'l" w:cs="Suisse Int'l"/>
          <w:sz w:val="22"/>
          <w:szCs w:val="22"/>
        </w:rPr>
        <w:t>s</w:t>
      </w:r>
      <w:r w:rsidR="00CA2259" w:rsidRPr="00CA2259">
        <w:rPr>
          <w:rFonts w:ascii="Suisse Int'l" w:hAnsi="Suisse Int'l" w:cs="Suisse Int'l"/>
          <w:sz w:val="22"/>
          <w:szCs w:val="22"/>
        </w:rPr>
        <w:t xml:space="preserve"> contien</w:t>
      </w:r>
      <w:r>
        <w:rPr>
          <w:rFonts w:ascii="Suisse Int'l" w:hAnsi="Suisse Int'l" w:cs="Suisse Int'l"/>
          <w:sz w:val="22"/>
          <w:szCs w:val="22"/>
        </w:rPr>
        <w:t>nen</w:t>
      </w:r>
      <w:r w:rsidR="00CA2259" w:rsidRPr="00CA2259">
        <w:rPr>
          <w:rFonts w:ascii="Suisse Int'l" w:hAnsi="Suisse Int'l" w:cs="Suisse Int'l"/>
          <w:sz w:val="22"/>
          <w:szCs w:val="22"/>
        </w:rPr>
        <w:t xml:space="preserve">t. </w:t>
      </w:r>
    </w:p>
    <w:p w14:paraId="16837DC3" w14:textId="4D7C5F95" w:rsidR="00DA6B14" w:rsidRDefault="00DA6B14" w:rsidP="00CA2259">
      <w:pPr>
        <w:tabs>
          <w:tab w:val="right" w:pos="9639"/>
        </w:tabs>
        <w:ind w:right="397"/>
        <w:jc w:val="both"/>
        <w:rPr>
          <w:rFonts w:ascii="Suisse Int'l" w:hAnsi="Suisse Int'l" w:cs="Suisse Int'l"/>
          <w:sz w:val="22"/>
          <w:szCs w:val="22"/>
        </w:rPr>
      </w:pPr>
    </w:p>
    <w:p w14:paraId="376BA461" w14:textId="60095226" w:rsidR="00DA6B14" w:rsidRDefault="00DA6B14" w:rsidP="00CA2259">
      <w:pPr>
        <w:tabs>
          <w:tab w:val="right" w:pos="9639"/>
        </w:tabs>
        <w:ind w:right="397"/>
        <w:jc w:val="both"/>
        <w:rPr>
          <w:rFonts w:ascii="Suisse Int'l" w:hAnsi="Suisse Int'l" w:cs="Suisse Int'l"/>
          <w:sz w:val="22"/>
          <w:szCs w:val="22"/>
        </w:rPr>
      </w:pPr>
      <w:r>
        <w:rPr>
          <w:rFonts w:ascii="Suisse Int'l" w:hAnsi="Suisse Int'l" w:cs="Suisse Int'l"/>
          <w:sz w:val="22"/>
          <w:szCs w:val="22"/>
        </w:rPr>
        <w:t>Les informations suivantes doivent impérativement être présentes </w:t>
      </w:r>
      <w:r w:rsidR="00BA650C">
        <w:rPr>
          <w:rFonts w:ascii="Suisse Int'l" w:hAnsi="Suisse Int'l" w:cs="Suisse Int'l"/>
          <w:sz w:val="22"/>
          <w:szCs w:val="22"/>
        </w:rPr>
        <w:t xml:space="preserve">au niveau du dossier </w:t>
      </w:r>
      <w:r>
        <w:rPr>
          <w:rFonts w:ascii="Suisse Int'l" w:hAnsi="Suisse Int'l" w:cs="Suisse Int'l"/>
          <w:sz w:val="22"/>
          <w:szCs w:val="22"/>
        </w:rPr>
        <w:t>:</w:t>
      </w:r>
    </w:p>
    <w:p w14:paraId="4E8196C7" w14:textId="6A59B4D6" w:rsidR="00DA6B14" w:rsidRDefault="00DA6B14" w:rsidP="00DA6B14">
      <w:pPr>
        <w:pStyle w:val="Paragraphedeliste"/>
        <w:numPr>
          <w:ilvl w:val="0"/>
          <w:numId w:val="20"/>
        </w:numPr>
        <w:tabs>
          <w:tab w:val="right" w:pos="9639"/>
        </w:tabs>
        <w:ind w:right="397"/>
        <w:jc w:val="both"/>
        <w:rPr>
          <w:rFonts w:ascii="Suisse Int'l" w:hAnsi="Suisse Int'l" w:cs="Suisse Int'l"/>
          <w:sz w:val="22"/>
          <w:szCs w:val="22"/>
        </w:rPr>
      </w:pPr>
      <w:r>
        <w:rPr>
          <w:rFonts w:ascii="Suisse Int'l" w:hAnsi="Suisse Int'l" w:cs="Suisse Int'l"/>
          <w:sz w:val="22"/>
          <w:szCs w:val="22"/>
        </w:rPr>
        <w:t>Intitulé</w:t>
      </w:r>
    </w:p>
    <w:p w14:paraId="6007FBB2" w14:textId="64FCA570" w:rsidR="00DA6B14" w:rsidRDefault="00DA6B14" w:rsidP="00DA6B14">
      <w:pPr>
        <w:pStyle w:val="Paragraphedeliste"/>
        <w:numPr>
          <w:ilvl w:val="0"/>
          <w:numId w:val="20"/>
        </w:numPr>
        <w:tabs>
          <w:tab w:val="right" w:pos="9639"/>
        </w:tabs>
        <w:ind w:right="397"/>
        <w:jc w:val="both"/>
        <w:rPr>
          <w:rFonts w:ascii="Suisse Int'l" w:hAnsi="Suisse Int'l" w:cs="Suisse Int'l"/>
          <w:sz w:val="22"/>
          <w:szCs w:val="22"/>
        </w:rPr>
      </w:pPr>
      <w:r>
        <w:rPr>
          <w:rFonts w:ascii="Suisse Int'l" w:hAnsi="Suisse Int'l" w:cs="Suisse Int'l"/>
          <w:sz w:val="22"/>
          <w:szCs w:val="22"/>
        </w:rPr>
        <w:t>Identifiant unique</w:t>
      </w:r>
      <w:r w:rsidR="00BA650C">
        <w:rPr>
          <w:rFonts w:ascii="Suisse Int'l" w:hAnsi="Suisse Int'l" w:cs="Suisse Int'l"/>
          <w:sz w:val="22"/>
          <w:szCs w:val="22"/>
        </w:rPr>
        <w:t xml:space="preserve"> lié au plan de classement</w:t>
      </w:r>
    </w:p>
    <w:p w14:paraId="062E78ED" w14:textId="41BBD124" w:rsidR="00BA650C" w:rsidRDefault="00DA6B14" w:rsidP="008C098D">
      <w:pPr>
        <w:pStyle w:val="Paragraphedeliste"/>
        <w:numPr>
          <w:ilvl w:val="0"/>
          <w:numId w:val="20"/>
        </w:numPr>
        <w:tabs>
          <w:tab w:val="right" w:pos="9639"/>
        </w:tabs>
        <w:ind w:right="397"/>
        <w:jc w:val="both"/>
        <w:rPr>
          <w:rFonts w:ascii="Suisse Int'l" w:hAnsi="Suisse Int'l" w:cs="Suisse Int'l"/>
          <w:sz w:val="22"/>
          <w:szCs w:val="22"/>
        </w:rPr>
      </w:pPr>
      <w:r>
        <w:rPr>
          <w:rFonts w:ascii="Suisse Int'l" w:hAnsi="Suisse Int'l" w:cs="Suisse Int'l"/>
          <w:sz w:val="22"/>
          <w:szCs w:val="22"/>
        </w:rPr>
        <w:t>Date d’ouverture</w:t>
      </w:r>
    </w:p>
    <w:p w14:paraId="5D531C08" w14:textId="77777777" w:rsidR="008C098D" w:rsidRPr="008C098D" w:rsidRDefault="008C098D" w:rsidP="008C098D">
      <w:pPr>
        <w:pStyle w:val="Paragraphedeliste"/>
        <w:tabs>
          <w:tab w:val="right" w:pos="9639"/>
        </w:tabs>
        <w:ind w:right="397"/>
        <w:jc w:val="both"/>
        <w:rPr>
          <w:rFonts w:ascii="Suisse Int'l" w:hAnsi="Suisse Int'l" w:cs="Suisse Int'l"/>
          <w:sz w:val="22"/>
          <w:szCs w:val="22"/>
        </w:rPr>
      </w:pPr>
    </w:p>
    <w:p w14:paraId="1C1DC510" w14:textId="0CAAAFB6" w:rsidR="00CA2259" w:rsidRDefault="00BA650C" w:rsidP="00CA2259">
      <w:pPr>
        <w:tabs>
          <w:tab w:val="right" w:pos="9639"/>
        </w:tabs>
        <w:ind w:right="397"/>
        <w:jc w:val="both"/>
        <w:rPr>
          <w:rFonts w:ascii="Suisse Int'l" w:hAnsi="Suisse Int'l" w:cs="Suisse Int'l"/>
          <w:sz w:val="22"/>
          <w:szCs w:val="22"/>
        </w:rPr>
      </w:pPr>
      <w:r>
        <w:rPr>
          <w:rFonts w:ascii="Suisse Int'l" w:hAnsi="Suisse Int'l" w:cs="Suisse Int'l"/>
          <w:sz w:val="22"/>
          <w:szCs w:val="22"/>
        </w:rPr>
        <w:t>Les informations suivantes doivent impérativement être présentes au niveau du document :</w:t>
      </w:r>
    </w:p>
    <w:p w14:paraId="1959BBC9" w14:textId="1F188111" w:rsidR="00BA650C" w:rsidRDefault="00BA650C" w:rsidP="00BA650C">
      <w:pPr>
        <w:pStyle w:val="Paragraphedeliste"/>
        <w:numPr>
          <w:ilvl w:val="0"/>
          <w:numId w:val="20"/>
        </w:numPr>
        <w:tabs>
          <w:tab w:val="right" w:pos="9639"/>
        </w:tabs>
        <w:ind w:right="397"/>
        <w:jc w:val="both"/>
        <w:rPr>
          <w:rFonts w:ascii="Suisse Int'l" w:hAnsi="Suisse Int'l" w:cs="Suisse Int'l"/>
          <w:sz w:val="22"/>
          <w:szCs w:val="22"/>
        </w:rPr>
      </w:pPr>
      <w:r w:rsidRPr="00BA650C">
        <w:rPr>
          <w:rFonts w:ascii="Suisse Int'l" w:hAnsi="Suisse Int'l" w:cs="Suisse Int'l"/>
          <w:sz w:val="22"/>
          <w:szCs w:val="22"/>
        </w:rPr>
        <w:t>Intitulé</w:t>
      </w:r>
    </w:p>
    <w:p w14:paraId="2550B078" w14:textId="4B639553" w:rsidR="00BA650C" w:rsidRDefault="00BA650C" w:rsidP="00BA650C">
      <w:pPr>
        <w:pStyle w:val="Paragraphedeliste"/>
        <w:numPr>
          <w:ilvl w:val="0"/>
          <w:numId w:val="20"/>
        </w:numPr>
        <w:tabs>
          <w:tab w:val="right" w:pos="9639"/>
        </w:tabs>
        <w:ind w:right="397"/>
        <w:jc w:val="both"/>
        <w:rPr>
          <w:rFonts w:ascii="Suisse Int'l" w:hAnsi="Suisse Int'l" w:cs="Suisse Int'l"/>
          <w:sz w:val="22"/>
          <w:szCs w:val="22"/>
        </w:rPr>
      </w:pPr>
      <w:r w:rsidRPr="00BA650C">
        <w:rPr>
          <w:rFonts w:ascii="Suisse Int'l" w:hAnsi="Suisse Int'l" w:cs="Suisse Int'l"/>
          <w:sz w:val="22"/>
          <w:szCs w:val="22"/>
        </w:rPr>
        <w:t>Ident</w:t>
      </w:r>
      <w:r>
        <w:rPr>
          <w:rFonts w:ascii="Suisse Int'l" w:hAnsi="Suisse Int'l" w:cs="Suisse Int'l"/>
          <w:sz w:val="22"/>
          <w:szCs w:val="22"/>
        </w:rPr>
        <w:t>ifiant unique lié au dossier</w:t>
      </w:r>
    </w:p>
    <w:p w14:paraId="783EA5C2" w14:textId="65D98D0E" w:rsidR="00BA650C" w:rsidRDefault="00BA650C" w:rsidP="00BA650C">
      <w:pPr>
        <w:pStyle w:val="Paragraphedeliste"/>
        <w:numPr>
          <w:ilvl w:val="0"/>
          <w:numId w:val="20"/>
        </w:numPr>
        <w:tabs>
          <w:tab w:val="right" w:pos="9639"/>
        </w:tabs>
        <w:ind w:right="397"/>
        <w:jc w:val="both"/>
        <w:rPr>
          <w:rFonts w:ascii="Suisse Int'l" w:hAnsi="Suisse Int'l" w:cs="Suisse Int'l"/>
          <w:sz w:val="22"/>
          <w:szCs w:val="22"/>
        </w:rPr>
      </w:pPr>
      <w:r>
        <w:rPr>
          <w:rFonts w:ascii="Suisse Int'l" w:hAnsi="Suisse Int'l" w:cs="Suisse Int'l"/>
          <w:sz w:val="22"/>
          <w:szCs w:val="22"/>
        </w:rPr>
        <w:t>Date du document</w:t>
      </w:r>
    </w:p>
    <w:p w14:paraId="66053F08" w14:textId="77777777" w:rsidR="00BA650C" w:rsidRPr="00BA650C" w:rsidRDefault="00BA650C" w:rsidP="00BA650C">
      <w:pPr>
        <w:tabs>
          <w:tab w:val="right" w:pos="9639"/>
        </w:tabs>
        <w:ind w:right="397"/>
        <w:jc w:val="both"/>
        <w:rPr>
          <w:rFonts w:ascii="Suisse Int'l" w:hAnsi="Suisse Int'l" w:cs="Suisse Int'l"/>
          <w:sz w:val="22"/>
          <w:szCs w:val="22"/>
        </w:rPr>
      </w:pPr>
    </w:p>
    <w:p w14:paraId="58421F04" w14:textId="638D70CC" w:rsidR="00CA2259" w:rsidRDefault="0018770F" w:rsidP="00B95445">
      <w:pPr>
        <w:pStyle w:val="Titre2"/>
      </w:pPr>
      <w:bookmarkStart w:id="13" w:name="_Toc144358462"/>
      <w:r>
        <w:t>6.1</w:t>
      </w:r>
      <w:r w:rsidR="007E7C5B">
        <w:t xml:space="preserve">    </w:t>
      </w:r>
      <w:r>
        <w:t xml:space="preserve"> </w:t>
      </w:r>
      <w:r w:rsidR="00CA2259" w:rsidRPr="00CA2259">
        <w:t>Cohérence et lisibilité</w:t>
      </w:r>
      <w:bookmarkEnd w:id="13"/>
      <w:r w:rsidR="00CA2259" w:rsidRPr="00CA2259">
        <w:t xml:space="preserve">  </w:t>
      </w:r>
    </w:p>
    <w:p w14:paraId="1F7B6260" w14:textId="77777777" w:rsidR="0018770F" w:rsidRPr="0018770F" w:rsidRDefault="0018770F" w:rsidP="0018770F"/>
    <w:p w14:paraId="7BACC44D" w14:textId="093A27CD" w:rsidR="00CA2259" w:rsidRPr="008C098D" w:rsidRDefault="005E047D" w:rsidP="008C098D">
      <w:pPr>
        <w:pStyle w:val="Paragraphedeliste"/>
        <w:numPr>
          <w:ilvl w:val="0"/>
          <w:numId w:val="24"/>
        </w:numPr>
        <w:tabs>
          <w:tab w:val="right" w:pos="9639"/>
        </w:tabs>
        <w:ind w:right="397"/>
        <w:jc w:val="both"/>
        <w:rPr>
          <w:rFonts w:ascii="Suisse Int'l" w:hAnsi="Suisse Int'l" w:cs="Suisse Int'l"/>
          <w:sz w:val="22"/>
          <w:szCs w:val="22"/>
        </w:rPr>
      </w:pPr>
      <w:r>
        <w:rPr>
          <w:rFonts w:ascii="Suisse Int'l" w:hAnsi="Suisse Int'l" w:cs="Suisse Int'l"/>
          <w:sz w:val="22"/>
          <w:szCs w:val="22"/>
        </w:rPr>
        <w:t>Créer</w:t>
      </w:r>
      <w:r w:rsidR="00CA2259" w:rsidRPr="008C098D">
        <w:rPr>
          <w:rFonts w:ascii="Suisse Int'l" w:hAnsi="Suisse Int'l" w:cs="Suisse Int'l"/>
          <w:sz w:val="22"/>
          <w:szCs w:val="22"/>
        </w:rPr>
        <w:t xml:space="preserve"> des </w:t>
      </w:r>
      <w:r>
        <w:rPr>
          <w:rFonts w:ascii="Suisse Int'l" w:hAnsi="Suisse Int'l" w:cs="Suisse Int'l"/>
          <w:sz w:val="22"/>
          <w:szCs w:val="22"/>
        </w:rPr>
        <w:t>intitulés</w:t>
      </w:r>
      <w:r w:rsidR="00CA2259" w:rsidRPr="008C098D">
        <w:rPr>
          <w:rFonts w:ascii="Suisse Int'l" w:hAnsi="Suisse Int'l" w:cs="Suisse Int'l"/>
          <w:sz w:val="22"/>
          <w:szCs w:val="22"/>
        </w:rPr>
        <w:t xml:space="preserve"> significatifs pour les dossiers</w:t>
      </w:r>
      <w:r>
        <w:rPr>
          <w:rFonts w:ascii="Suisse Int'l" w:hAnsi="Suisse Int'l" w:cs="Suisse Int'l"/>
          <w:sz w:val="22"/>
          <w:szCs w:val="22"/>
        </w:rPr>
        <w:t xml:space="preserve"> et documents</w:t>
      </w:r>
      <w:r w:rsidR="00CA2259" w:rsidRPr="008C098D">
        <w:rPr>
          <w:rFonts w:ascii="Suisse Int'l" w:hAnsi="Suisse Int'l" w:cs="Suisse Int'l"/>
          <w:sz w:val="22"/>
          <w:szCs w:val="22"/>
        </w:rPr>
        <w:t xml:space="preserve"> afin de faciliter leur compréhension ; </w:t>
      </w:r>
    </w:p>
    <w:p w14:paraId="061F1721" w14:textId="6079375C" w:rsidR="00BA650C" w:rsidRPr="008C098D" w:rsidRDefault="005E047D" w:rsidP="008C098D">
      <w:pPr>
        <w:pStyle w:val="Paragraphedeliste"/>
        <w:numPr>
          <w:ilvl w:val="0"/>
          <w:numId w:val="24"/>
        </w:numPr>
        <w:tabs>
          <w:tab w:val="right" w:pos="9639"/>
        </w:tabs>
        <w:ind w:right="397"/>
        <w:jc w:val="both"/>
        <w:rPr>
          <w:rFonts w:ascii="Suisse Int'l" w:hAnsi="Suisse Int'l" w:cs="Suisse Int'l"/>
          <w:sz w:val="22"/>
          <w:szCs w:val="22"/>
        </w:rPr>
      </w:pPr>
      <w:r>
        <w:rPr>
          <w:rFonts w:ascii="Suisse Int'l" w:hAnsi="Suisse Int'l" w:cs="Suisse Int'l"/>
          <w:sz w:val="22"/>
          <w:szCs w:val="22"/>
        </w:rPr>
        <w:t>Privilégier</w:t>
      </w:r>
      <w:r w:rsidR="00CA2259" w:rsidRPr="008C098D">
        <w:rPr>
          <w:rFonts w:ascii="Suisse Int'l" w:hAnsi="Suisse Int'l" w:cs="Suisse Int'l"/>
          <w:sz w:val="22"/>
          <w:szCs w:val="22"/>
        </w:rPr>
        <w:t xml:space="preserve"> </w:t>
      </w:r>
      <w:r>
        <w:rPr>
          <w:rFonts w:ascii="Suisse Int'l" w:hAnsi="Suisse Int'l" w:cs="Suisse Int'l"/>
          <w:sz w:val="22"/>
          <w:szCs w:val="22"/>
        </w:rPr>
        <w:t>d</w:t>
      </w:r>
      <w:r w:rsidR="00CA2259" w:rsidRPr="008C098D">
        <w:rPr>
          <w:rFonts w:ascii="Suisse Int'l" w:hAnsi="Suisse Int'l" w:cs="Suisse Int'l"/>
          <w:sz w:val="22"/>
          <w:szCs w:val="22"/>
        </w:rPr>
        <w:t xml:space="preserve">es </w:t>
      </w:r>
      <w:r>
        <w:rPr>
          <w:rFonts w:ascii="Suisse Int'l" w:hAnsi="Suisse Int'l" w:cs="Suisse Int'l"/>
          <w:sz w:val="22"/>
          <w:szCs w:val="22"/>
        </w:rPr>
        <w:t>intitulés</w:t>
      </w:r>
      <w:r w:rsidR="00CA2259" w:rsidRPr="008C098D">
        <w:rPr>
          <w:rFonts w:ascii="Suisse Int'l" w:hAnsi="Suisse Int'l" w:cs="Suisse Int'l"/>
          <w:sz w:val="22"/>
          <w:szCs w:val="22"/>
        </w:rPr>
        <w:t xml:space="preserve"> </w:t>
      </w:r>
      <w:r>
        <w:rPr>
          <w:rFonts w:ascii="Suisse Int'l" w:hAnsi="Suisse Int'l" w:cs="Suisse Int'l"/>
          <w:sz w:val="22"/>
          <w:szCs w:val="22"/>
        </w:rPr>
        <w:t>courts</w:t>
      </w:r>
      <w:r w:rsidR="00CA2259" w:rsidRPr="008C098D">
        <w:rPr>
          <w:rFonts w:ascii="Suisse Int'l" w:hAnsi="Suisse Int'l" w:cs="Suisse Int'l"/>
          <w:sz w:val="22"/>
          <w:szCs w:val="22"/>
        </w:rPr>
        <w:t xml:space="preserve"> qui donnent</w:t>
      </w:r>
      <w:r>
        <w:rPr>
          <w:rFonts w:ascii="Suisse Int'l" w:hAnsi="Suisse Int'l" w:cs="Suisse Int'l"/>
          <w:sz w:val="22"/>
          <w:szCs w:val="22"/>
        </w:rPr>
        <w:t xml:space="preserve"> des</w:t>
      </w:r>
      <w:r w:rsidR="00CA2259" w:rsidRPr="008C098D">
        <w:rPr>
          <w:rFonts w:ascii="Suisse Int'l" w:hAnsi="Suisse Int'l" w:cs="Suisse Int'l"/>
          <w:sz w:val="22"/>
          <w:szCs w:val="22"/>
        </w:rPr>
        <w:t xml:space="preserve"> indication</w:t>
      </w:r>
      <w:r>
        <w:rPr>
          <w:rFonts w:ascii="Suisse Int'l" w:hAnsi="Suisse Int'l" w:cs="Suisse Int'l"/>
          <w:sz w:val="22"/>
          <w:szCs w:val="22"/>
        </w:rPr>
        <w:t>s</w:t>
      </w:r>
      <w:r w:rsidR="00CA2259" w:rsidRPr="008C098D">
        <w:rPr>
          <w:rFonts w:ascii="Suisse Int'l" w:hAnsi="Suisse Int'l" w:cs="Suisse Int'l"/>
          <w:sz w:val="22"/>
          <w:szCs w:val="22"/>
        </w:rPr>
        <w:t xml:space="preserve"> claire</w:t>
      </w:r>
      <w:r>
        <w:rPr>
          <w:rFonts w:ascii="Suisse Int'l" w:hAnsi="Suisse Int'l" w:cs="Suisse Int'l"/>
          <w:sz w:val="22"/>
          <w:szCs w:val="22"/>
        </w:rPr>
        <w:t>s</w:t>
      </w:r>
      <w:r w:rsidR="00CA2259" w:rsidRPr="008C098D">
        <w:rPr>
          <w:rFonts w:ascii="Suisse Int'l" w:hAnsi="Suisse Int'l" w:cs="Suisse Int'l"/>
          <w:sz w:val="22"/>
          <w:szCs w:val="22"/>
        </w:rPr>
        <w:t xml:space="preserve"> sur le contenu ; </w:t>
      </w:r>
    </w:p>
    <w:p w14:paraId="79696663" w14:textId="68592B5D" w:rsidR="00CA2259" w:rsidRPr="008C098D" w:rsidRDefault="00CA2259" w:rsidP="008C098D">
      <w:pPr>
        <w:pStyle w:val="Paragraphedeliste"/>
        <w:numPr>
          <w:ilvl w:val="0"/>
          <w:numId w:val="24"/>
        </w:numPr>
        <w:tabs>
          <w:tab w:val="right" w:pos="9639"/>
        </w:tabs>
        <w:ind w:right="397"/>
        <w:jc w:val="both"/>
        <w:rPr>
          <w:rFonts w:ascii="Suisse Int'l" w:hAnsi="Suisse Int'l" w:cs="Suisse Int'l"/>
          <w:sz w:val="22"/>
          <w:szCs w:val="22"/>
        </w:rPr>
      </w:pPr>
      <w:r w:rsidRPr="008C098D">
        <w:rPr>
          <w:rFonts w:ascii="Suisse Int'l" w:hAnsi="Suisse Int'l" w:cs="Suisse Int'l"/>
          <w:sz w:val="22"/>
          <w:szCs w:val="22"/>
        </w:rPr>
        <w:t xml:space="preserve">Utiliser un style de nommage uniforme </w:t>
      </w:r>
      <w:r w:rsidR="005E047D">
        <w:rPr>
          <w:rFonts w:ascii="Suisse Int'l" w:hAnsi="Suisse Int'l" w:cs="Suisse Int'l"/>
          <w:sz w:val="22"/>
          <w:szCs w:val="22"/>
        </w:rPr>
        <w:t>pour chaque type d’affaire, afin de</w:t>
      </w:r>
      <w:r w:rsidRPr="008C098D">
        <w:rPr>
          <w:rFonts w:ascii="Suisse Int'l" w:hAnsi="Suisse Int'l" w:cs="Suisse Int'l"/>
          <w:sz w:val="22"/>
          <w:szCs w:val="22"/>
        </w:rPr>
        <w:t xml:space="preserve"> garantir </w:t>
      </w:r>
      <w:r w:rsidR="005E047D">
        <w:rPr>
          <w:rFonts w:ascii="Suisse Int'l" w:hAnsi="Suisse Int'l" w:cs="Suisse Int'l"/>
          <w:sz w:val="22"/>
          <w:szCs w:val="22"/>
        </w:rPr>
        <w:t>une certaine</w:t>
      </w:r>
      <w:r w:rsidRPr="008C098D">
        <w:rPr>
          <w:rFonts w:ascii="Suisse Int'l" w:hAnsi="Suisse Int'l" w:cs="Suisse Int'l"/>
          <w:sz w:val="22"/>
          <w:szCs w:val="22"/>
        </w:rPr>
        <w:t xml:space="preserve"> cohérence au sein du système.</w:t>
      </w:r>
    </w:p>
    <w:p w14:paraId="1414934B" w14:textId="74636595" w:rsidR="00BA650C" w:rsidRDefault="00BA650C" w:rsidP="00CA2259">
      <w:pPr>
        <w:tabs>
          <w:tab w:val="right" w:pos="9639"/>
        </w:tabs>
        <w:ind w:right="397"/>
        <w:jc w:val="both"/>
        <w:rPr>
          <w:rFonts w:ascii="Suisse Int'l" w:hAnsi="Suisse Int'l" w:cs="Suisse Int'l"/>
          <w:sz w:val="22"/>
          <w:szCs w:val="22"/>
        </w:rPr>
      </w:pPr>
    </w:p>
    <w:p w14:paraId="243CEDF5" w14:textId="4A3CCE5A" w:rsidR="00BA650C" w:rsidRDefault="000A619F" w:rsidP="00B95445">
      <w:pPr>
        <w:pStyle w:val="Titre2"/>
      </w:pPr>
      <w:bookmarkStart w:id="14" w:name="_Toc144358463"/>
      <w:r w:rsidRPr="000A619F">
        <w:t xml:space="preserve">6.2 </w:t>
      </w:r>
      <w:r w:rsidR="007E7C5B">
        <w:t xml:space="preserve">    </w:t>
      </w:r>
      <w:r w:rsidRPr="000A619F">
        <w:t>Utilisation d’abréviations</w:t>
      </w:r>
      <w:bookmarkEnd w:id="14"/>
    </w:p>
    <w:p w14:paraId="6CB0B4D3" w14:textId="77777777" w:rsidR="002D229C" w:rsidRDefault="002D229C" w:rsidP="002D229C">
      <w:pPr>
        <w:tabs>
          <w:tab w:val="right" w:pos="9639"/>
        </w:tabs>
        <w:ind w:right="397"/>
        <w:jc w:val="both"/>
        <w:rPr>
          <w:rFonts w:ascii="Suisse Int'l" w:hAnsi="Suisse Int'l" w:cs="Suisse Int'l"/>
          <w:sz w:val="22"/>
          <w:szCs w:val="22"/>
        </w:rPr>
      </w:pPr>
    </w:p>
    <w:p w14:paraId="420FCBB0" w14:textId="73AE99F1" w:rsidR="002D229C" w:rsidRDefault="002D229C" w:rsidP="002D229C">
      <w:pPr>
        <w:tabs>
          <w:tab w:val="right" w:pos="9639"/>
        </w:tabs>
        <w:ind w:right="397"/>
        <w:jc w:val="both"/>
        <w:rPr>
          <w:rFonts w:ascii="Suisse Int'l" w:hAnsi="Suisse Int'l" w:cs="Suisse Int'l"/>
          <w:sz w:val="22"/>
          <w:szCs w:val="22"/>
        </w:rPr>
      </w:pPr>
      <w:r>
        <w:rPr>
          <w:rFonts w:ascii="Suisse Int'l" w:hAnsi="Suisse Int'l" w:cs="Suisse Int'l"/>
          <w:sz w:val="22"/>
          <w:szCs w:val="22"/>
        </w:rPr>
        <w:t>Les abréviations ne peuvent être utilisées que si elles sont</w:t>
      </w:r>
      <w:r w:rsidRPr="00CA2259">
        <w:rPr>
          <w:rFonts w:ascii="Suisse Int'l" w:hAnsi="Suisse Int'l" w:cs="Suisse Int'l"/>
          <w:sz w:val="22"/>
          <w:szCs w:val="22"/>
        </w:rPr>
        <w:t xml:space="preserve"> couramment utilisées et facilement compréhensibles par les autres utilisateurs du système.</w:t>
      </w:r>
      <w:r>
        <w:rPr>
          <w:rFonts w:ascii="Suisse Int'l" w:hAnsi="Suisse Int'l" w:cs="Suisse Int'l"/>
          <w:sz w:val="22"/>
          <w:szCs w:val="22"/>
        </w:rPr>
        <w:t xml:space="preserve"> Elles sont en principe partagées par l’ensemble du personnel de l’EA. Une liste renseigne les abréviations admises au sein de l’EA.</w:t>
      </w:r>
    </w:p>
    <w:p w14:paraId="39883B98" w14:textId="3A62FF80" w:rsidR="00744294" w:rsidRDefault="00744294" w:rsidP="00744294"/>
    <w:p w14:paraId="527E9C43" w14:textId="51929F20" w:rsidR="00744294" w:rsidRPr="00744294" w:rsidRDefault="002D229C" w:rsidP="00744294">
      <w:pPr>
        <w:jc w:val="both"/>
        <w:rPr>
          <w:rFonts w:ascii="Suisse Int'l" w:hAnsi="Suisse Int'l" w:cs="Suisse Int'l"/>
          <w:sz w:val="22"/>
          <w:szCs w:val="28"/>
        </w:rPr>
      </w:pPr>
      <w:r>
        <w:rPr>
          <w:rFonts w:ascii="Suisse Int'l" w:hAnsi="Suisse Int'l" w:cs="Suisse Int'l"/>
          <w:sz w:val="22"/>
          <w:szCs w:val="28"/>
        </w:rPr>
        <w:t>Aux ACV, les</w:t>
      </w:r>
      <w:r w:rsidR="00744294" w:rsidRPr="00744294">
        <w:rPr>
          <w:rFonts w:ascii="Suisse Int'l" w:hAnsi="Suisse Int'l" w:cs="Suisse Int'l"/>
          <w:sz w:val="22"/>
          <w:szCs w:val="28"/>
        </w:rPr>
        <w:t xml:space="preserve"> abréviations suivantes</w:t>
      </w:r>
      <w:r w:rsidR="00744294" w:rsidRPr="00744294">
        <w:rPr>
          <w:rStyle w:val="Appelnotedebasdep"/>
          <w:rFonts w:ascii="Suisse Int'l" w:hAnsi="Suisse Int'l" w:cs="Suisse Int'l"/>
          <w:sz w:val="22"/>
          <w:szCs w:val="28"/>
        </w:rPr>
        <w:footnoteReference w:id="6"/>
      </w:r>
      <w:r w:rsidR="005E047D">
        <w:rPr>
          <w:rFonts w:ascii="Suisse Int'l" w:hAnsi="Suisse Int'l" w:cs="Suisse Int'l"/>
          <w:sz w:val="22"/>
          <w:szCs w:val="28"/>
        </w:rPr>
        <w:t xml:space="preserve"> doivent être utilisées de manière privilégiée</w:t>
      </w:r>
      <w:r w:rsidR="00744294" w:rsidRPr="00744294">
        <w:rPr>
          <w:rFonts w:ascii="Suisse Int'l" w:hAnsi="Suisse Int'l" w:cs="Suisse Int'l"/>
          <w:sz w:val="22"/>
          <w:szCs w:val="28"/>
        </w:rPr>
        <w:t xml:space="preserve"> : </w:t>
      </w:r>
    </w:p>
    <w:p w14:paraId="5E3DA322" w14:textId="77777777" w:rsidR="00744294" w:rsidRPr="005E4335" w:rsidRDefault="00744294" w:rsidP="00744294">
      <w:pPr>
        <w:spacing w:line="276" w:lineRule="auto"/>
        <w:ind w:left="993"/>
        <w:jc w:val="both"/>
        <w:rPr>
          <w:rFonts w:cs="Arial"/>
          <w:szCs w:val="24"/>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118"/>
        <w:gridCol w:w="1701"/>
        <w:gridCol w:w="2854"/>
      </w:tblGrid>
      <w:tr w:rsidR="00744294" w:rsidRPr="005E4335" w14:paraId="691D2AB3" w14:textId="77777777" w:rsidTr="00744294">
        <w:trPr>
          <w:trHeight w:val="322"/>
        </w:trPr>
        <w:tc>
          <w:tcPr>
            <w:tcW w:w="1555" w:type="dxa"/>
            <w:shd w:val="clear" w:color="auto" w:fill="auto"/>
            <w:vAlign w:val="center"/>
          </w:tcPr>
          <w:p w14:paraId="7DA845A9"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BOR</w:t>
            </w:r>
          </w:p>
        </w:tc>
        <w:tc>
          <w:tcPr>
            <w:tcW w:w="3118" w:type="dxa"/>
            <w:shd w:val="clear" w:color="auto" w:fill="auto"/>
            <w:vAlign w:val="center"/>
          </w:tcPr>
          <w:p w14:paraId="3B855D54"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Bordereau</w:t>
            </w:r>
          </w:p>
        </w:tc>
        <w:tc>
          <w:tcPr>
            <w:tcW w:w="1701" w:type="dxa"/>
            <w:shd w:val="clear" w:color="auto" w:fill="auto"/>
            <w:vAlign w:val="center"/>
          </w:tcPr>
          <w:p w14:paraId="065A3FF4" w14:textId="7CE0DA09"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META</w:t>
            </w:r>
          </w:p>
        </w:tc>
        <w:tc>
          <w:tcPr>
            <w:tcW w:w="2854" w:type="dxa"/>
            <w:shd w:val="clear" w:color="auto" w:fill="auto"/>
            <w:vAlign w:val="center"/>
          </w:tcPr>
          <w:p w14:paraId="4F541E59"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Métadonnées</w:t>
            </w:r>
          </w:p>
        </w:tc>
      </w:tr>
      <w:tr w:rsidR="00744294" w:rsidRPr="005E4335" w14:paraId="44ED682E" w14:textId="77777777" w:rsidTr="00744294">
        <w:tc>
          <w:tcPr>
            <w:tcW w:w="1555" w:type="dxa"/>
            <w:shd w:val="clear" w:color="auto" w:fill="auto"/>
            <w:vAlign w:val="center"/>
          </w:tcPr>
          <w:p w14:paraId="1EFC0439"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C</w:t>
            </w:r>
            <w:r w:rsidRPr="00744294">
              <w:rPr>
                <w:rStyle w:val="Appelnotedebasdep"/>
                <w:rFonts w:ascii="Suisse Int'l" w:hAnsi="Suisse Int'l" w:cs="Suisse Int'l"/>
                <w:szCs w:val="24"/>
              </w:rPr>
              <w:footnoteReference w:id="7"/>
            </w:r>
          </w:p>
        </w:tc>
        <w:tc>
          <w:tcPr>
            <w:tcW w:w="3118" w:type="dxa"/>
            <w:shd w:val="clear" w:color="auto" w:fill="auto"/>
            <w:vAlign w:val="center"/>
          </w:tcPr>
          <w:p w14:paraId="453AC776"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 xml:space="preserve">Correspondance, courriel </w:t>
            </w:r>
          </w:p>
        </w:tc>
        <w:tc>
          <w:tcPr>
            <w:tcW w:w="1701" w:type="dxa"/>
            <w:shd w:val="clear" w:color="auto" w:fill="auto"/>
            <w:vAlign w:val="center"/>
          </w:tcPr>
          <w:p w14:paraId="7B02E204"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NOT</w:t>
            </w:r>
          </w:p>
        </w:tc>
        <w:tc>
          <w:tcPr>
            <w:tcW w:w="2854" w:type="dxa"/>
            <w:shd w:val="clear" w:color="auto" w:fill="auto"/>
            <w:vAlign w:val="center"/>
          </w:tcPr>
          <w:p w14:paraId="38A59FBA"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Notes</w:t>
            </w:r>
          </w:p>
        </w:tc>
      </w:tr>
      <w:tr w:rsidR="00744294" w:rsidRPr="005E4335" w14:paraId="7118AD78" w14:textId="77777777" w:rsidTr="00744294">
        <w:trPr>
          <w:trHeight w:val="302"/>
        </w:trPr>
        <w:tc>
          <w:tcPr>
            <w:tcW w:w="1555" w:type="dxa"/>
            <w:shd w:val="clear" w:color="auto" w:fill="auto"/>
            <w:vAlign w:val="center"/>
          </w:tcPr>
          <w:p w14:paraId="62C27CBC" w14:textId="5453AA3B"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CC</w:t>
            </w:r>
          </w:p>
        </w:tc>
        <w:tc>
          <w:tcPr>
            <w:tcW w:w="3118" w:type="dxa"/>
            <w:shd w:val="clear" w:color="auto" w:fill="auto"/>
            <w:vAlign w:val="center"/>
          </w:tcPr>
          <w:p w14:paraId="5A3811D6"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Calendrier de conservation</w:t>
            </w:r>
          </w:p>
        </w:tc>
        <w:tc>
          <w:tcPr>
            <w:tcW w:w="1701" w:type="dxa"/>
            <w:shd w:val="clear" w:color="auto" w:fill="auto"/>
            <w:vAlign w:val="center"/>
          </w:tcPr>
          <w:p w14:paraId="34111AE8"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OJ</w:t>
            </w:r>
          </w:p>
        </w:tc>
        <w:tc>
          <w:tcPr>
            <w:tcW w:w="2854" w:type="dxa"/>
            <w:shd w:val="clear" w:color="auto" w:fill="auto"/>
            <w:vAlign w:val="center"/>
          </w:tcPr>
          <w:p w14:paraId="0F41F9CC"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Ordre du jour</w:t>
            </w:r>
          </w:p>
        </w:tc>
      </w:tr>
      <w:tr w:rsidR="00744294" w:rsidRPr="005E4335" w14:paraId="279F6D86" w14:textId="77777777" w:rsidTr="00744294">
        <w:tc>
          <w:tcPr>
            <w:tcW w:w="1555" w:type="dxa"/>
            <w:shd w:val="clear" w:color="auto" w:fill="auto"/>
            <w:vAlign w:val="center"/>
          </w:tcPr>
          <w:p w14:paraId="5AC3D4CB" w14:textId="4DF8940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CODE</w:t>
            </w:r>
          </w:p>
        </w:tc>
        <w:tc>
          <w:tcPr>
            <w:tcW w:w="3118" w:type="dxa"/>
            <w:shd w:val="clear" w:color="auto" w:fill="auto"/>
            <w:vAlign w:val="center"/>
          </w:tcPr>
          <w:p w14:paraId="25C767DC"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Script</w:t>
            </w:r>
            <w:r w:rsidRPr="00744294">
              <w:rPr>
                <w:rFonts w:ascii="Suisse Int'l" w:hAnsi="Suisse Int'l" w:cs="Suisse Int'l"/>
                <w:szCs w:val="24"/>
              </w:rPr>
              <w:tab/>
            </w:r>
          </w:p>
        </w:tc>
        <w:tc>
          <w:tcPr>
            <w:tcW w:w="1701" w:type="dxa"/>
            <w:shd w:val="clear" w:color="auto" w:fill="auto"/>
            <w:vAlign w:val="center"/>
          </w:tcPr>
          <w:p w14:paraId="6DE81CEA"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PC</w:t>
            </w:r>
          </w:p>
        </w:tc>
        <w:tc>
          <w:tcPr>
            <w:tcW w:w="2854" w:type="dxa"/>
            <w:shd w:val="clear" w:color="auto" w:fill="auto"/>
            <w:vAlign w:val="center"/>
          </w:tcPr>
          <w:p w14:paraId="7CAA2D79" w14:textId="28B68389"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Plan de classement</w:t>
            </w:r>
          </w:p>
        </w:tc>
      </w:tr>
      <w:tr w:rsidR="00744294" w:rsidRPr="005E4335" w14:paraId="57413C3A" w14:textId="77777777" w:rsidTr="00744294">
        <w:tc>
          <w:tcPr>
            <w:tcW w:w="1555" w:type="dxa"/>
            <w:shd w:val="clear" w:color="auto" w:fill="auto"/>
            <w:vAlign w:val="center"/>
          </w:tcPr>
          <w:p w14:paraId="2A397D2E"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CONV</w:t>
            </w:r>
          </w:p>
        </w:tc>
        <w:tc>
          <w:tcPr>
            <w:tcW w:w="3118" w:type="dxa"/>
            <w:shd w:val="clear" w:color="auto" w:fill="auto"/>
            <w:vAlign w:val="center"/>
          </w:tcPr>
          <w:p w14:paraId="7A841CD5"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Convention</w:t>
            </w:r>
          </w:p>
        </w:tc>
        <w:tc>
          <w:tcPr>
            <w:tcW w:w="1701" w:type="dxa"/>
            <w:shd w:val="clear" w:color="auto" w:fill="auto"/>
            <w:vAlign w:val="center"/>
          </w:tcPr>
          <w:p w14:paraId="39531064"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PRES</w:t>
            </w:r>
          </w:p>
        </w:tc>
        <w:tc>
          <w:tcPr>
            <w:tcW w:w="2854" w:type="dxa"/>
            <w:shd w:val="clear" w:color="auto" w:fill="auto"/>
            <w:vAlign w:val="center"/>
          </w:tcPr>
          <w:p w14:paraId="42A88D4B"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Présentation</w:t>
            </w:r>
          </w:p>
        </w:tc>
      </w:tr>
      <w:tr w:rsidR="00744294" w:rsidRPr="005E4335" w14:paraId="2EBBFF2B" w14:textId="77777777" w:rsidTr="00744294">
        <w:tc>
          <w:tcPr>
            <w:tcW w:w="1555" w:type="dxa"/>
            <w:shd w:val="clear" w:color="auto" w:fill="auto"/>
            <w:vAlign w:val="center"/>
          </w:tcPr>
          <w:p w14:paraId="7CB06FEF"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CR</w:t>
            </w:r>
          </w:p>
        </w:tc>
        <w:tc>
          <w:tcPr>
            <w:tcW w:w="3118" w:type="dxa"/>
            <w:shd w:val="clear" w:color="auto" w:fill="auto"/>
            <w:vAlign w:val="center"/>
          </w:tcPr>
          <w:p w14:paraId="17C30F20"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Compte-rendu</w:t>
            </w:r>
          </w:p>
        </w:tc>
        <w:tc>
          <w:tcPr>
            <w:tcW w:w="1701" w:type="dxa"/>
            <w:shd w:val="clear" w:color="auto" w:fill="auto"/>
            <w:vAlign w:val="center"/>
          </w:tcPr>
          <w:p w14:paraId="3127F64C"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PRO</w:t>
            </w:r>
          </w:p>
        </w:tc>
        <w:tc>
          <w:tcPr>
            <w:tcW w:w="2854" w:type="dxa"/>
            <w:shd w:val="clear" w:color="auto" w:fill="auto"/>
            <w:vAlign w:val="center"/>
          </w:tcPr>
          <w:p w14:paraId="652099DF"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Procédure</w:t>
            </w:r>
          </w:p>
        </w:tc>
      </w:tr>
      <w:tr w:rsidR="00744294" w:rsidRPr="005E4335" w14:paraId="46A14D1F" w14:textId="77777777" w:rsidTr="00744294">
        <w:tc>
          <w:tcPr>
            <w:tcW w:w="1555" w:type="dxa"/>
            <w:shd w:val="clear" w:color="auto" w:fill="auto"/>
            <w:vAlign w:val="center"/>
          </w:tcPr>
          <w:p w14:paraId="7D38D176"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lastRenderedPageBreak/>
              <w:t>D</w:t>
            </w:r>
            <w:r w:rsidRPr="00744294">
              <w:rPr>
                <w:rStyle w:val="Appelnotedebasdep"/>
                <w:rFonts w:ascii="Suisse Int'l" w:hAnsi="Suisse Int'l" w:cs="Suisse Int'l"/>
                <w:szCs w:val="24"/>
              </w:rPr>
              <w:footnoteReference w:id="8"/>
            </w:r>
          </w:p>
        </w:tc>
        <w:tc>
          <w:tcPr>
            <w:tcW w:w="3118" w:type="dxa"/>
            <w:shd w:val="clear" w:color="auto" w:fill="auto"/>
            <w:vAlign w:val="center"/>
          </w:tcPr>
          <w:p w14:paraId="07C88898"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Demande</w:t>
            </w:r>
          </w:p>
        </w:tc>
        <w:tc>
          <w:tcPr>
            <w:tcW w:w="1701" w:type="dxa"/>
            <w:shd w:val="clear" w:color="auto" w:fill="auto"/>
            <w:vAlign w:val="center"/>
          </w:tcPr>
          <w:p w14:paraId="332CD1E9"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PV</w:t>
            </w:r>
          </w:p>
        </w:tc>
        <w:tc>
          <w:tcPr>
            <w:tcW w:w="2854" w:type="dxa"/>
            <w:shd w:val="clear" w:color="auto" w:fill="auto"/>
            <w:vAlign w:val="center"/>
          </w:tcPr>
          <w:p w14:paraId="597DB54E"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Procès-verbal</w:t>
            </w:r>
          </w:p>
        </w:tc>
      </w:tr>
      <w:tr w:rsidR="00744294" w:rsidRPr="005E4335" w14:paraId="13DC653C" w14:textId="77777777" w:rsidTr="00744294">
        <w:tc>
          <w:tcPr>
            <w:tcW w:w="1555" w:type="dxa"/>
            <w:shd w:val="clear" w:color="auto" w:fill="auto"/>
            <w:vAlign w:val="center"/>
          </w:tcPr>
          <w:p w14:paraId="35188BA8"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DIR</w:t>
            </w:r>
          </w:p>
        </w:tc>
        <w:tc>
          <w:tcPr>
            <w:tcW w:w="3118" w:type="dxa"/>
            <w:shd w:val="clear" w:color="auto" w:fill="auto"/>
            <w:vAlign w:val="center"/>
          </w:tcPr>
          <w:p w14:paraId="09B28D5E"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Directive</w:t>
            </w:r>
          </w:p>
        </w:tc>
        <w:tc>
          <w:tcPr>
            <w:tcW w:w="1701" w:type="dxa"/>
            <w:shd w:val="clear" w:color="auto" w:fill="auto"/>
            <w:vAlign w:val="center"/>
          </w:tcPr>
          <w:p w14:paraId="21E600C1"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R</w:t>
            </w:r>
          </w:p>
        </w:tc>
        <w:tc>
          <w:tcPr>
            <w:tcW w:w="2854" w:type="dxa"/>
            <w:shd w:val="clear" w:color="auto" w:fill="auto"/>
            <w:vAlign w:val="center"/>
          </w:tcPr>
          <w:p w14:paraId="0FB7A909"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Règlement</w:t>
            </w:r>
          </w:p>
        </w:tc>
      </w:tr>
      <w:tr w:rsidR="00744294" w:rsidRPr="005E4335" w14:paraId="3815E174" w14:textId="77777777" w:rsidTr="00744294">
        <w:tc>
          <w:tcPr>
            <w:tcW w:w="1555" w:type="dxa"/>
            <w:shd w:val="clear" w:color="auto" w:fill="auto"/>
            <w:vAlign w:val="center"/>
          </w:tcPr>
          <w:p w14:paraId="092473A9"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DR</w:t>
            </w:r>
            <w:r w:rsidRPr="00744294">
              <w:rPr>
                <w:rStyle w:val="Appelnotedebasdep"/>
                <w:rFonts w:ascii="Suisse Int'l" w:hAnsi="Suisse Int'l" w:cs="Suisse Int'l"/>
                <w:szCs w:val="24"/>
              </w:rPr>
              <w:footnoteReference w:id="9"/>
            </w:r>
          </w:p>
        </w:tc>
        <w:tc>
          <w:tcPr>
            <w:tcW w:w="3118" w:type="dxa"/>
            <w:shd w:val="clear" w:color="auto" w:fill="auto"/>
            <w:vAlign w:val="center"/>
          </w:tcPr>
          <w:p w14:paraId="5675CB19"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Demande-Réponse</w:t>
            </w:r>
          </w:p>
        </w:tc>
        <w:tc>
          <w:tcPr>
            <w:tcW w:w="1701" w:type="dxa"/>
            <w:shd w:val="clear" w:color="auto" w:fill="auto"/>
            <w:vAlign w:val="center"/>
          </w:tcPr>
          <w:p w14:paraId="7FFD5A77"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RAP</w:t>
            </w:r>
          </w:p>
        </w:tc>
        <w:tc>
          <w:tcPr>
            <w:tcW w:w="2854" w:type="dxa"/>
            <w:shd w:val="clear" w:color="auto" w:fill="auto"/>
            <w:vAlign w:val="center"/>
          </w:tcPr>
          <w:p w14:paraId="35848603"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Rapport</w:t>
            </w:r>
          </w:p>
        </w:tc>
      </w:tr>
      <w:tr w:rsidR="00744294" w:rsidRPr="005E4335" w14:paraId="41EF3AA7" w14:textId="77777777" w:rsidTr="00744294">
        <w:tc>
          <w:tcPr>
            <w:tcW w:w="1555" w:type="dxa"/>
            <w:shd w:val="clear" w:color="auto" w:fill="auto"/>
            <w:vAlign w:val="center"/>
          </w:tcPr>
          <w:p w14:paraId="3A76FA1B"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FOR</w:t>
            </w:r>
          </w:p>
        </w:tc>
        <w:tc>
          <w:tcPr>
            <w:tcW w:w="3118" w:type="dxa"/>
            <w:shd w:val="clear" w:color="auto" w:fill="auto"/>
            <w:vAlign w:val="center"/>
          </w:tcPr>
          <w:p w14:paraId="0165A4EB"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Formulaire</w:t>
            </w:r>
          </w:p>
        </w:tc>
        <w:tc>
          <w:tcPr>
            <w:tcW w:w="1701" w:type="dxa"/>
            <w:shd w:val="clear" w:color="auto" w:fill="auto"/>
            <w:vAlign w:val="center"/>
          </w:tcPr>
          <w:p w14:paraId="33748D4F"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REFC</w:t>
            </w:r>
          </w:p>
        </w:tc>
        <w:tc>
          <w:tcPr>
            <w:tcW w:w="2854" w:type="dxa"/>
            <w:shd w:val="clear" w:color="auto" w:fill="auto"/>
            <w:vAlign w:val="center"/>
          </w:tcPr>
          <w:p w14:paraId="195DE38C"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Référentiel de conservation</w:t>
            </w:r>
          </w:p>
        </w:tc>
      </w:tr>
      <w:tr w:rsidR="00744294" w:rsidRPr="005E4335" w14:paraId="74EC309A" w14:textId="77777777" w:rsidTr="00744294">
        <w:tc>
          <w:tcPr>
            <w:tcW w:w="1555" w:type="dxa"/>
            <w:shd w:val="clear" w:color="auto" w:fill="auto"/>
            <w:vAlign w:val="center"/>
          </w:tcPr>
          <w:p w14:paraId="11A9F120"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INV</w:t>
            </w:r>
          </w:p>
        </w:tc>
        <w:tc>
          <w:tcPr>
            <w:tcW w:w="3118" w:type="dxa"/>
            <w:shd w:val="clear" w:color="auto" w:fill="auto"/>
            <w:vAlign w:val="center"/>
          </w:tcPr>
          <w:p w14:paraId="3F940954"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Inventaire</w:t>
            </w:r>
          </w:p>
        </w:tc>
        <w:tc>
          <w:tcPr>
            <w:tcW w:w="1701" w:type="dxa"/>
            <w:shd w:val="clear" w:color="auto" w:fill="auto"/>
            <w:vAlign w:val="center"/>
          </w:tcPr>
          <w:p w14:paraId="2D36B7E7"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S</w:t>
            </w:r>
          </w:p>
        </w:tc>
        <w:tc>
          <w:tcPr>
            <w:tcW w:w="2854" w:type="dxa"/>
            <w:shd w:val="clear" w:color="auto" w:fill="auto"/>
            <w:vAlign w:val="center"/>
          </w:tcPr>
          <w:p w14:paraId="2739F156" w14:textId="77777777" w:rsidR="00744294" w:rsidRPr="00744294" w:rsidRDefault="00744294" w:rsidP="000D1D98">
            <w:pPr>
              <w:spacing w:line="360" w:lineRule="auto"/>
              <w:rPr>
                <w:rFonts w:ascii="Suisse Int'l" w:hAnsi="Suisse Int'l" w:cs="Suisse Int'l"/>
                <w:szCs w:val="24"/>
              </w:rPr>
            </w:pPr>
            <w:r w:rsidRPr="00744294">
              <w:rPr>
                <w:rFonts w:ascii="Suisse Int'l" w:hAnsi="Suisse Int'l" w:cs="Suisse Int'l"/>
                <w:szCs w:val="24"/>
              </w:rPr>
              <w:t>Séance</w:t>
            </w:r>
          </w:p>
        </w:tc>
      </w:tr>
    </w:tbl>
    <w:p w14:paraId="44B67FE5" w14:textId="77777777" w:rsidR="009E2763" w:rsidRPr="00CA2259" w:rsidRDefault="009E2763" w:rsidP="00CA2259">
      <w:pPr>
        <w:tabs>
          <w:tab w:val="right" w:pos="9639"/>
        </w:tabs>
        <w:ind w:right="397"/>
        <w:jc w:val="both"/>
        <w:rPr>
          <w:rFonts w:ascii="Suisse Int'l" w:hAnsi="Suisse Int'l" w:cs="Suisse Int'l"/>
          <w:sz w:val="22"/>
          <w:szCs w:val="22"/>
        </w:rPr>
      </w:pPr>
    </w:p>
    <w:p w14:paraId="00568A6F" w14:textId="0D53CD4B" w:rsidR="008C098D" w:rsidRDefault="0018770F" w:rsidP="00B95445">
      <w:pPr>
        <w:pStyle w:val="Titre2"/>
      </w:pPr>
      <w:bookmarkStart w:id="15" w:name="_Toc144358464"/>
      <w:r w:rsidRPr="00BA650C">
        <w:t>6.</w:t>
      </w:r>
      <w:r w:rsidR="000A619F">
        <w:t>3</w:t>
      </w:r>
      <w:r w:rsidR="007E7C5B">
        <w:t xml:space="preserve">     </w:t>
      </w:r>
      <w:r w:rsidRPr="00BA650C">
        <w:t xml:space="preserve"> </w:t>
      </w:r>
      <w:r w:rsidR="00CA2259" w:rsidRPr="00BA650C">
        <w:t>Utilisation de caractères acceptables</w:t>
      </w:r>
      <w:bookmarkEnd w:id="15"/>
    </w:p>
    <w:p w14:paraId="4093BAED" w14:textId="77777777" w:rsidR="008C098D" w:rsidRPr="008C098D" w:rsidRDefault="008C098D" w:rsidP="008C098D"/>
    <w:p w14:paraId="52510AD2" w14:textId="2B79F270" w:rsidR="00CA2259" w:rsidRPr="008C098D" w:rsidRDefault="00BA650C" w:rsidP="008C098D">
      <w:pPr>
        <w:jc w:val="both"/>
        <w:rPr>
          <w:rFonts w:ascii="Suisse Int'l" w:hAnsi="Suisse Int'l" w:cs="Suisse Int'l"/>
          <w:sz w:val="22"/>
          <w:szCs w:val="22"/>
        </w:rPr>
      </w:pPr>
      <w:r w:rsidRPr="008C098D">
        <w:rPr>
          <w:rFonts w:ascii="Suisse Int'l" w:hAnsi="Suisse Int'l" w:cs="Suisse Int'l"/>
          <w:sz w:val="22"/>
          <w:szCs w:val="22"/>
        </w:rPr>
        <w:t>Afin d’éviter des problèmes de compatibilité, seuls les caractères suivants peuvent être utilisés pour le nommage :</w:t>
      </w:r>
      <w:r w:rsidR="00CA2259" w:rsidRPr="008C098D">
        <w:rPr>
          <w:rFonts w:ascii="Suisse Int'l" w:hAnsi="Suisse Int'l" w:cs="Suisse Int'l"/>
          <w:sz w:val="22"/>
          <w:szCs w:val="22"/>
        </w:rPr>
        <w:t xml:space="preserve"> </w:t>
      </w:r>
    </w:p>
    <w:p w14:paraId="084792A3" w14:textId="4F6A8AAA" w:rsidR="00BA650C" w:rsidRDefault="00BA650C" w:rsidP="00BA650C">
      <w:pPr>
        <w:pStyle w:val="Paragraphedeliste"/>
        <w:numPr>
          <w:ilvl w:val="0"/>
          <w:numId w:val="22"/>
        </w:numPr>
        <w:tabs>
          <w:tab w:val="right" w:pos="9639"/>
        </w:tabs>
        <w:ind w:right="397"/>
        <w:jc w:val="both"/>
        <w:rPr>
          <w:rFonts w:ascii="Suisse Int'l" w:hAnsi="Suisse Int'l" w:cs="Suisse Int'l"/>
          <w:sz w:val="22"/>
          <w:szCs w:val="22"/>
        </w:rPr>
      </w:pPr>
      <w:r w:rsidRPr="00BA650C">
        <w:rPr>
          <w:rFonts w:ascii="Suisse Int'l" w:hAnsi="Suisse Int'l" w:cs="Suisse Int'l"/>
          <w:sz w:val="22"/>
          <w:szCs w:val="22"/>
        </w:rPr>
        <w:t xml:space="preserve">Utiliser en priorité : </w:t>
      </w:r>
    </w:p>
    <w:p w14:paraId="354AB2DD" w14:textId="5693302F" w:rsidR="00BA650C" w:rsidRDefault="00BA650C" w:rsidP="00BA650C">
      <w:pPr>
        <w:pStyle w:val="Paragraphedeliste"/>
        <w:numPr>
          <w:ilvl w:val="1"/>
          <w:numId w:val="22"/>
        </w:numPr>
        <w:tabs>
          <w:tab w:val="right" w:pos="9639"/>
        </w:tabs>
        <w:ind w:right="397"/>
        <w:jc w:val="both"/>
        <w:rPr>
          <w:rFonts w:ascii="Suisse Int'l" w:hAnsi="Suisse Int'l" w:cs="Suisse Int'l"/>
          <w:sz w:val="22"/>
          <w:szCs w:val="22"/>
        </w:rPr>
      </w:pPr>
      <w:r w:rsidRPr="00BA650C">
        <w:rPr>
          <w:rFonts w:ascii="Suisse Int'l" w:hAnsi="Suisse Int'l" w:cs="Suisse Int'l"/>
          <w:sz w:val="22"/>
          <w:szCs w:val="22"/>
        </w:rPr>
        <w:t>les</w:t>
      </w:r>
      <w:r w:rsidR="00CA2259" w:rsidRPr="00BA650C">
        <w:rPr>
          <w:rFonts w:ascii="Suisse Int'l" w:hAnsi="Suisse Int'l" w:cs="Suisse Int'l"/>
          <w:sz w:val="22"/>
          <w:szCs w:val="22"/>
        </w:rPr>
        <w:t xml:space="preserve"> caractères alphanumériques (lettres et chiffres)</w:t>
      </w:r>
      <w:r w:rsidR="007E7C5B">
        <w:rPr>
          <w:rFonts w:ascii="Suisse Int'l" w:hAnsi="Suisse Int'l" w:cs="Suisse Int'l"/>
          <w:sz w:val="22"/>
          <w:szCs w:val="22"/>
        </w:rPr>
        <w:t> ;</w:t>
      </w:r>
    </w:p>
    <w:p w14:paraId="0A18FC26" w14:textId="4AC0FF19" w:rsidR="00CA2259" w:rsidRDefault="00BA650C" w:rsidP="00BA650C">
      <w:pPr>
        <w:pStyle w:val="Paragraphedeliste"/>
        <w:numPr>
          <w:ilvl w:val="1"/>
          <w:numId w:val="22"/>
        </w:numPr>
        <w:tabs>
          <w:tab w:val="right" w:pos="9639"/>
        </w:tabs>
        <w:ind w:right="397"/>
        <w:jc w:val="both"/>
        <w:rPr>
          <w:rFonts w:ascii="Suisse Int'l" w:hAnsi="Suisse Int'l" w:cs="Suisse Int'l"/>
          <w:sz w:val="22"/>
          <w:szCs w:val="22"/>
        </w:rPr>
      </w:pPr>
      <w:r>
        <w:rPr>
          <w:rFonts w:ascii="Suisse Int'l" w:hAnsi="Suisse Int'l" w:cs="Suisse Int'l"/>
          <w:sz w:val="22"/>
          <w:szCs w:val="22"/>
        </w:rPr>
        <w:t xml:space="preserve">les </w:t>
      </w:r>
      <w:r w:rsidR="00CA2259" w:rsidRPr="00BA650C">
        <w:rPr>
          <w:rFonts w:ascii="Suisse Int'l" w:hAnsi="Suisse Int'l" w:cs="Suisse Int'l"/>
          <w:sz w:val="22"/>
          <w:szCs w:val="22"/>
        </w:rPr>
        <w:t>tiret</w:t>
      </w:r>
      <w:r>
        <w:rPr>
          <w:rFonts w:ascii="Suisse Int'l" w:hAnsi="Suisse Int'l" w:cs="Suisse Int'l"/>
          <w:sz w:val="22"/>
          <w:szCs w:val="22"/>
        </w:rPr>
        <w:t>s</w:t>
      </w:r>
      <w:r w:rsidR="00CA2259" w:rsidRPr="00BA650C">
        <w:rPr>
          <w:rFonts w:ascii="Suisse Int'l" w:hAnsi="Suisse Int'l" w:cs="Suisse Int'l"/>
          <w:sz w:val="22"/>
          <w:szCs w:val="22"/>
        </w:rPr>
        <w:t xml:space="preserve"> (-)</w:t>
      </w:r>
      <w:r>
        <w:rPr>
          <w:rFonts w:ascii="Suisse Int'l" w:hAnsi="Suisse Int'l" w:cs="Suisse Int'l"/>
          <w:sz w:val="22"/>
          <w:szCs w:val="22"/>
        </w:rPr>
        <w:t xml:space="preserve"> et</w:t>
      </w:r>
      <w:r w:rsidR="00CA2259" w:rsidRPr="00BA650C">
        <w:rPr>
          <w:rFonts w:ascii="Suisse Int'l" w:hAnsi="Suisse Int'l" w:cs="Suisse Int'l"/>
          <w:sz w:val="22"/>
          <w:szCs w:val="22"/>
        </w:rPr>
        <w:t xml:space="preserve"> underscores (_) dans les noms de fichiers et de dossiers ;</w:t>
      </w:r>
    </w:p>
    <w:p w14:paraId="5B8CCC4C" w14:textId="0DDCD0F8" w:rsidR="007E7C5B" w:rsidRPr="00BA650C" w:rsidRDefault="007E7C5B" w:rsidP="00BA650C">
      <w:pPr>
        <w:pStyle w:val="Paragraphedeliste"/>
        <w:numPr>
          <w:ilvl w:val="1"/>
          <w:numId w:val="22"/>
        </w:numPr>
        <w:tabs>
          <w:tab w:val="right" w:pos="9639"/>
        </w:tabs>
        <w:ind w:right="397"/>
        <w:jc w:val="both"/>
        <w:rPr>
          <w:rFonts w:ascii="Suisse Int'l" w:hAnsi="Suisse Int'l" w:cs="Suisse Int'l"/>
          <w:sz w:val="22"/>
          <w:szCs w:val="22"/>
        </w:rPr>
      </w:pPr>
      <w:r>
        <w:rPr>
          <w:rFonts w:ascii="Suisse Int'l" w:hAnsi="Suisse Int'l" w:cs="Suisse Int'l"/>
          <w:sz w:val="22"/>
          <w:szCs w:val="22"/>
        </w:rPr>
        <w:t>les points (.) sont utilisé uniquement avant l’extension (ex : .docx, .pdf, etc)</w:t>
      </w:r>
    </w:p>
    <w:p w14:paraId="54B9A9FB" w14:textId="77777777" w:rsidR="00BA650C" w:rsidRDefault="00BA650C" w:rsidP="00BA650C">
      <w:pPr>
        <w:pStyle w:val="Paragraphedeliste"/>
        <w:numPr>
          <w:ilvl w:val="0"/>
          <w:numId w:val="22"/>
        </w:numPr>
        <w:tabs>
          <w:tab w:val="right" w:pos="9639"/>
        </w:tabs>
        <w:ind w:right="397"/>
        <w:jc w:val="both"/>
        <w:rPr>
          <w:rFonts w:ascii="Suisse Int'l" w:hAnsi="Suisse Int'l" w:cs="Suisse Int'l"/>
          <w:sz w:val="22"/>
          <w:szCs w:val="22"/>
        </w:rPr>
      </w:pPr>
      <w:r w:rsidRPr="00BA650C">
        <w:rPr>
          <w:rFonts w:ascii="Suisse Int'l" w:hAnsi="Suisse Int'l" w:cs="Suisse Int'l"/>
          <w:sz w:val="22"/>
          <w:szCs w:val="22"/>
        </w:rPr>
        <w:t xml:space="preserve">Ne pas utiliser : </w:t>
      </w:r>
    </w:p>
    <w:p w14:paraId="18947CD1" w14:textId="46F58F4C" w:rsidR="00BA650C" w:rsidRDefault="00BA650C" w:rsidP="00BA650C">
      <w:pPr>
        <w:pStyle w:val="Paragraphedeliste"/>
        <w:numPr>
          <w:ilvl w:val="1"/>
          <w:numId w:val="22"/>
        </w:numPr>
        <w:tabs>
          <w:tab w:val="right" w:pos="9639"/>
        </w:tabs>
        <w:ind w:right="397"/>
        <w:jc w:val="both"/>
        <w:rPr>
          <w:rFonts w:ascii="Suisse Int'l" w:hAnsi="Suisse Int'l" w:cs="Suisse Int'l"/>
          <w:sz w:val="22"/>
          <w:szCs w:val="22"/>
        </w:rPr>
      </w:pPr>
      <w:r>
        <w:rPr>
          <w:rFonts w:ascii="Suisse Int'l" w:hAnsi="Suisse Int'l" w:cs="Suisse Int'l"/>
          <w:sz w:val="22"/>
          <w:szCs w:val="22"/>
        </w:rPr>
        <w:t>Les espaces</w:t>
      </w:r>
    </w:p>
    <w:p w14:paraId="7B8DF9D2" w14:textId="4635EA4B" w:rsidR="00CA2259" w:rsidRPr="00BA650C" w:rsidRDefault="00CA2259" w:rsidP="00BA650C">
      <w:pPr>
        <w:pStyle w:val="Paragraphedeliste"/>
        <w:numPr>
          <w:ilvl w:val="1"/>
          <w:numId w:val="22"/>
        </w:numPr>
        <w:tabs>
          <w:tab w:val="right" w:pos="9639"/>
        </w:tabs>
        <w:ind w:right="397"/>
        <w:jc w:val="both"/>
        <w:rPr>
          <w:rFonts w:ascii="Suisse Int'l" w:hAnsi="Suisse Int'l" w:cs="Suisse Int'l"/>
          <w:sz w:val="22"/>
          <w:szCs w:val="22"/>
        </w:rPr>
      </w:pPr>
      <w:r w:rsidRPr="00BA650C">
        <w:rPr>
          <w:rFonts w:ascii="Suisse Int'l" w:hAnsi="Suisse Int'l" w:cs="Suisse Int'l"/>
          <w:sz w:val="22"/>
          <w:szCs w:val="22"/>
        </w:rPr>
        <w:t>les caractères spéciaux, tels que</w:t>
      </w:r>
      <w:r w:rsidR="00BA650C" w:rsidRPr="00BA650C">
        <w:rPr>
          <w:rFonts w:ascii="Suisse Int'l" w:hAnsi="Suisse Int'l" w:cs="Suisse Int'l"/>
          <w:sz w:val="22"/>
          <w:szCs w:val="22"/>
        </w:rPr>
        <w:t xml:space="preserve"> : </w:t>
      </w:r>
      <w:r w:rsidRPr="00BA650C">
        <w:rPr>
          <w:rFonts w:ascii="Suisse Int'l" w:hAnsi="Suisse Int'l" w:cs="Suisse Int'l"/>
          <w:sz w:val="22"/>
          <w:szCs w:val="22"/>
        </w:rPr>
        <w:t xml:space="preserve"> barres obliques (/</w:t>
      </w:r>
      <w:r w:rsidR="008C098D" w:rsidRPr="00BA650C">
        <w:rPr>
          <w:rFonts w:ascii="Suisse Int'l" w:hAnsi="Suisse Int'l" w:cs="Suisse Int'l"/>
          <w:sz w:val="22"/>
          <w:szCs w:val="22"/>
        </w:rPr>
        <w:t>), backslashes</w:t>
      </w:r>
      <w:r w:rsidRPr="00BA650C">
        <w:rPr>
          <w:rFonts w:ascii="Suisse Int'l" w:hAnsi="Suisse Int'l" w:cs="Suisse Int'l"/>
          <w:sz w:val="22"/>
          <w:szCs w:val="22"/>
        </w:rPr>
        <w:t xml:space="preserve"> (</w:t>
      </w:r>
      <w:r w:rsidR="008C098D" w:rsidRPr="00BA650C">
        <w:rPr>
          <w:rFonts w:ascii="Suisse Int'l" w:hAnsi="Suisse Int'l" w:cs="Suisse Int'l"/>
          <w:sz w:val="22"/>
          <w:szCs w:val="22"/>
        </w:rPr>
        <w:t>), points</w:t>
      </w:r>
      <w:r w:rsidRPr="00BA650C">
        <w:rPr>
          <w:rFonts w:ascii="Suisse Int'l" w:hAnsi="Suisse Int'l" w:cs="Suisse Int'l"/>
          <w:sz w:val="22"/>
          <w:szCs w:val="22"/>
        </w:rPr>
        <w:t>-virgules (</w:t>
      </w:r>
      <w:r w:rsidR="008C098D" w:rsidRPr="00BA650C">
        <w:rPr>
          <w:rFonts w:ascii="Suisse Int'l" w:hAnsi="Suisse Int'l" w:cs="Suisse Int'l"/>
          <w:sz w:val="22"/>
          <w:szCs w:val="22"/>
        </w:rPr>
        <w:t>;), deux</w:t>
      </w:r>
      <w:r w:rsidRPr="00BA650C">
        <w:rPr>
          <w:rFonts w:ascii="Suisse Int'l" w:hAnsi="Suisse Int'l" w:cs="Suisse Int'l"/>
          <w:sz w:val="22"/>
          <w:szCs w:val="22"/>
        </w:rPr>
        <w:t xml:space="preserve"> points (:), guillemets («), etc. ; car ils peuvent provoquer des problèmes de compatibilité ou de confusion.</w:t>
      </w:r>
    </w:p>
    <w:p w14:paraId="2817E6A2" w14:textId="77777777" w:rsidR="00CA2259" w:rsidRPr="00CA2259" w:rsidRDefault="00CA2259" w:rsidP="00CA2259">
      <w:pPr>
        <w:tabs>
          <w:tab w:val="right" w:pos="9639"/>
        </w:tabs>
        <w:ind w:right="397"/>
        <w:jc w:val="both"/>
        <w:rPr>
          <w:rFonts w:ascii="Suisse Int'l" w:hAnsi="Suisse Int'l" w:cs="Suisse Int'l"/>
          <w:sz w:val="22"/>
          <w:szCs w:val="22"/>
        </w:rPr>
      </w:pPr>
    </w:p>
    <w:p w14:paraId="669FF1C0" w14:textId="3A2D7F8A" w:rsidR="0018770F" w:rsidRDefault="008C098D" w:rsidP="00B95445">
      <w:pPr>
        <w:pStyle w:val="Titre2"/>
      </w:pPr>
      <w:bookmarkStart w:id="16" w:name="_Toc144358465"/>
      <w:r>
        <w:t>6.</w:t>
      </w:r>
      <w:r w:rsidR="009E2763">
        <w:t>4</w:t>
      </w:r>
      <w:r>
        <w:t xml:space="preserve"> </w:t>
      </w:r>
      <w:r w:rsidR="007E7C5B">
        <w:t xml:space="preserve">      </w:t>
      </w:r>
      <w:r w:rsidR="00CA2259" w:rsidRPr="00CA2259">
        <w:t xml:space="preserve">Gestion des </w:t>
      </w:r>
      <w:r w:rsidR="005E047D">
        <w:t>versions</w:t>
      </w:r>
      <w:r w:rsidR="00A533B2">
        <w:t xml:space="preserve"> d’un document</w:t>
      </w:r>
      <w:bookmarkEnd w:id="16"/>
      <w:r w:rsidR="00CA2259" w:rsidRPr="00CA2259">
        <w:t xml:space="preserve"> </w:t>
      </w:r>
    </w:p>
    <w:p w14:paraId="2C0BF07D" w14:textId="77777777" w:rsidR="002F5C0A" w:rsidRPr="002F5C0A" w:rsidRDefault="002F5C0A" w:rsidP="002F5C0A"/>
    <w:p w14:paraId="61B0AECB" w14:textId="77777777" w:rsidR="009E2763" w:rsidRDefault="00CA2259" w:rsidP="007E7C5B">
      <w:pPr>
        <w:tabs>
          <w:tab w:val="clear" w:pos="284"/>
          <w:tab w:val="left" w:pos="0"/>
          <w:tab w:val="right" w:pos="9639"/>
        </w:tabs>
        <w:ind w:right="397"/>
        <w:jc w:val="both"/>
        <w:rPr>
          <w:rFonts w:ascii="Suisse Int'l" w:hAnsi="Suisse Int'l" w:cs="Suisse Int'l"/>
          <w:sz w:val="22"/>
          <w:szCs w:val="22"/>
        </w:rPr>
      </w:pPr>
      <w:r w:rsidRPr="00CA2259">
        <w:rPr>
          <w:rFonts w:ascii="Suisse Int'l" w:hAnsi="Suisse Int'l" w:cs="Suisse Int'l"/>
          <w:sz w:val="22"/>
          <w:szCs w:val="22"/>
        </w:rPr>
        <w:t xml:space="preserve">La gestion documentaire </w:t>
      </w:r>
      <w:r w:rsidR="00A533B2">
        <w:rPr>
          <w:rFonts w:ascii="Suisse Int'l" w:hAnsi="Suisse Int'l" w:cs="Suisse Int'l"/>
          <w:sz w:val="22"/>
          <w:szCs w:val="22"/>
        </w:rPr>
        <w:t>a pour règle que tout document peut évoluer</w:t>
      </w:r>
      <w:r w:rsidR="005E047D">
        <w:rPr>
          <w:rFonts w:ascii="Suisse Int'l" w:hAnsi="Suisse Int'l" w:cs="Suisse Int'l"/>
          <w:sz w:val="22"/>
          <w:szCs w:val="22"/>
        </w:rPr>
        <w:t xml:space="preserve">, </w:t>
      </w:r>
      <w:r w:rsidR="00A533B2">
        <w:rPr>
          <w:rFonts w:ascii="Suisse Int'l" w:hAnsi="Suisse Int'l" w:cs="Suisse Int'l"/>
          <w:sz w:val="22"/>
          <w:szCs w:val="22"/>
        </w:rPr>
        <w:t xml:space="preserve">engendrant plusieurs versions possibles d’un document. </w:t>
      </w:r>
    </w:p>
    <w:p w14:paraId="6069F703" w14:textId="28582492" w:rsidR="009E2763" w:rsidRDefault="00A533B2" w:rsidP="007E7C5B">
      <w:pPr>
        <w:tabs>
          <w:tab w:val="clear" w:pos="284"/>
          <w:tab w:val="left" w:pos="0"/>
          <w:tab w:val="right" w:pos="9639"/>
        </w:tabs>
        <w:ind w:right="397"/>
        <w:jc w:val="both"/>
        <w:rPr>
          <w:rFonts w:ascii="Suisse Int'l" w:hAnsi="Suisse Int'l" w:cs="Suisse Int'l"/>
          <w:sz w:val="22"/>
          <w:szCs w:val="22"/>
        </w:rPr>
      </w:pPr>
      <w:r>
        <w:rPr>
          <w:rFonts w:ascii="Suisse Int'l" w:hAnsi="Suisse Int'l" w:cs="Suisse Int'l"/>
          <w:sz w:val="22"/>
          <w:szCs w:val="22"/>
        </w:rPr>
        <w:t xml:space="preserve">La gestion de ces versions peut être </w:t>
      </w:r>
      <w:r w:rsidR="009E2763">
        <w:rPr>
          <w:rFonts w:ascii="Suisse Int'l" w:hAnsi="Suisse Int'l" w:cs="Suisse Int'l"/>
          <w:sz w:val="22"/>
          <w:szCs w:val="22"/>
        </w:rPr>
        <w:t xml:space="preserve">manuelle ou </w:t>
      </w:r>
      <w:r>
        <w:rPr>
          <w:rFonts w:ascii="Suisse Int'l" w:hAnsi="Suisse Int'l" w:cs="Suisse Int'l"/>
          <w:sz w:val="22"/>
          <w:szCs w:val="22"/>
        </w:rPr>
        <w:t>automatisée (par ex. lorsqu’un système de gestion documentaire de type GED est utilisé). Dans tous les cas, les versions finales d’un document doivent être signalées comme telles (VF = version finale)</w:t>
      </w:r>
      <w:r w:rsidR="009E2763">
        <w:rPr>
          <w:rFonts w:ascii="Suisse Int'l" w:hAnsi="Suisse Int'l" w:cs="Suisse Int'l"/>
          <w:sz w:val="22"/>
          <w:szCs w:val="22"/>
        </w:rPr>
        <w:t>, idem pour l</w:t>
      </w:r>
      <w:r>
        <w:rPr>
          <w:rFonts w:ascii="Suisse Int'l" w:hAnsi="Suisse Int'l" w:cs="Suisse Int'l"/>
          <w:sz w:val="22"/>
          <w:szCs w:val="22"/>
        </w:rPr>
        <w:t>es versions provisoires (VP = version provisoire</w:t>
      </w:r>
      <w:r w:rsidR="009E2763">
        <w:rPr>
          <w:rFonts w:ascii="Suisse Int'l" w:hAnsi="Suisse Int'l" w:cs="Suisse Int'l"/>
          <w:sz w:val="22"/>
          <w:szCs w:val="22"/>
        </w:rPr>
        <w:t>.</w:t>
      </w:r>
    </w:p>
    <w:p w14:paraId="31C50731" w14:textId="71A0EEC5" w:rsidR="00CA2259" w:rsidRPr="00CA2259" w:rsidRDefault="00A533B2" w:rsidP="007E7C5B">
      <w:pPr>
        <w:tabs>
          <w:tab w:val="clear" w:pos="284"/>
          <w:tab w:val="left" w:pos="0"/>
          <w:tab w:val="right" w:pos="9639"/>
        </w:tabs>
        <w:ind w:right="397"/>
        <w:jc w:val="both"/>
        <w:rPr>
          <w:rFonts w:ascii="Suisse Int'l" w:hAnsi="Suisse Int'l" w:cs="Suisse Int'l"/>
          <w:sz w:val="22"/>
          <w:szCs w:val="22"/>
        </w:rPr>
      </w:pPr>
      <w:r>
        <w:rPr>
          <w:rFonts w:ascii="Suisse Int'l" w:hAnsi="Suisse Int'l" w:cs="Suisse Int'l"/>
          <w:sz w:val="22"/>
          <w:szCs w:val="22"/>
        </w:rPr>
        <w:t>Au moment de la clôture d’un dossier, les versions provisoires d’un document finalement validé pourront être supprimées si elles peuvent être considérées comme « papier de corbeille ».</w:t>
      </w:r>
    </w:p>
    <w:p w14:paraId="6EB1BA2A" w14:textId="77777777" w:rsidR="00CA2259" w:rsidRPr="00CA2259" w:rsidRDefault="00CA2259" w:rsidP="00CA2259">
      <w:pPr>
        <w:tabs>
          <w:tab w:val="right" w:pos="9639"/>
        </w:tabs>
        <w:ind w:right="397"/>
        <w:jc w:val="both"/>
        <w:rPr>
          <w:rFonts w:ascii="Suisse Int'l" w:hAnsi="Suisse Int'l" w:cs="Suisse Int'l"/>
          <w:sz w:val="22"/>
          <w:szCs w:val="22"/>
        </w:rPr>
      </w:pPr>
    </w:p>
    <w:p w14:paraId="5B7A84CD" w14:textId="7895424A" w:rsidR="0018770F" w:rsidRDefault="008C098D" w:rsidP="00B95445">
      <w:pPr>
        <w:pStyle w:val="Titre2"/>
      </w:pPr>
      <w:bookmarkStart w:id="17" w:name="_Toc144358466"/>
      <w:r>
        <w:t>6.</w:t>
      </w:r>
      <w:r w:rsidR="009E2763">
        <w:t>5</w:t>
      </w:r>
      <w:r w:rsidR="007E7C5B">
        <w:t xml:space="preserve">     </w:t>
      </w:r>
      <w:r>
        <w:t xml:space="preserve"> </w:t>
      </w:r>
      <w:r w:rsidR="00CA2259" w:rsidRPr="00CA2259">
        <w:t>Révision et mise à jour régulière</w:t>
      </w:r>
      <w:bookmarkEnd w:id="17"/>
      <w:r w:rsidR="00CA2259" w:rsidRPr="00CA2259">
        <w:t xml:space="preserve"> </w:t>
      </w:r>
    </w:p>
    <w:p w14:paraId="4AA24BA7" w14:textId="77777777" w:rsidR="002F5C0A" w:rsidRPr="002F5C0A" w:rsidRDefault="002F5C0A" w:rsidP="002F5C0A"/>
    <w:p w14:paraId="32EF1753" w14:textId="2A236746" w:rsidR="00CA2259" w:rsidRPr="00CA2259" w:rsidRDefault="00CA2259" w:rsidP="007E7C5B">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 xml:space="preserve">Il est recommandé de </w:t>
      </w:r>
      <w:r w:rsidR="001E5C4E">
        <w:rPr>
          <w:rFonts w:ascii="Suisse Int'l" w:hAnsi="Suisse Int'l" w:cs="Suisse Int'l"/>
          <w:sz w:val="22"/>
          <w:szCs w:val="22"/>
        </w:rPr>
        <w:t>contrôler régulièrement</w:t>
      </w:r>
      <w:r w:rsidRPr="00CA2259">
        <w:rPr>
          <w:rFonts w:ascii="Suisse Int'l" w:hAnsi="Suisse Int'l" w:cs="Suisse Int'l"/>
          <w:sz w:val="22"/>
          <w:szCs w:val="22"/>
        </w:rPr>
        <w:t xml:space="preserve"> les </w:t>
      </w:r>
      <w:r w:rsidR="00A533B2">
        <w:rPr>
          <w:rFonts w:ascii="Suisse Int'l" w:hAnsi="Suisse Int'l" w:cs="Suisse Int'l"/>
          <w:sz w:val="22"/>
          <w:szCs w:val="22"/>
        </w:rPr>
        <w:t>intitulés</w:t>
      </w:r>
      <w:r w:rsidRPr="00CA2259">
        <w:rPr>
          <w:rFonts w:ascii="Suisse Int'l" w:hAnsi="Suisse Int'l" w:cs="Suisse Int'l"/>
          <w:sz w:val="22"/>
          <w:szCs w:val="22"/>
        </w:rPr>
        <w:t xml:space="preserve"> </w:t>
      </w:r>
      <w:r w:rsidR="00A533B2">
        <w:rPr>
          <w:rFonts w:ascii="Suisse Int'l" w:hAnsi="Suisse Int'l" w:cs="Suisse Int'l"/>
          <w:sz w:val="22"/>
          <w:szCs w:val="22"/>
        </w:rPr>
        <w:t xml:space="preserve">attribués </w:t>
      </w:r>
      <w:r w:rsidR="009E2763">
        <w:rPr>
          <w:rFonts w:ascii="Suisse Int'l" w:hAnsi="Suisse Int'l" w:cs="Suisse Int'l"/>
          <w:sz w:val="22"/>
          <w:szCs w:val="22"/>
        </w:rPr>
        <w:t xml:space="preserve">aux </w:t>
      </w:r>
      <w:r w:rsidR="009E2763" w:rsidRPr="00CA2259">
        <w:rPr>
          <w:rFonts w:ascii="Suisse Int'l" w:hAnsi="Suisse Int'l" w:cs="Suisse Int'l"/>
          <w:sz w:val="22"/>
          <w:szCs w:val="22"/>
        </w:rPr>
        <w:t>dossiers</w:t>
      </w:r>
      <w:r w:rsidRPr="00CA2259">
        <w:rPr>
          <w:rFonts w:ascii="Suisse Int'l" w:hAnsi="Suisse Int'l" w:cs="Suisse Int'l"/>
          <w:sz w:val="22"/>
          <w:szCs w:val="22"/>
        </w:rPr>
        <w:t xml:space="preserve"> </w:t>
      </w:r>
      <w:r w:rsidR="00A533B2">
        <w:rPr>
          <w:rFonts w:ascii="Suisse Int'l" w:hAnsi="Suisse Int'l" w:cs="Suisse Int'l"/>
          <w:sz w:val="22"/>
          <w:szCs w:val="22"/>
        </w:rPr>
        <w:t>et documents, afin de s’</w:t>
      </w:r>
      <w:r w:rsidRPr="00CA2259">
        <w:rPr>
          <w:rFonts w:ascii="Suisse Int'l" w:hAnsi="Suisse Int'l" w:cs="Suisse Int'l"/>
          <w:sz w:val="22"/>
          <w:szCs w:val="22"/>
        </w:rPr>
        <w:t>assurer qu’ils restent pertinents</w:t>
      </w:r>
      <w:r w:rsidR="00A533B2">
        <w:rPr>
          <w:rFonts w:ascii="Suisse Int'l" w:hAnsi="Suisse Int'l" w:cs="Suisse Int'l"/>
          <w:sz w:val="22"/>
          <w:szCs w:val="22"/>
        </w:rPr>
        <w:t>, cohérents</w:t>
      </w:r>
      <w:r w:rsidRPr="00CA2259">
        <w:rPr>
          <w:rFonts w:ascii="Suisse Int'l" w:hAnsi="Suisse Int'l" w:cs="Suisse Int'l"/>
          <w:sz w:val="22"/>
          <w:szCs w:val="22"/>
        </w:rPr>
        <w:t xml:space="preserve"> et </w:t>
      </w:r>
      <w:r w:rsidR="00A533B2">
        <w:rPr>
          <w:rFonts w:ascii="Suisse Int'l" w:hAnsi="Suisse Int'l" w:cs="Suisse Int'l"/>
          <w:sz w:val="22"/>
          <w:szCs w:val="22"/>
        </w:rPr>
        <w:t>respectueux des règles définies</w:t>
      </w:r>
      <w:r w:rsidRPr="00CA2259">
        <w:rPr>
          <w:rFonts w:ascii="Suisse Int'l" w:hAnsi="Suisse Int'l" w:cs="Suisse Int'l"/>
          <w:sz w:val="22"/>
          <w:szCs w:val="22"/>
        </w:rPr>
        <w:t>.</w:t>
      </w:r>
    </w:p>
    <w:p w14:paraId="195E93FC" w14:textId="77777777" w:rsidR="00CA2259" w:rsidRPr="00CA2259" w:rsidRDefault="00CA2259" w:rsidP="00CA2259">
      <w:pPr>
        <w:tabs>
          <w:tab w:val="right" w:pos="9639"/>
        </w:tabs>
        <w:ind w:right="397"/>
        <w:jc w:val="both"/>
        <w:rPr>
          <w:rFonts w:ascii="Suisse Int'l" w:hAnsi="Suisse Int'l" w:cs="Suisse Int'l"/>
          <w:sz w:val="22"/>
          <w:szCs w:val="22"/>
        </w:rPr>
      </w:pPr>
    </w:p>
    <w:p w14:paraId="5C5FF34D" w14:textId="1754A652" w:rsidR="00CA2259" w:rsidRDefault="00A533B2" w:rsidP="00CA2259">
      <w:pPr>
        <w:tabs>
          <w:tab w:val="right" w:pos="9639"/>
        </w:tabs>
        <w:ind w:right="397"/>
        <w:jc w:val="both"/>
        <w:rPr>
          <w:rFonts w:ascii="Suisse Int'l" w:hAnsi="Suisse Int'l" w:cs="Suisse Int'l"/>
          <w:sz w:val="22"/>
          <w:szCs w:val="22"/>
        </w:rPr>
      </w:pPr>
      <w:r>
        <w:rPr>
          <w:rFonts w:ascii="Suisse Int'l" w:hAnsi="Suisse Int'l" w:cs="Suisse Int'l"/>
          <w:sz w:val="22"/>
          <w:szCs w:val="22"/>
        </w:rPr>
        <w:t xml:space="preserve">Note : </w:t>
      </w:r>
      <w:r w:rsidR="00CA2259" w:rsidRPr="00CA2259">
        <w:rPr>
          <w:rFonts w:ascii="Suisse Int'l" w:hAnsi="Suisse Int'l" w:cs="Suisse Int'l"/>
          <w:sz w:val="22"/>
          <w:szCs w:val="22"/>
        </w:rPr>
        <w:t>L</w:t>
      </w:r>
      <w:r>
        <w:rPr>
          <w:rFonts w:ascii="Suisse Int'l" w:hAnsi="Suisse Int'l" w:cs="Suisse Int'l"/>
          <w:sz w:val="22"/>
          <w:szCs w:val="22"/>
        </w:rPr>
        <w:t>’intitulé</w:t>
      </w:r>
      <w:r w:rsidR="00CA2259" w:rsidRPr="00CA2259">
        <w:rPr>
          <w:rFonts w:ascii="Suisse Int'l" w:hAnsi="Suisse Int'l" w:cs="Suisse Int'l"/>
          <w:sz w:val="22"/>
          <w:szCs w:val="22"/>
        </w:rPr>
        <w:t xml:space="preserve"> d</w:t>
      </w:r>
      <w:r>
        <w:rPr>
          <w:rFonts w:ascii="Suisse Int'l" w:hAnsi="Suisse Int'l" w:cs="Suisse Int'l"/>
          <w:sz w:val="22"/>
          <w:szCs w:val="22"/>
        </w:rPr>
        <w:t>’un</w:t>
      </w:r>
      <w:r w:rsidR="00CA2259" w:rsidRPr="00CA2259">
        <w:rPr>
          <w:rFonts w:ascii="Suisse Int'l" w:hAnsi="Suisse Int'l" w:cs="Suisse Int'l"/>
          <w:sz w:val="22"/>
          <w:szCs w:val="22"/>
        </w:rPr>
        <w:t xml:space="preserve"> dossier d’affaire ne devrait pas contenir de mention d’un agent</w:t>
      </w:r>
      <w:r w:rsidR="002D229C">
        <w:rPr>
          <w:rFonts w:ascii="Suisse Int'l" w:hAnsi="Suisse Int'l" w:cs="Suisse Int'l"/>
          <w:sz w:val="22"/>
          <w:szCs w:val="22"/>
        </w:rPr>
        <w:t xml:space="preserve"> </w:t>
      </w:r>
      <w:r>
        <w:rPr>
          <w:rFonts w:ascii="Suisse Int'l" w:hAnsi="Suisse Int'l" w:cs="Suisse Int'l"/>
          <w:sz w:val="22"/>
          <w:szCs w:val="22"/>
        </w:rPr>
        <w:t>s’il est traité dans un système de gestion par affaire</w:t>
      </w:r>
      <w:r w:rsidR="002D229C">
        <w:rPr>
          <w:rFonts w:ascii="Suisse Int'l" w:hAnsi="Suisse Int'l" w:cs="Suisse Int'l"/>
          <w:sz w:val="22"/>
          <w:szCs w:val="22"/>
        </w:rPr>
        <w:t xml:space="preserve"> (voir point 7).</w:t>
      </w:r>
    </w:p>
    <w:p w14:paraId="1615C9F3" w14:textId="5CF13F39" w:rsidR="0018770F" w:rsidRDefault="0018770F" w:rsidP="00CA2259">
      <w:pPr>
        <w:tabs>
          <w:tab w:val="right" w:pos="9639"/>
        </w:tabs>
        <w:ind w:right="397"/>
        <w:jc w:val="both"/>
        <w:rPr>
          <w:rFonts w:ascii="Suisse Int'l" w:hAnsi="Suisse Int'l" w:cs="Suisse Int'l"/>
          <w:sz w:val="22"/>
          <w:szCs w:val="22"/>
        </w:rPr>
      </w:pPr>
    </w:p>
    <w:p w14:paraId="6B663B6C" w14:textId="244A7D8D" w:rsidR="0018770F" w:rsidRDefault="008C098D" w:rsidP="00B95445">
      <w:pPr>
        <w:pStyle w:val="Titre2"/>
      </w:pPr>
      <w:bookmarkStart w:id="18" w:name="_Toc144358467"/>
      <w:r>
        <w:t>6.</w:t>
      </w:r>
      <w:r w:rsidR="009E2763">
        <w:t>6</w:t>
      </w:r>
      <w:r>
        <w:t xml:space="preserve"> </w:t>
      </w:r>
      <w:r w:rsidR="007E7C5B">
        <w:t xml:space="preserve">     </w:t>
      </w:r>
      <w:r w:rsidR="0018770F">
        <w:t>Responsabilité</w:t>
      </w:r>
      <w:bookmarkEnd w:id="18"/>
    </w:p>
    <w:p w14:paraId="762A154B" w14:textId="77777777" w:rsidR="002F5C0A" w:rsidRPr="002F5C0A" w:rsidRDefault="002F5C0A" w:rsidP="002F5C0A"/>
    <w:p w14:paraId="2B512521" w14:textId="52764F90" w:rsidR="0018770F" w:rsidRPr="002F5C0A" w:rsidRDefault="0018770F" w:rsidP="002F5C0A">
      <w:pPr>
        <w:rPr>
          <w:rFonts w:ascii="Suisse Int'l" w:hAnsi="Suisse Int'l" w:cs="Suisse Int'l"/>
          <w:sz w:val="22"/>
          <w:szCs w:val="22"/>
        </w:rPr>
      </w:pPr>
      <w:r w:rsidRPr="002F5C0A">
        <w:rPr>
          <w:rFonts w:ascii="Suisse Int'l" w:hAnsi="Suisse Int'l" w:cs="Suisse Int'l"/>
          <w:sz w:val="22"/>
          <w:szCs w:val="22"/>
        </w:rPr>
        <w:t xml:space="preserve">Chaque collaborateur·trice </w:t>
      </w:r>
      <w:r w:rsidR="00A533B2">
        <w:rPr>
          <w:rFonts w:ascii="Suisse Int'l" w:hAnsi="Suisse Int'l" w:cs="Suisse Int'l"/>
          <w:sz w:val="22"/>
          <w:szCs w:val="22"/>
        </w:rPr>
        <w:t xml:space="preserve">a </w:t>
      </w:r>
      <w:r w:rsidRPr="002F5C0A">
        <w:rPr>
          <w:rFonts w:ascii="Suisse Int'l" w:hAnsi="Suisse Int'l" w:cs="Suisse Int'l"/>
          <w:sz w:val="22"/>
          <w:szCs w:val="22"/>
        </w:rPr>
        <w:t xml:space="preserve">la responsabilité de suivre les règles de nommages définies par la direction </w:t>
      </w:r>
      <w:r w:rsidR="00A533B2">
        <w:rPr>
          <w:rFonts w:ascii="Suisse Int'l" w:hAnsi="Suisse Int'l" w:cs="Suisse Int'l"/>
          <w:sz w:val="22"/>
          <w:szCs w:val="22"/>
        </w:rPr>
        <w:t xml:space="preserve">de </w:t>
      </w:r>
      <w:r w:rsidRPr="002F5C0A">
        <w:rPr>
          <w:rFonts w:ascii="Suisse Int'l" w:hAnsi="Suisse Int'l" w:cs="Suisse Int'l"/>
          <w:sz w:val="22"/>
          <w:szCs w:val="22"/>
        </w:rPr>
        <w:t>l’EA.</w:t>
      </w:r>
    </w:p>
    <w:p w14:paraId="6805B91F" w14:textId="77777777" w:rsidR="00CA2259" w:rsidRPr="00CA2259"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 </w:t>
      </w:r>
    </w:p>
    <w:p w14:paraId="791C3B4D" w14:textId="0CD1CE62" w:rsidR="00CA2259" w:rsidRPr="00CA2259" w:rsidRDefault="00CA2259" w:rsidP="008659AC">
      <w:pPr>
        <w:pStyle w:val="TITRE1"/>
      </w:pPr>
      <w:bookmarkStart w:id="19" w:name="_Toc144358468"/>
      <w:r w:rsidRPr="00CA2259">
        <w:t>Les agents</w:t>
      </w:r>
      <w:bookmarkEnd w:id="19"/>
    </w:p>
    <w:p w14:paraId="5B0FE29C" w14:textId="77777777" w:rsidR="00CA2259" w:rsidRPr="00CA2259" w:rsidRDefault="00CA2259" w:rsidP="00CA2259">
      <w:pPr>
        <w:tabs>
          <w:tab w:val="right" w:pos="9639"/>
        </w:tabs>
        <w:ind w:right="397"/>
        <w:jc w:val="both"/>
        <w:rPr>
          <w:rFonts w:ascii="Suisse Int'l" w:hAnsi="Suisse Int'l" w:cs="Suisse Int'l"/>
          <w:sz w:val="22"/>
          <w:szCs w:val="22"/>
        </w:rPr>
      </w:pPr>
    </w:p>
    <w:p w14:paraId="08AF2211" w14:textId="5CFC329A" w:rsidR="00CA2259" w:rsidRPr="00CA2259" w:rsidRDefault="0018770F" w:rsidP="00B95445">
      <w:pPr>
        <w:pStyle w:val="Titre2"/>
      </w:pPr>
      <w:bookmarkStart w:id="20" w:name="_Toc144358469"/>
      <w:r>
        <w:t xml:space="preserve">7.1 </w:t>
      </w:r>
      <w:r w:rsidR="00406250">
        <w:t xml:space="preserve">    </w:t>
      </w:r>
      <w:r w:rsidR="00CA2259" w:rsidRPr="00CA2259">
        <w:t>Généralités</w:t>
      </w:r>
      <w:bookmarkEnd w:id="20"/>
      <w:r w:rsidR="00CA2259" w:rsidRPr="00CA2259">
        <w:t xml:space="preserve"> </w:t>
      </w:r>
    </w:p>
    <w:p w14:paraId="41BAA291" w14:textId="77777777" w:rsidR="00CA2259" w:rsidRPr="00CA2259" w:rsidRDefault="00CA2259" w:rsidP="00CA2259">
      <w:pPr>
        <w:tabs>
          <w:tab w:val="right" w:pos="9639"/>
        </w:tabs>
        <w:ind w:right="397"/>
        <w:jc w:val="both"/>
        <w:rPr>
          <w:rFonts w:ascii="Suisse Int'l" w:hAnsi="Suisse Int'l" w:cs="Suisse Int'l"/>
          <w:sz w:val="22"/>
          <w:szCs w:val="22"/>
        </w:rPr>
      </w:pPr>
    </w:p>
    <w:p w14:paraId="2FFB7DF4" w14:textId="1A2871F7" w:rsidR="00CA2259" w:rsidRPr="00CA2259"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 xml:space="preserve">Chaque affaire </w:t>
      </w:r>
      <w:r w:rsidR="00A533B2">
        <w:rPr>
          <w:rFonts w:ascii="Suisse Int'l" w:hAnsi="Suisse Int'l" w:cs="Suisse Int'l"/>
          <w:sz w:val="22"/>
          <w:szCs w:val="22"/>
        </w:rPr>
        <w:t>concerne</w:t>
      </w:r>
      <w:r w:rsidRPr="00CA2259">
        <w:rPr>
          <w:rFonts w:ascii="Suisse Int'l" w:hAnsi="Suisse Int'l" w:cs="Suisse Int'l"/>
          <w:sz w:val="22"/>
          <w:szCs w:val="22"/>
        </w:rPr>
        <w:t xml:space="preserve"> au minimum un agent.</w:t>
      </w:r>
    </w:p>
    <w:p w14:paraId="5E1BB4FB" w14:textId="21C0CADE" w:rsidR="00CA2259" w:rsidRPr="00CA2259" w:rsidRDefault="00A533B2" w:rsidP="00CA2259">
      <w:pPr>
        <w:tabs>
          <w:tab w:val="right" w:pos="9639"/>
        </w:tabs>
        <w:ind w:right="397"/>
        <w:jc w:val="both"/>
        <w:rPr>
          <w:rFonts w:ascii="Suisse Int'l" w:hAnsi="Suisse Int'l" w:cs="Suisse Int'l"/>
          <w:sz w:val="22"/>
          <w:szCs w:val="22"/>
        </w:rPr>
      </w:pPr>
      <w:r>
        <w:rPr>
          <w:rFonts w:ascii="Suisse Int'l" w:hAnsi="Suisse Int'l" w:cs="Suisse Int'l"/>
          <w:sz w:val="22"/>
          <w:szCs w:val="22"/>
        </w:rPr>
        <w:t>Un</w:t>
      </w:r>
      <w:r w:rsidR="00CA2259" w:rsidRPr="00CA2259">
        <w:rPr>
          <w:rFonts w:ascii="Suisse Int'l" w:hAnsi="Suisse Int'l" w:cs="Suisse Int'l"/>
          <w:sz w:val="22"/>
          <w:szCs w:val="22"/>
        </w:rPr>
        <w:t xml:space="preserve"> </w:t>
      </w:r>
      <w:r w:rsidR="009E2763" w:rsidRPr="00CA2259">
        <w:rPr>
          <w:rFonts w:ascii="Suisse Int'l" w:hAnsi="Suisse Int'l" w:cs="Suisse Int'l"/>
          <w:sz w:val="22"/>
          <w:szCs w:val="22"/>
        </w:rPr>
        <w:t>agent</w:t>
      </w:r>
      <w:r w:rsidR="009E2763">
        <w:rPr>
          <w:rFonts w:ascii="Suisse Int'l" w:hAnsi="Suisse Int'l" w:cs="Suisse Int'l"/>
          <w:sz w:val="22"/>
          <w:szCs w:val="22"/>
        </w:rPr>
        <w:t xml:space="preserve"> est</w:t>
      </w:r>
      <w:r>
        <w:rPr>
          <w:rFonts w:ascii="Suisse Int'l" w:hAnsi="Suisse Int'l" w:cs="Suisse Int'l"/>
          <w:sz w:val="22"/>
          <w:szCs w:val="22"/>
        </w:rPr>
        <w:t xml:space="preserve"> défini</w:t>
      </w:r>
      <w:r w:rsidR="00CA2259" w:rsidRPr="00CA2259">
        <w:rPr>
          <w:rFonts w:ascii="Suisse Int'l" w:hAnsi="Suisse Int'l" w:cs="Suisse Int'l"/>
          <w:sz w:val="22"/>
          <w:szCs w:val="22"/>
        </w:rPr>
        <w:t xml:space="preserve"> </w:t>
      </w:r>
      <w:r>
        <w:rPr>
          <w:rFonts w:ascii="Suisse Int'l" w:hAnsi="Suisse Int'l" w:cs="Suisse Int'l"/>
          <w:sz w:val="22"/>
          <w:szCs w:val="22"/>
        </w:rPr>
        <w:t>en fonction de son</w:t>
      </w:r>
      <w:r w:rsidR="00CA2259" w:rsidRPr="00CA2259">
        <w:rPr>
          <w:rFonts w:ascii="Suisse Int'l" w:hAnsi="Suisse Int'l" w:cs="Suisse Int'l"/>
          <w:sz w:val="22"/>
          <w:szCs w:val="22"/>
        </w:rPr>
        <w:t xml:space="preserve"> rôle </w:t>
      </w:r>
      <w:r>
        <w:rPr>
          <w:rFonts w:ascii="Suisse Int'l" w:hAnsi="Suisse Int'l" w:cs="Suisse Int'l"/>
          <w:sz w:val="22"/>
          <w:szCs w:val="22"/>
        </w:rPr>
        <w:t>dans une affaire</w:t>
      </w:r>
      <w:r w:rsidR="00CA2259" w:rsidRPr="00CA2259">
        <w:rPr>
          <w:rFonts w:ascii="Suisse Int'l" w:hAnsi="Suisse Int'l" w:cs="Suisse Int'l"/>
          <w:sz w:val="22"/>
          <w:szCs w:val="22"/>
        </w:rPr>
        <w:t xml:space="preserve">. </w:t>
      </w:r>
      <w:r w:rsidR="00B41044">
        <w:rPr>
          <w:rFonts w:ascii="Suisse Int'l" w:hAnsi="Suisse Int'l" w:cs="Suisse Int'l"/>
          <w:sz w:val="22"/>
          <w:szCs w:val="22"/>
        </w:rPr>
        <w:t>Quatre</w:t>
      </w:r>
      <w:r w:rsidR="00CA2259" w:rsidRPr="00CA2259">
        <w:rPr>
          <w:rFonts w:ascii="Suisse Int'l" w:hAnsi="Suisse Int'l" w:cs="Suisse Int'l"/>
          <w:sz w:val="22"/>
          <w:szCs w:val="22"/>
        </w:rPr>
        <w:t xml:space="preserve"> rôles ont été définis : </w:t>
      </w:r>
    </w:p>
    <w:p w14:paraId="67FAFBFD" w14:textId="5BCB0431" w:rsidR="00CA2259" w:rsidRPr="0018770F" w:rsidRDefault="00CA2259" w:rsidP="0018770F">
      <w:pPr>
        <w:pStyle w:val="Paragraphedeliste"/>
        <w:numPr>
          <w:ilvl w:val="0"/>
          <w:numId w:val="16"/>
        </w:numPr>
        <w:tabs>
          <w:tab w:val="right" w:pos="9639"/>
        </w:tabs>
        <w:ind w:right="397"/>
        <w:jc w:val="both"/>
        <w:rPr>
          <w:rFonts w:ascii="Suisse Int'l" w:hAnsi="Suisse Int'l" w:cs="Suisse Int'l"/>
          <w:sz w:val="22"/>
          <w:szCs w:val="22"/>
        </w:rPr>
      </w:pPr>
      <w:r w:rsidRPr="0018770F">
        <w:rPr>
          <w:rFonts w:ascii="Suisse Int'l" w:hAnsi="Suisse Int'l" w:cs="Suisse Int'l"/>
          <w:b/>
          <w:bCs/>
          <w:sz w:val="22"/>
          <w:szCs w:val="22"/>
        </w:rPr>
        <w:t>Demandeur :</w:t>
      </w:r>
      <w:r w:rsidRPr="0018770F">
        <w:rPr>
          <w:rFonts w:ascii="Suisse Int'l" w:hAnsi="Suisse Int'l" w:cs="Suisse Int'l"/>
          <w:sz w:val="22"/>
          <w:szCs w:val="22"/>
        </w:rPr>
        <w:t xml:space="preserve"> personne qui fait une demande officielle ou formelle pour bénéficier d’une prestation ou d’une aide spécifique ;</w:t>
      </w:r>
    </w:p>
    <w:p w14:paraId="22A20DF3" w14:textId="46ABC638" w:rsidR="00CA2259" w:rsidRPr="0018770F" w:rsidRDefault="00CA2259" w:rsidP="0018770F">
      <w:pPr>
        <w:pStyle w:val="Paragraphedeliste"/>
        <w:numPr>
          <w:ilvl w:val="0"/>
          <w:numId w:val="16"/>
        </w:numPr>
        <w:tabs>
          <w:tab w:val="right" w:pos="9639"/>
        </w:tabs>
        <w:ind w:right="397"/>
        <w:jc w:val="both"/>
        <w:rPr>
          <w:rFonts w:ascii="Suisse Int'l" w:hAnsi="Suisse Int'l" w:cs="Suisse Int'l"/>
          <w:sz w:val="22"/>
          <w:szCs w:val="22"/>
        </w:rPr>
      </w:pPr>
      <w:r w:rsidRPr="0018770F">
        <w:rPr>
          <w:rFonts w:ascii="Suisse Int'l" w:hAnsi="Suisse Int'l" w:cs="Suisse Int'l"/>
          <w:b/>
          <w:bCs/>
          <w:sz w:val="22"/>
          <w:szCs w:val="22"/>
        </w:rPr>
        <w:t>Bénéficiaire :</w:t>
      </w:r>
      <w:r w:rsidRPr="0018770F">
        <w:rPr>
          <w:rFonts w:ascii="Suisse Int'l" w:hAnsi="Suisse Int'l" w:cs="Suisse Int'l"/>
          <w:sz w:val="22"/>
          <w:szCs w:val="22"/>
        </w:rPr>
        <w:t xml:space="preserve"> personne </w:t>
      </w:r>
      <w:r w:rsidR="00B41044">
        <w:rPr>
          <w:rFonts w:ascii="Suisse Int'l" w:hAnsi="Suisse Int'l" w:cs="Suisse Int'l"/>
          <w:sz w:val="22"/>
          <w:szCs w:val="22"/>
        </w:rPr>
        <w:t>qui</w:t>
      </w:r>
      <w:r w:rsidRPr="0018770F">
        <w:rPr>
          <w:rFonts w:ascii="Suisse Int'l" w:hAnsi="Suisse Int'l" w:cs="Suisse Int'l"/>
          <w:sz w:val="22"/>
          <w:szCs w:val="22"/>
        </w:rPr>
        <w:t xml:space="preserve"> bénéficie d</w:t>
      </w:r>
      <w:r w:rsidR="00B41044">
        <w:rPr>
          <w:rFonts w:ascii="Suisse Int'l" w:hAnsi="Suisse Int'l" w:cs="Suisse Int'l"/>
          <w:sz w:val="22"/>
          <w:szCs w:val="22"/>
        </w:rPr>
        <w:t>e la</w:t>
      </w:r>
      <w:r w:rsidRPr="0018770F">
        <w:rPr>
          <w:rFonts w:ascii="Suisse Int'l" w:hAnsi="Suisse Int'l" w:cs="Suisse Int'l"/>
          <w:sz w:val="22"/>
          <w:szCs w:val="22"/>
        </w:rPr>
        <w:t xml:space="preserve"> prestation</w:t>
      </w:r>
      <w:r w:rsidR="00B41044">
        <w:rPr>
          <w:rFonts w:ascii="Suisse Int'l" w:hAnsi="Suisse Int'l" w:cs="Suisse Int'l"/>
          <w:sz w:val="22"/>
          <w:szCs w:val="22"/>
        </w:rPr>
        <w:t>/aide fournie</w:t>
      </w:r>
      <w:r w:rsidRPr="0018770F">
        <w:rPr>
          <w:rFonts w:ascii="Suisse Int'l" w:hAnsi="Suisse Int'l" w:cs="Suisse Int'l"/>
          <w:sz w:val="22"/>
          <w:szCs w:val="22"/>
        </w:rPr>
        <w:t>,</w:t>
      </w:r>
      <w:r w:rsidR="00B41044">
        <w:rPr>
          <w:rFonts w:ascii="Suisse Int'l" w:hAnsi="Suisse Int'l" w:cs="Suisse Int'l"/>
          <w:sz w:val="22"/>
          <w:szCs w:val="22"/>
        </w:rPr>
        <w:t xml:space="preserve"> ou qui reçoit une réponse à une </w:t>
      </w:r>
      <w:r w:rsidR="009E2763">
        <w:rPr>
          <w:rFonts w:ascii="Suisse Int'l" w:hAnsi="Suisse Int'l" w:cs="Suisse Int'l"/>
          <w:sz w:val="22"/>
          <w:szCs w:val="22"/>
        </w:rPr>
        <w:t>demande</w:t>
      </w:r>
      <w:r w:rsidR="009E2763" w:rsidRPr="0018770F">
        <w:rPr>
          <w:rFonts w:ascii="Suisse Int'l" w:hAnsi="Suisse Int'l" w:cs="Suisse Int'l"/>
          <w:sz w:val="22"/>
          <w:szCs w:val="22"/>
        </w:rPr>
        <w:t xml:space="preserve"> ;</w:t>
      </w:r>
    </w:p>
    <w:p w14:paraId="3DFDF27A" w14:textId="0FFCA026" w:rsidR="00CA2259" w:rsidRPr="0018770F" w:rsidRDefault="00CA2259" w:rsidP="0018770F">
      <w:pPr>
        <w:pStyle w:val="Paragraphedeliste"/>
        <w:numPr>
          <w:ilvl w:val="0"/>
          <w:numId w:val="16"/>
        </w:numPr>
        <w:tabs>
          <w:tab w:val="right" w:pos="9639"/>
        </w:tabs>
        <w:ind w:right="397"/>
        <w:jc w:val="both"/>
        <w:rPr>
          <w:rFonts w:ascii="Suisse Int'l" w:hAnsi="Suisse Int'l" w:cs="Suisse Int'l"/>
          <w:sz w:val="22"/>
          <w:szCs w:val="22"/>
        </w:rPr>
      </w:pPr>
      <w:r w:rsidRPr="0018770F">
        <w:rPr>
          <w:rFonts w:ascii="Suisse Int'l" w:hAnsi="Suisse Int'l" w:cs="Suisse Int'l"/>
          <w:b/>
          <w:bCs/>
          <w:sz w:val="22"/>
          <w:szCs w:val="22"/>
        </w:rPr>
        <w:t>Partenaire :</w:t>
      </w:r>
      <w:r w:rsidRPr="0018770F">
        <w:rPr>
          <w:rFonts w:ascii="Suisse Int'l" w:hAnsi="Suisse Int'l" w:cs="Suisse Int'l"/>
          <w:sz w:val="22"/>
          <w:szCs w:val="22"/>
        </w:rPr>
        <w:t xml:space="preserve"> personne ou entité </w:t>
      </w:r>
      <w:r w:rsidR="00B41044">
        <w:rPr>
          <w:rFonts w:ascii="Suisse Int'l" w:hAnsi="Suisse Int'l" w:cs="Suisse Int'l"/>
          <w:sz w:val="22"/>
          <w:szCs w:val="22"/>
        </w:rPr>
        <w:t>engagée</w:t>
      </w:r>
      <w:r w:rsidRPr="0018770F">
        <w:rPr>
          <w:rFonts w:ascii="Suisse Int'l" w:hAnsi="Suisse Int'l" w:cs="Suisse Int'l"/>
          <w:sz w:val="22"/>
          <w:szCs w:val="22"/>
        </w:rPr>
        <w:t xml:space="preserve"> dans une collaboration </w:t>
      </w:r>
      <w:r w:rsidR="00B41044">
        <w:rPr>
          <w:rFonts w:ascii="Suisse Int'l" w:hAnsi="Suisse Int'l" w:cs="Suisse Int'l"/>
          <w:sz w:val="22"/>
          <w:szCs w:val="22"/>
        </w:rPr>
        <w:t xml:space="preserve">ou relation visant </w:t>
      </w:r>
      <w:r w:rsidR="00063F0D">
        <w:rPr>
          <w:rFonts w:ascii="Suisse Int'l" w:hAnsi="Suisse Int'l" w:cs="Suisse Int'l"/>
          <w:sz w:val="22"/>
          <w:szCs w:val="22"/>
        </w:rPr>
        <w:t>à</w:t>
      </w:r>
      <w:r w:rsidRPr="0018770F">
        <w:rPr>
          <w:rFonts w:ascii="Suisse Int'l" w:hAnsi="Suisse Int'l" w:cs="Suisse Int'l"/>
          <w:sz w:val="22"/>
          <w:szCs w:val="22"/>
        </w:rPr>
        <w:t xml:space="preserve"> travailler ensemble </w:t>
      </w:r>
      <w:r w:rsidR="00063F0D">
        <w:rPr>
          <w:rFonts w:ascii="Suisse Int'l" w:hAnsi="Suisse Int'l" w:cs="Suisse Int'l"/>
          <w:sz w:val="22"/>
          <w:szCs w:val="22"/>
        </w:rPr>
        <w:t>pour</w:t>
      </w:r>
      <w:r w:rsidRPr="0018770F">
        <w:rPr>
          <w:rFonts w:ascii="Suisse Int'l" w:hAnsi="Suisse Int'l" w:cs="Suisse Int'l"/>
          <w:sz w:val="22"/>
          <w:szCs w:val="22"/>
        </w:rPr>
        <w:t xml:space="preserve"> un objectif commun ;</w:t>
      </w:r>
    </w:p>
    <w:p w14:paraId="524C0BEF" w14:textId="4553D494" w:rsidR="00CA2259" w:rsidRPr="0018770F" w:rsidRDefault="00CA2259" w:rsidP="0018770F">
      <w:pPr>
        <w:pStyle w:val="Paragraphedeliste"/>
        <w:numPr>
          <w:ilvl w:val="0"/>
          <w:numId w:val="16"/>
        </w:numPr>
        <w:tabs>
          <w:tab w:val="right" w:pos="9639"/>
        </w:tabs>
        <w:ind w:right="397"/>
        <w:jc w:val="both"/>
        <w:rPr>
          <w:rFonts w:ascii="Suisse Int'l" w:hAnsi="Suisse Int'l" w:cs="Suisse Int'l"/>
          <w:sz w:val="22"/>
          <w:szCs w:val="22"/>
        </w:rPr>
      </w:pPr>
      <w:r w:rsidRPr="0018770F">
        <w:rPr>
          <w:rFonts w:ascii="Suisse Int'l" w:hAnsi="Suisse Int'l" w:cs="Suisse Int'l"/>
          <w:b/>
          <w:bCs/>
          <w:sz w:val="22"/>
          <w:szCs w:val="22"/>
        </w:rPr>
        <w:t>Fournisseur :</w:t>
      </w:r>
      <w:r w:rsidRPr="0018770F">
        <w:rPr>
          <w:rFonts w:ascii="Suisse Int'l" w:hAnsi="Suisse Int'l" w:cs="Suisse Int'l"/>
          <w:sz w:val="22"/>
          <w:szCs w:val="22"/>
        </w:rPr>
        <w:t xml:space="preserve"> personne, entreprise ou entité qui fournit des biens, services ou prestation</w:t>
      </w:r>
      <w:r w:rsidR="00063F0D">
        <w:rPr>
          <w:rFonts w:ascii="Suisse Int'l" w:hAnsi="Suisse Int'l" w:cs="Suisse Int'l"/>
          <w:sz w:val="22"/>
          <w:szCs w:val="22"/>
        </w:rPr>
        <w:t>s et contribue au traitement d’une affaire</w:t>
      </w:r>
      <w:r w:rsidRPr="0018770F">
        <w:rPr>
          <w:rFonts w:ascii="Suisse Int'l" w:hAnsi="Suisse Int'l" w:cs="Suisse Int'l"/>
          <w:sz w:val="22"/>
          <w:szCs w:val="22"/>
        </w:rPr>
        <w:t>.</w:t>
      </w:r>
    </w:p>
    <w:p w14:paraId="4A72B2F4" w14:textId="77777777" w:rsidR="00CA2259" w:rsidRPr="00CA2259" w:rsidRDefault="00CA2259" w:rsidP="00CA2259">
      <w:pPr>
        <w:tabs>
          <w:tab w:val="right" w:pos="9639"/>
        </w:tabs>
        <w:ind w:right="397"/>
        <w:jc w:val="both"/>
        <w:rPr>
          <w:rFonts w:ascii="Suisse Int'l" w:hAnsi="Suisse Int'l" w:cs="Suisse Int'l"/>
          <w:sz w:val="22"/>
          <w:szCs w:val="22"/>
        </w:rPr>
      </w:pPr>
    </w:p>
    <w:p w14:paraId="2D482065" w14:textId="5A67CFEC" w:rsidR="00CA2259" w:rsidRPr="00CA2259" w:rsidRDefault="00CA2259" w:rsidP="00CA2259">
      <w:pPr>
        <w:tabs>
          <w:tab w:val="right" w:pos="9639"/>
        </w:tabs>
        <w:ind w:right="397"/>
        <w:jc w:val="both"/>
        <w:rPr>
          <w:rFonts w:ascii="Suisse Int'l" w:hAnsi="Suisse Int'l" w:cs="Suisse Int'l"/>
          <w:sz w:val="22"/>
          <w:szCs w:val="22"/>
        </w:rPr>
      </w:pPr>
      <w:bookmarkStart w:id="21" w:name="_Hlk143783892"/>
      <w:r w:rsidRPr="00CA2259">
        <w:rPr>
          <w:rFonts w:ascii="Suisse Int'l" w:hAnsi="Suisse Int'l" w:cs="Suisse Int'l"/>
          <w:sz w:val="22"/>
          <w:szCs w:val="22"/>
        </w:rPr>
        <w:t xml:space="preserve">Toute affaire </w:t>
      </w:r>
      <w:r w:rsidR="00956985">
        <w:rPr>
          <w:rFonts w:ascii="Suisse Int'l" w:hAnsi="Suisse Int'l" w:cs="Suisse Int'l"/>
          <w:sz w:val="22"/>
          <w:szCs w:val="22"/>
        </w:rPr>
        <w:t>doit être liée</w:t>
      </w:r>
      <w:r w:rsidRPr="00CA2259">
        <w:rPr>
          <w:rFonts w:ascii="Suisse Int'l" w:hAnsi="Suisse Int'l" w:cs="Suisse Int'l"/>
          <w:sz w:val="22"/>
          <w:szCs w:val="22"/>
        </w:rPr>
        <w:t xml:space="preserve"> au minimum </w:t>
      </w:r>
      <w:r w:rsidR="00956985">
        <w:rPr>
          <w:rFonts w:ascii="Suisse Int'l" w:hAnsi="Suisse Int'l" w:cs="Suisse Int'l"/>
          <w:sz w:val="22"/>
          <w:szCs w:val="22"/>
        </w:rPr>
        <w:t xml:space="preserve">à </w:t>
      </w:r>
      <w:r w:rsidRPr="00CA2259">
        <w:rPr>
          <w:rFonts w:ascii="Suisse Int'l" w:hAnsi="Suisse Int'l" w:cs="Suisse Int'l"/>
          <w:sz w:val="22"/>
          <w:szCs w:val="22"/>
        </w:rPr>
        <w:t xml:space="preserve">un </w:t>
      </w:r>
      <w:r w:rsidR="00956985">
        <w:rPr>
          <w:rFonts w:ascii="Suisse Int'l" w:hAnsi="Suisse Int'l" w:cs="Suisse Int'l"/>
          <w:sz w:val="22"/>
          <w:szCs w:val="22"/>
        </w:rPr>
        <w:t>agent « </w:t>
      </w:r>
      <w:r w:rsidRPr="00CA2259">
        <w:rPr>
          <w:rFonts w:ascii="Suisse Int'l" w:hAnsi="Suisse Int'l" w:cs="Suisse Int'l"/>
          <w:sz w:val="22"/>
          <w:szCs w:val="22"/>
        </w:rPr>
        <w:t>demandeur</w:t>
      </w:r>
      <w:r w:rsidR="009D5344">
        <w:rPr>
          <w:rFonts w:ascii="Suisse Int'l" w:hAnsi="Suisse Int'l" w:cs="Suisse Int'l"/>
          <w:sz w:val="22"/>
          <w:szCs w:val="22"/>
        </w:rPr>
        <w:t xml:space="preserve"> principal</w:t>
      </w:r>
      <w:r w:rsidR="00956985">
        <w:rPr>
          <w:rFonts w:ascii="Suisse Int'l" w:hAnsi="Suisse Int'l" w:cs="Suisse Int'l"/>
          <w:sz w:val="22"/>
          <w:szCs w:val="22"/>
        </w:rPr>
        <w:t> »</w:t>
      </w:r>
      <w:r w:rsidRPr="00CA2259">
        <w:rPr>
          <w:rFonts w:ascii="Suisse Int'l" w:hAnsi="Suisse Int'l" w:cs="Suisse Int'l"/>
          <w:sz w:val="22"/>
          <w:szCs w:val="22"/>
        </w:rPr>
        <w:t xml:space="preserve"> et un</w:t>
      </w:r>
      <w:r w:rsidR="00956985">
        <w:rPr>
          <w:rFonts w:ascii="Suisse Int'l" w:hAnsi="Suisse Int'l" w:cs="Suisse Int'l"/>
          <w:sz w:val="22"/>
          <w:szCs w:val="22"/>
        </w:rPr>
        <w:t xml:space="preserve"> agent</w:t>
      </w:r>
      <w:r w:rsidRPr="00CA2259">
        <w:rPr>
          <w:rFonts w:ascii="Suisse Int'l" w:hAnsi="Suisse Int'l" w:cs="Suisse Int'l"/>
          <w:sz w:val="22"/>
          <w:szCs w:val="22"/>
        </w:rPr>
        <w:t xml:space="preserve"> </w:t>
      </w:r>
      <w:r w:rsidR="00956985">
        <w:rPr>
          <w:rFonts w:ascii="Suisse Int'l" w:hAnsi="Suisse Int'l" w:cs="Suisse Int'l"/>
          <w:sz w:val="22"/>
          <w:szCs w:val="22"/>
        </w:rPr>
        <w:t>« </w:t>
      </w:r>
      <w:r w:rsidRPr="00CA2259">
        <w:rPr>
          <w:rFonts w:ascii="Suisse Int'l" w:hAnsi="Suisse Int'l" w:cs="Suisse Int'l"/>
          <w:sz w:val="22"/>
          <w:szCs w:val="22"/>
        </w:rPr>
        <w:t>bénéficiaire</w:t>
      </w:r>
      <w:r w:rsidR="009D5344">
        <w:rPr>
          <w:rFonts w:ascii="Suisse Int'l" w:hAnsi="Suisse Int'l" w:cs="Suisse Int'l"/>
          <w:sz w:val="22"/>
          <w:szCs w:val="22"/>
        </w:rPr>
        <w:t xml:space="preserve"> principal</w:t>
      </w:r>
      <w:r w:rsidR="00956985">
        <w:rPr>
          <w:rFonts w:ascii="Suisse Int'l" w:hAnsi="Suisse Int'l" w:cs="Suisse Int'l"/>
          <w:sz w:val="22"/>
          <w:szCs w:val="22"/>
        </w:rPr>
        <w:t> »</w:t>
      </w:r>
      <w:r w:rsidRPr="00CA2259">
        <w:rPr>
          <w:rFonts w:ascii="Suisse Int'l" w:hAnsi="Suisse Int'l" w:cs="Suisse Int'l"/>
          <w:sz w:val="22"/>
          <w:szCs w:val="22"/>
        </w:rPr>
        <w:t xml:space="preserve">, qui peuvent être identiques. Il est indispensable de les avoir renseignés au </w:t>
      </w:r>
      <w:r w:rsidR="00956985">
        <w:rPr>
          <w:rFonts w:ascii="Suisse Int'l" w:hAnsi="Suisse Int'l" w:cs="Suisse Int'l"/>
          <w:sz w:val="22"/>
          <w:szCs w:val="22"/>
        </w:rPr>
        <w:t>plus tard</w:t>
      </w:r>
      <w:r w:rsidRPr="00CA2259">
        <w:rPr>
          <w:rFonts w:ascii="Suisse Int'l" w:hAnsi="Suisse Int'l" w:cs="Suisse Int'l"/>
          <w:sz w:val="22"/>
          <w:szCs w:val="22"/>
        </w:rPr>
        <w:t xml:space="preserve"> avant la clôture d</w:t>
      </w:r>
      <w:r w:rsidR="00063F0D">
        <w:rPr>
          <w:rFonts w:ascii="Suisse Int'l" w:hAnsi="Suisse Int'l" w:cs="Suisse Int'l"/>
          <w:sz w:val="22"/>
          <w:szCs w:val="22"/>
        </w:rPr>
        <w:t xml:space="preserve">’une </w:t>
      </w:r>
      <w:r w:rsidRPr="00CA2259">
        <w:rPr>
          <w:rFonts w:ascii="Suisse Int'l" w:hAnsi="Suisse Int'l" w:cs="Suisse Int'l"/>
          <w:sz w:val="22"/>
          <w:szCs w:val="22"/>
        </w:rPr>
        <w:t>affaire.</w:t>
      </w:r>
    </w:p>
    <w:bookmarkEnd w:id="21"/>
    <w:p w14:paraId="6DFDDB40" w14:textId="77777777" w:rsidR="00CA2259" w:rsidRPr="00CA2259" w:rsidRDefault="00CA2259" w:rsidP="00CA2259">
      <w:pPr>
        <w:tabs>
          <w:tab w:val="right" w:pos="9639"/>
        </w:tabs>
        <w:ind w:right="397"/>
        <w:jc w:val="both"/>
        <w:rPr>
          <w:rFonts w:ascii="Suisse Int'l" w:hAnsi="Suisse Int'l" w:cs="Suisse Int'l"/>
          <w:sz w:val="22"/>
          <w:szCs w:val="22"/>
        </w:rPr>
      </w:pPr>
    </w:p>
    <w:p w14:paraId="470C3510" w14:textId="05F87C23" w:rsidR="00CA2259" w:rsidRPr="00CA2259" w:rsidRDefault="0018770F" w:rsidP="00B95445">
      <w:pPr>
        <w:pStyle w:val="Titre2"/>
      </w:pPr>
      <w:bookmarkStart w:id="22" w:name="_Toc144358470"/>
      <w:r>
        <w:t>7.2</w:t>
      </w:r>
      <w:r w:rsidR="00406250">
        <w:t xml:space="preserve">     </w:t>
      </w:r>
      <w:r>
        <w:t xml:space="preserve"> </w:t>
      </w:r>
      <w:r w:rsidR="00CA2259" w:rsidRPr="00CA2259">
        <w:t>Responsabilité</w:t>
      </w:r>
      <w:bookmarkEnd w:id="22"/>
    </w:p>
    <w:p w14:paraId="3A5C8A3E" w14:textId="77777777" w:rsidR="00CA2259" w:rsidRPr="00CA2259" w:rsidRDefault="00CA2259" w:rsidP="00CA2259">
      <w:pPr>
        <w:tabs>
          <w:tab w:val="right" w:pos="9639"/>
        </w:tabs>
        <w:ind w:right="397"/>
        <w:jc w:val="both"/>
        <w:rPr>
          <w:rFonts w:ascii="Suisse Int'l" w:hAnsi="Suisse Int'l" w:cs="Suisse Int'l"/>
          <w:sz w:val="22"/>
          <w:szCs w:val="22"/>
        </w:rPr>
      </w:pPr>
    </w:p>
    <w:p w14:paraId="4089A23A" w14:textId="46E01F38" w:rsidR="00406250"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Les</w:t>
      </w:r>
      <w:r w:rsidR="008C098D" w:rsidRPr="008C098D">
        <w:rPr>
          <w:rFonts w:ascii="Suisse Int'l" w:hAnsi="Suisse Int'l" w:cs="Suisse Int'l"/>
          <w:sz w:val="22"/>
          <w:szCs w:val="22"/>
        </w:rPr>
        <w:t xml:space="preserve"> </w:t>
      </w:r>
      <w:r w:rsidR="008C098D" w:rsidRPr="00CA2259">
        <w:rPr>
          <w:rFonts w:ascii="Suisse Int'l" w:hAnsi="Suisse Int'l" w:cs="Suisse Int'l"/>
          <w:sz w:val="22"/>
          <w:szCs w:val="22"/>
        </w:rPr>
        <w:t>collaborateur</w:t>
      </w:r>
      <w:r w:rsidR="001E5C4E">
        <w:rPr>
          <w:rFonts w:ascii="Suisse Int'l" w:hAnsi="Suisse Int'l" w:cs="Suisse Int'l"/>
          <w:sz w:val="22"/>
          <w:szCs w:val="22"/>
        </w:rPr>
        <w:t>s</w:t>
      </w:r>
      <w:r w:rsidR="008C098D" w:rsidRPr="00CA2259">
        <w:rPr>
          <w:rFonts w:ascii="Suisse Int'l" w:hAnsi="Suisse Int'l" w:cs="Suisse Int'l"/>
          <w:sz w:val="22"/>
          <w:szCs w:val="22"/>
        </w:rPr>
        <w:t>·trice</w:t>
      </w:r>
      <w:r w:rsidR="001E5C4E">
        <w:rPr>
          <w:rFonts w:ascii="Suisse Int'l" w:hAnsi="Suisse Int'l" w:cs="Suisse Int'l"/>
          <w:sz w:val="22"/>
          <w:szCs w:val="22"/>
        </w:rPr>
        <w:t>s</w:t>
      </w:r>
      <w:r w:rsidRPr="00CA2259">
        <w:rPr>
          <w:rFonts w:ascii="Suisse Int'l" w:hAnsi="Suisse Int'l" w:cs="Suisse Int'l"/>
          <w:sz w:val="22"/>
          <w:szCs w:val="22"/>
        </w:rPr>
        <w:t xml:space="preserve"> qui traitent une affaire ont pour responsabilité de renseigner obligatoirement l’agent bénéficiaire et demandeur avant la clôture de l’affaire</w:t>
      </w:r>
      <w:r w:rsidR="00956985">
        <w:rPr>
          <w:rFonts w:ascii="Suisse Int'l" w:hAnsi="Suisse Int'l" w:cs="Suisse Int'l"/>
          <w:sz w:val="22"/>
          <w:szCs w:val="22"/>
        </w:rPr>
        <w:t>, en respect des règles de création des agents.</w:t>
      </w:r>
    </w:p>
    <w:p w14:paraId="0B3047CA" w14:textId="6992AEC6" w:rsidR="00CA2259" w:rsidRPr="00CA2259" w:rsidRDefault="00956985" w:rsidP="00CA2259">
      <w:pPr>
        <w:tabs>
          <w:tab w:val="right" w:pos="9639"/>
        </w:tabs>
        <w:ind w:right="397"/>
        <w:jc w:val="both"/>
        <w:rPr>
          <w:rFonts w:ascii="Suisse Int'l" w:hAnsi="Suisse Int'l" w:cs="Suisse Int'l"/>
          <w:sz w:val="22"/>
          <w:szCs w:val="22"/>
        </w:rPr>
      </w:pPr>
      <w:r>
        <w:rPr>
          <w:rFonts w:ascii="Suisse Int'l" w:hAnsi="Suisse Int'l" w:cs="Suisse Int'l"/>
          <w:sz w:val="22"/>
          <w:szCs w:val="22"/>
        </w:rPr>
        <w:t xml:space="preserve">La personne préposée à la gouvernance documentaire et à </w:t>
      </w:r>
      <w:r w:rsidR="009E2763">
        <w:rPr>
          <w:rFonts w:ascii="Suisse Int'l" w:hAnsi="Suisse Int'l" w:cs="Suisse Int'l"/>
          <w:sz w:val="22"/>
          <w:szCs w:val="22"/>
        </w:rPr>
        <w:t xml:space="preserve">l’archivage, </w:t>
      </w:r>
      <w:r w:rsidR="009E2763" w:rsidRPr="00CA2259">
        <w:rPr>
          <w:rFonts w:ascii="Suisse Int'l" w:hAnsi="Suisse Int'l" w:cs="Suisse Int'l"/>
          <w:sz w:val="22"/>
          <w:szCs w:val="22"/>
        </w:rPr>
        <w:t>a</w:t>
      </w:r>
      <w:r w:rsidR="00CA2259" w:rsidRPr="00CA2259">
        <w:rPr>
          <w:rFonts w:ascii="Suisse Int'l" w:hAnsi="Suisse Int'l" w:cs="Suisse Int'l"/>
          <w:sz w:val="22"/>
          <w:szCs w:val="22"/>
        </w:rPr>
        <w:t xml:space="preserve"> la charge de s’assurer que les agents sont correctement renseignés</w:t>
      </w:r>
      <w:r w:rsidR="00406250">
        <w:rPr>
          <w:rFonts w:ascii="Suisse Int'l" w:hAnsi="Suisse Int'l" w:cs="Suisse Int'l"/>
          <w:sz w:val="22"/>
          <w:szCs w:val="22"/>
        </w:rPr>
        <w:t xml:space="preserve"> dans le système de production</w:t>
      </w:r>
      <w:r w:rsidR="00CA2259" w:rsidRPr="00CA2259">
        <w:rPr>
          <w:rFonts w:ascii="Suisse Int'l" w:hAnsi="Suisse Int'l" w:cs="Suisse Int'l"/>
          <w:sz w:val="22"/>
          <w:szCs w:val="22"/>
        </w:rPr>
        <w:t xml:space="preserve">. </w:t>
      </w:r>
    </w:p>
    <w:p w14:paraId="542D34DE" w14:textId="77777777" w:rsidR="0018770F" w:rsidRPr="00CA2259" w:rsidRDefault="0018770F" w:rsidP="00CA2259">
      <w:pPr>
        <w:tabs>
          <w:tab w:val="right" w:pos="9639"/>
        </w:tabs>
        <w:ind w:right="397"/>
        <w:jc w:val="both"/>
        <w:rPr>
          <w:rFonts w:ascii="Suisse Int'l" w:hAnsi="Suisse Int'l" w:cs="Suisse Int'l"/>
          <w:sz w:val="22"/>
          <w:szCs w:val="22"/>
        </w:rPr>
      </w:pPr>
    </w:p>
    <w:p w14:paraId="5F1D27A2" w14:textId="2EA2FCB1" w:rsidR="00CA2259" w:rsidRPr="00CA2259" w:rsidRDefault="00CA2259" w:rsidP="008659AC">
      <w:pPr>
        <w:pStyle w:val="TITRE1"/>
      </w:pPr>
      <w:bookmarkStart w:id="23" w:name="_Toc144358471"/>
      <w:r w:rsidRPr="00CA2259">
        <w:t>Gestion des tâches</w:t>
      </w:r>
      <w:bookmarkEnd w:id="23"/>
    </w:p>
    <w:p w14:paraId="7C865C52" w14:textId="77777777" w:rsidR="00CA2259" w:rsidRPr="00CA2259" w:rsidRDefault="00CA2259" w:rsidP="00CA2259">
      <w:pPr>
        <w:tabs>
          <w:tab w:val="right" w:pos="9639"/>
        </w:tabs>
        <w:ind w:right="397"/>
        <w:jc w:val="both"/>
        <w:rPr>
          <w:rFonts w:ascii="Suisse Int'l" w:hAnsi="Suisse Int'l" w:cs="Suisse Int'l"/>
          <w:sz w:val="22"/>
          <w:szCs w:val="22"/>
        </w:rPr>
      </w:pPr>
    </w:p>
    <w:p w14:paraId="4990BA43" w14:textId="69835962" w:rsidR="00CA2259" w:rsidRPr="00CA2259"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 xml:space="preserve">La gestion des tâches </w:t>
      </w:r>
      <w:r w:rsidR="00B54AAD">
        <w:rPr>
          <w:rFonts w:ascii="Suisse Int'l" w:hAnsi="Suisse Int'l" w:cs="Suisse Int'l"/>
          <w:sz w:val="22"/>
          <w:szCs w:val="22"/>
        </w:rPr>
        <w:t xml:space="preserve">fait partie de la gestion d’affaires. Elle </w:t>
      </w:r>
      <w:r w:rsidRPr="00CA2259">
        <w:rPr>
          <w:rFonts w:ascii="Suisse Int'l" w:hAnsi="Suisse Int'l" w:cs="Suisse Int'l"/>
          <w:sz w:val="22"/>
          <w:szCs w:val="22"/>
        </w:rPr>
        <w:t xml:space="preserve">consiste à </w:t>
      </w:r>
      <w:r w:rsidR="00B54AAD">
        <w:rPr>
          <w:rFonts w:ascii="Suisse Int'l" w:hAnsi="Suisse Int'l" w:cs="Suisse Int'l"/>
          <w:sz w:val="22"/>
          <w:szCs w:val="22"/>
        </w:rPr>
        <w:t>définir les actions à mener au cours d’une affaire et à attribuer chacune de ces tâches à un groupe ou une personne en charge du type de tâche concerné</w:t>
      </w:r>
      <w:r w:rsidR="00D4486D">
        <w:rPr>
          <w:rFonts w:ascii="Suisse Int'l" w:hAnsi="Suisse Int'l" w:cs="Suisse Int'l"/>
          <w:sz w:val="22"/>
          <w:szCs w:val="22"/>
        </w:rPr>
        <w:t>. Elle permet également</w:t>
      </w:r>
      <w:r w:rsidR="00B54AAD">
        <w:rPr>
          <w:rFonts w:ascii="Suisse Int'l" w:hAnsi="Suisse Int'l" w:cs="Suisse Int'l"/>
          <w:sz w:val="22"/>
          <w:szCs w:val="22"/>
        </w:rPr>
        <w:t xml:space="preserve"> </w:t>
      </w:r>
      <w:r w:rsidR="00D4486D">
        <w:rPr>
          <w:rFonts w:ascii="Suisse Int'l" w:hAnsi="Suisse Int'l" w:cs="Suisse Int'l"/>
          <w:sz w:val="22"/>
          <w:szCs w:val="22"/>
        </w:rPr>
        <w:t>de</w:t>
      </w:r>
      <w:r w:rsidR="00B54AAD">
        <w:rPr>
          <w:rFonts w:ascii="Suisse Int'l" w:hAnsi="Suisse Int'l" w:cs="Suisse Int'l"/>
          <w:sz w:val="22"/>
          <w:szCs w:val="22"/>
        </w:rPr>
        <w:t xml:space="preserve"> définir le niveau de priorité de chacune.</w:t>
      </w:r>
      <w:r w:rsidRPr="00CA2259">
        <w:rPr>
          <w:rFonts w:ascii="Suisse Int'l" w:hAnsi="Suisse Int'l" w:cs="Suisse Int'l"/>
          <w:sz w:val="22"/>
          <w:szCs w:val="22"/>
        </w:rPr>
        <w:t xml:space="preserve"> </w:t>
      </w:r>
      <w:r w:rsidR="00B54AAD">
        <w:rPr>
          <w:rFonts w:ascii="Suisse Int'l" w:hAnsi="Suisse Int'l" w:cs="Suisse Int'l"/>
          <w:sz w:val="22"/>
          <w:szCs w:val="22"/>
        </w:rPr>
        <w:t>La gestion des tâches</w:t>
      </w:r>
      <w:r w:rsidRPr="00CA2259">
        <w:rPr>
          <w:rFonts w:ascii="Suisse Int'l" w:hAnsi="Suisse Int'l" w:cs="Suisse Int'l"/>
          <w:sz w:val="22"/>
          <w:szCs w:val="22"/>
        </w:rPr>
        <w:t xml:space="preserve"> peut se faire via des tableaux de </w:t>
      </w:r>
      <w:r w:rsidR="003064C5" w:rsidRPr="00CA2259">
        <w:rPr>
          <w:rFonts w:ascii="Suisse Int'l" w:hAnsi="Suisse Int'l" w:cs="Suisse Int'l"/>
          <w:sz w:val="22"/>
          <w:szCs w:val="22"/>
        </w:rPr>
        <w:t xml:space="preserve">suivi, </w:t>
      </w:r>
      <w:r w:rsidR="003064C5">
        <w:rPr>
          <w:rFonts w:ascii="Suisse Int'l" w:hAnsi="Suisse Int'l" w:cs="Suisse Int'l"/>
          <w:sz w:val="22"/>
          <w:szCs w:val="22"/>
        </w:rPr>
        <w:t>ou</w:t>
      </w:r>
      <w:r w:rsidR="00B54AAD">
        <w:rPr>
          <w:rFonts w:ascii="Suisse Int'l" w:hAnsi="Suisse Int'l" w:cs="Suisse Int'l"/>
          <w:sz w:val="22"/>
          <w:szCs w:val="22"/>
        </w:rPr>
        <w:t xml:space="preserve"> être inclue dans un système de gestion électronique des affaires</w:t>
      </w:r>
      <w:r w:rsidRPr="00CA2259">
        <w:rPr>
          <w:rFonts w:ascii="Suisse Int'l" w:hAnsi="Suisse Int'l" w:cs="Suisse Int'l"/>
          <w:sz w:val="22"/>
          <w:szCs w:val="22"/>
        </w:rPr>
        <w:t>.</w:t>
      </w:r>
    </w:p>
    <w:p w14:paraId="50467B93" w14:textId="77777777" w:rsidR="00CA2259" w:rsidRPr="00CA2259" w:rsidRDefault="00CA2259" w:rsidP="00CA2259">
      <w:pPr>
        <w:tabs>
          <w:tab w:val="right" w:pos="9639"/>
        </w:tabs>
        <w:ind w:right="397"/>
        <w:jc w:val="both"/>
        <w:rPr>
          <w:rFonts w:ascii="Suisse Int'l" w:hAnsi="Suisse Int'l" w:cs="Suisse Int'l"/>
          <w:sz w:val="22"/>
          <w:szCs w:val="22"/>
        </w:rPr>
      </w:pPr>
    </w:p>
    <w:p w14:paraId="3AFF8B12" w14:textId="7232441F" w:rsidR="00CA2259" w:rsidRPr="00CA2259" w:rsidRDefault="0018770F" w:rsidP="00B95445">
      <w:pPr>
        <w:pStyle w:val="Titre2"/>
      </w:pPr>
      <w:bookmarkStart w:id="24" w:name="_Toc144358472"/>
      <w:r>
        <w:lastRenderedPageBreak/>
        <w:t xml:space="preserve">8.1 </w:t>
      </w:r>
      <w:r w:rsidR="001F1E0D">
        <w:t xml:space="preserve">    </w:t>
      </w:r>
      <w:r w:rsidR="00CA2259" w:rsidRPr="00CA2259">
        <w:t>Attribution des tâches</w:t>
      </w:r>
      <w:bookmarkEnd w:id="24"/>
    </w:p>
    <w:p w14:paraId="71420918" w14:textId="77777777" w:rsidR="00CA2259" w:rsidRPr="00CA2259" w:rsidRDefault="00CA2259" w:rsidP="00CA2259">
      <w:pPr>
        <w:tabs>
          <w:tab w:val="right" w:pos="9639"/>
        </w:tabs>
        <w:ind w:right="397"/>
        <w:jc w:val="both"/>
        <w:rPr>
          <w:rFonts w:ascii="Suisse Int'l" w:hAnsi="Suisse Int'l" w:cs="Suisse Int'l"/>
          <w:sz w:val="22"/>
          <w:szCs w:val="22"/>
        </w:rPr>
      </w:pPr>
    </w:p>
    <w:p w14:paraId="7971F671" w14:textId="6F08E9FA" w:rsidR="001F1E0D" w:rsidRDefault="007D71C3" w:rsidP="00CA2259">
      <w:pPr>
        <w:tabs>
          <w:tab w:val="right" w:pos="9639"/>
        </w:tabs>
        <w:ind w:right="397"/>
        <w:jc w:val="both"/>
        <w:rPr>
          <w:rFonts w:ascii="Suisse Int'l" w:hAnsi="Suisse Int'l" w:cs="Suisse Int'l"/>
          <w:sz w:val="22"/>
          <w:szCs w:val="22"/>
        </w:rPr>
      </w:pPr>
      <w:r>
        <w:rPr>
          <w:rFonts w:ascii="Suisse Int'l" w:hAnsi="Suisse Int'l" w:cs="Suisse Int'l"/>
          <w:sz w:val="22"/>
          <w:szCs w:val="22"/>
        </w:rPr>
        <w:t xml:space="preserve">Chaque tâche attribuée à un-e </w:t>
      </w:r>
      <w:r w:rsidR="001F1E0D">
        <w:rPr>
          <w:rFonts w:ascii="Suisse Int'l" w:hAnsi="Suisse Int'l" w:cs="Suisse Int'l"/>
          <w:sz w:val="22"/>
          <w:szCs w:val="22"/>
        </w:rPr>
        <w:t>collaborateur·trice</w:t>
      </w:r>
      <w:r>
        <w:rPr>
          <w:rFonts w:ascii="Suisse Int'l" w:hAnsi="Suisse Int'l" w:cs="Suisse Int'l"/>
          <w:sz w:val="22"/>
          <w:szCs w:val="22"/>
        </w:rPr>
        <w:t xml:space="preserve"> correspond en principe aux responsabilités et/ou activités définies pour chacun-e</w:t>
      </w:r>
      <w:r w:rsidR="001F1E0D">
        <w:rPr>
          <w:rFonts w:ascii="Suisse Int'l" w:hAnsi="Suisse Int'l" w:cs="Suisse Int'l"/>
          <w:sz w:val="22"/>
          <w:szCs w:val="22"/>
        </w:rPr>
        <w:t xml:space="preserve"> </w:t>
      </w:r>
      <w:r>
        <w:rPr>
          <w:rFonts w:ascii="Suisse Int'l" w:hAnsi="Suisse Int'l" w:cs="Suisse Int'l"/>
          <w:sz w:val="22"/>
          <w:szCs w:val="22"/>
        </w:rPr>
        <w:t>dans son cahier des charges</w:t>
      </w:r>
      <w:r w:rsidR="001F1E0D">
        <w:rPr>
          <w:rFonts w:ascii="Suisse Int'l" w:hAnsi="Suisse Int'l" w:cs="Suisse Int'l"/>
          <w:sz w:val="22"/>
          <w:szCs w:val="22"/>
        </w:rPr>
        <w:t>.</w:t>
      </w:r>
      <w:r w:rsidR="001F1E0D" w:rsidRPr="001F1E0D">
        <w:rPr>
          <w:rFonts w:ascii="Suisse Int'l" w:hAnsi="Suisse Int'l" w:cs="Suisse Int'l"/>
          <w:sz w:val="22"/>
          <w:szCs w:val="22"/>
        </w:rPr>
        <w:t xml:space="preserve"> </w:t>
      </w:r>
      <w:r w:rsidR="001F1E0D" w:rsidRPr="00CA2259">
        <w:rPr>
          <w:rFonts w:ascii="Suisse Int'l" w:hAnsi="Suisse Int'l" w:cs="Suisse Int'l"/>
          <w:sz w:val="22"/>
          <w:szCs w:val="22"/>
        </w:rPr>
        <w:t xml:space="preserve">Au ACV, </w:t>
      </w:r>
      <w:r>
        <w:rPr>
          <w:rFonts w:ascii="Suisse Int'l" w:hAnsi="Suisse Int'l" w:cs="Suisse Int'l"/>
          <w:sz w:val="22"/>
          <w:szCs w:val="22"/>
        </w:rPr>
        <w:t>certaines</w:t>
      </w:r>
      <w:r w:rsidR="001F1E0D" w:rsidRPr="00CA2259">
        <w:rPr>
          <w:rFonts w:ascii="Suisse Int'l" w:hAnsi="Suisse Int'l" w:cs="Suisse Int'l"/>
          <w:sz w:val="22"/>
          <w:szCs w:val="22"/>
        </w:rPr>
        <w:t xml:space="preserve"> </w:t>
      </w:r>
      <w:r w:rsidR="003064C5" w:rsidRPr="00CA2259">
        <w:rPr>
          <w:rFonts w:ascii="Suisse Int'l" w:hAnsi="Suisse Int'l" w:cs="Suisse Int'l"/>
          <w:sz w:val="22"/>
          <w:szCs w:val="22"/>
        </w:rPr>
        <w:t xml:space="preserve">activités </w:t>
      </w:r>
      <w:r w:rsidR="003064C5">
        <w:rPr>
          <w:rFonts w:ascii="Suisse Int'l" w:hAnsi="Suisse Int'l" w:cs="Suisse Int'l"/>
          <w:sz w:val="22"/>
          <w:szCs w:val="22"/>
        </w:rPr>
        <w:t>sont</w:t>
      </w:r>
      <w:r w:rsidR="001F1E0D">
        <w:rPr>
          <w:rFonts w:ascii="Suisse Int'l" w:hAnsi="Suisse Int'l" w:cs="Suisse Int'l"/>
          <w:sz w:val="22"/>
          <w:szCs w:val="22"/>
        </w:rPr>
        <w:t xml:space="preserve"> </w:t>
      </w:r>
      <w:r>
        <w:rPr>
          <w:rFonts w:ascii="Suisse Int'l" w:hAnsi="Suisse Int'l" w:cs="Suisse Int'l"/>
          <w:sz w:val="22"/>
          <w:szCs w:val="22"/>
        </w:rPr>
        <w:t>gér</w:t>
      </w:r>
      <w:r w:rsidR="001F1E0D">
        <w:rPr>
          <w:rFonts w:ascii="Suisse Int'l" w:hAnsi="Suisse Int'l" w:cs="Suisse Int'l"/>
          <w:sz w:val="22"/>
          <w:szCs w:val="22"/>
        </w:rPr>
        <w:t>ées par plusieurs personnes (</w:t>
      </w:r>
      <w:r>
        <w:rPr>
          <w:rFonts w:ascii="Suisse Int'l" w:hAnsi="Suisse Int'l" w:cs="Suisse Int'l"/>
          <w:sz w:val="22"/>
          <w:szCs w:val="22"/>
        </w:rPr>
        <w:t xml:space="preserve">ex. : </w:t>
      </w:r>
      <w:r w:rsidR="001F1E0D">
        <w:rPr>
          <w:rFonts w:ascii="Suisse Int'l" w:hAnsi="Suisse Int'l" w:cs="Suisse Int'l"/>
          <w:sz w:val="22"/>
          <w:szCs w:val="22"/>
        </w:rPr>
        <w:t>demandes scientifiques,</w:t>
      </w:r>
      <w:r>
        <w:rPr>
          <w:rFonts w:ascii="Suisse Int'l" w:hAnsi="Suisse Int'l" w:cs="Suisse Int'l"/>
          <w:sz w:val="22"/>
          <w:szCs w:val="22"/>
        </w:rPr>
        <w:t xml:space="preserve"> soutien et conseil, etc.)</w:t>
      </w:r>
      <w:r w:rsidR="001F1E0D">
        <w:rPr>
          <w:rFonts w:ascii="Suisse Int'l" w:hAnsi="Suisse Int'l" w:cs="Suisse Int'l"/>
          <w:sz w:val="22"/>
          <w:szCs w:val="22"/>
        </w:rPr>
        <w:t xml:space="preserve"> dans des configurations variables</w:t>
      </w:r>
      <w:r w:rsidR="001F1E0D" w:rsidRPr="00CA2259">
        <w:rPr>
          <w:rFonts w:ascii="Suisse Int'l" w:hAnsi="Suisse Int'l" w:cs="Suisse Int'l"/>
          <w:sz w:val="22"/>
          <w:szCs w:val="22"/>
        </w:rPr>
        <w:t>.</w:t>
      </w:r>
    </w:p>
    <w:p w14:paraId="6E78DDBA" w14:textId="77777777" w:rsidR="00CA2259" w:rsidRPr="00CA2259" w:rsidRDefault="00CA2259" w:rsidP="00CA2259">
      <w:pPr>
        <w:tabs>
          <w:tab w:val="right" w:pos="9639"/>
        </w:tabs>
        <w:ind w:right="397"/>
        <w:jc w:val="both"/>
        <w:rPr>
          <w:rFonts w:ascii="Suisse Int'l" w:hAnsi="Suisse Int'l" w:cs="Suisse Int'l"/>
          <w:sz w:val="22"/>
          <w:szCs w:val="22"/>
        </w:rPr>
      </w:pPr>
    </w:p>
    <w:p w14:paraId="2DDF1D89" w14:textId="530B1245" w:rsidR="00CA2259" w:rsidRPr="00CA2259" w:rsidRDefault="0018770F" w:rsidP="00B95445">
      <w:pPr>
        <w:pStyle w:val="Titre2"/>
      </w:pPr>
      <w:bookmarkStart w:id="25" w:name="_Toc144358473"/>
      <w:r>
        <w:t>8.2</w:t>
      </w:r>
      <w:r w:rsidR="001F1E0D">
        <w:t xml:space="preserve">    </w:t>
      </w:r>
      <w:r>
        <w:t xml:space="preserve"> </w:t>
      </w:r>
      <w:r w:rsidR="00CA2259" w:rsidRPr="00CA2259">
        <w:t>Responsabilité</w:t>
      </w:r>
      <w:bookmarkEnd w:id="25"/>
    </w:p>
    <w:p w14:paraId="637CD913" w14:textId="77777777" w:rsidR="00CA2259" w:rsidRPr="00CA2259" w:rsidRDefault="00CA2259" w:rsidP="00CA2259">
      <w:pPr>
        <w:tabs>
          <w:tab w:val="right" w:pos="9639"/>
        </w:tabs>
        <w:ind w:right="397"/>
        <w:jc w:val="both"/>
        <w:rPr>
          <w:rFonts w:ascii="Suisse Int'l" w:hAnsi="Suisse Int'l" w:cs="Suisse Int'l"/>
          <w:sz w:val="22"/>
          <w:szCs w:val="22"/>
        </w:rPr>
      </w:pPr>
    </w:p>
    <w:p w14:paraId="2D03179B" w14:textId="3189BF09" w:rsidR="0018770F" w:rsidRPr="00CA2259"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 xml:space="preserve">Chaque collaborateur-trice est responsable de vérifier les tâches qui </w:t>
      </w:r>
      <w:r w:rsidR="00BF5C8A">
        <w:rPr>
          <w:rFonts w:ascii="Suisse Int'l" w:hAnsi="Suisse Int'l" w:cs="Suisse Int'l"/>
          <w:sz w:val="22"/>
          <w:szCs w:val="22"/>
        </w:rPr>
        <w:t>lui</w:t>
      </w:r>
      <w:r w:rsidRPr="00CA2259">
        <w:rPr>
          <w:rFonts w:ascii="Suisse Int'l" w:hAnsi="Suisse Int'l" w:cs="Suisse Int'l"/>
          <w:sz w:val="22"/>
          <w:szCs w:val="22"/>
        </w:rPr>
        <w:t xml:space="preserve"> sont attribuées</w:t>
      </w:r>
      <w:r w:rsidR="00EE6044">
        <w:rPr>
          <w:rFonts w:ascii="Suisse Int'l" w:hAnsi="Suisse Int'l" w:cs="Suisse Int'l"/>
          <w:sz w:val="22"/>
          <w:szCs w:val="22"/>
        </w:rPr>
        <w:t>, au travers du ou des groupes dont il est membre,</w:t>
      </w:r>
      <w:r w:rsidRPr="00CA2259">
        <w:rPr>
          <w:rFonts w:ascii="Suisse Int'l" w:hAnsi="Suisse Int'l" w:cs="Suisse Int'l"/>
          <w:sz w:val="22"/>
          <w:szCs w:val="22"/>
        </w:rPr>
        <w:t xml:space="preserve"> et de les mettre à jour en fonction de son avancement.</w:t>
      </w:r>
    </w:p>
    <w:p w14:paraId="762522F1" w14:textId="77777777" w:rsidR="00CA2259" w:rsidRPr="00CA2259" w:rsidRDefault="00CA2259" w:rsidP="00CA2259">
      <w:pPr>
        <w:tabs>
          <w:tab w:val="right" w:pos="9639"/>
        </w:tabs>
        <w:ind w:right="397"/>
        <w:jc w:val="both"/>
        <w:rPr>
          <w:rFonts w:ascii="Suisse Int'l" w:hAnsi="Suisse Int'l" w:cs="Suisse Int'l"/>
          <w:sz w:val="22"/>
          <w:szCs w:val="22"/>
        </w:rPr>
      </w:pPr>
    </w:p>
    <w:p w14:paraId="22219295" w14:textId="7767FC36" w:rsidR="00CA2259" w:rsidRPr="00CA2259" w:rsidRDefault="00CA2259" w:rsidP="008659AC">
      <w:pPr>
        <w:pStyle w:val="TITRE1"/>
      </w:pPr>
      <w:bookmarkStart w:id="26" w:name="_Toc144358474"/>
      <w:r w:rsidRPr="00CA2259">
        <w:t>Documentation professionnelle</w:t>
      </w:r>
      <w:bookmarkEnd w:id="26"/>
    </w:p>
    <w:p w14:paraId="7D012169" w14:textId="77777777" w:rsidR="00CA2259" w:rsidRPr="00CA2259" w:rsidRDefault="00CA2259" w:rsidP="00CA2259">
      <w:pPr>
        <w:tabs>
          <w:tab w:val="right" w:pos="9639"/>
        </w:tabs>
        <w:ind w:right="397"/>
        <w:jc w:val="both"/>
        <w:rPr>
          <w:rFonts w:ascii="Suisse Int'l" w:hAnsi="Suisse Int'l" w:cs="Suisse Int'l"/>
          <w:sz w:val="22"/>
          <w:szCs w:val="22"/>
        </w:rPr>
      </w:pPr>
    </w:p>
    <w:p w14:paraId="2F6BBDB2" w14:textId="259DDC83" w:rsidR="00CA2259" w:rsidRPr="00CA2259"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 xml:space="preserve">La documentation professionnelle comprend tous les documents </w:t>
      </w:r>
      <w:r w:rsidR="00612E0A">
        <w:rPr>
          <w:rFonts w:ascii="Suisse Int'l" w:hAnsi="Suisse Int'l" w:cs="Suisse Int'l"/>
          <w:sz w:val="22"/>
          <w:szCs w:val="22"/>
        </w:rPr>
        <w:t xml:space="preserve">de référence, </w:t>
      </w:r>
      <w:r w:rsidR="00AF6187">
        <w:rPr>
          <w:rFonts w:ascii="Suisse Int'l" w:hAnsi="Suisse Int'l" w:cs="Suisse Int'l"/>
          <w:sz w:val="22"/>
          <w:szCs w:val="22"/>
        </w:rPr>
        <w:t xml:space="preserve">concernant </w:t>
      </w:r>
      <w:r w:rsidR="003064C5">
        <w:rPr>
          <w:rFonts w:ascii="Suisse Int'l" w:hAnsi="Suisse Int'l" w:cs="Suisse Int'l"/>
          <w:sz w:val="22"/>
          <w:szCs w:val="22"/>
        </w:rPr>
        <w:t>les domaines</w:t>
      </w:r>
      <w:r w:rsidR="00612E0A">
        <w:rPr>
          <w:rFonts w:ascii="Suisse Int'l" w:hAnsi="Suisse Int'l" w:cs="Suisse Int'l"/>
          <w:sz w:val="22"/>
          <w:szCs w:val="22"/>
        </w:rPr>
        <w:t xml:space="preserve"> d’activité </w:t>
      </w:r>
      <w:r w:rsidRPr="00CA2259">
        <w:rPr>
          <w:rFonts w:ascii="Suisse Int'l" w:hAnsi="Suisse Int'l" w:cs="Suisse Int'l"/>
          <w:sz w:val="22"/>
          <w:szCs w:val="22"/>
        </w:rPr>
        <w:t xml:space="preserve">de l’EA. </w:t>
      </w:r>
      <w:r w:rsidR="00AF6187">
        <w:rPr>
          <w:rFonts w:ascii="Suisse Int'l" w:hAnsi="Suisse Int'l" w:cs="Suisse Int'l"/>
          <w:sz w:val="22"/>
          <w:szCs w:val="22"/>
        </w:rPr>
        <w:t>Il s’agit par exemple de textes de loi, normes, publications, etc.</w:t>
      </w:r>
    </w:p>
    <w:p w14:paraId="53591594" w14:textId="77777777" w:rsidR="00CA2259" w:rsidRPr="00CA2259" w:rsidRDefault="00CA2259" w:rsidP="00CA2259">
      <w:pPr>
        <w:tabs>
          <w:tab w:val="right" w:pos="9639"/>
        </w:tabs>
        <w:ind w:right="397"/>
        <w:jc w:val="both"/>
        <w:rPr>
          <w:rFonts w:ascii="Suisse Int'l" w:hAnsi="Suisse Int'l" w:cs="Suisse Int'l"/>
          <w:sz w:val="22"/>
          <w:szCs w:val="22"/>
        </w:rPr>
      </w:pPr>
    </w:p>
    <w:p w14:paraId="1B9DA649" w14:textId="1B1AAFD2" w:rsidR="00CA2259" w:rsidRPr="00CA2259" w:rsidRDefault="0018770F" w:rsidP="00B95445">
      <w:pPr>
        <w:pStyle w:val="Titre2"/>
      </w:pPr>
      <w:bookmarkStart w:id="27" w:name="_Toc144358475"/>
      <w:r>
        <w:t>9.1</w:t>
      </w:r>
      <w:r w:rsidR="001F1E0D">
        <w:t xml:space="preserve">   </w:t>
      </w:r>
      <w:r>
        <w:t xml:space="preserve"> </w:t>
      </w:r>
      <w:r w:rsidR="00CA2259" w:rsidRPr="00CA2259">
        <w:t>Gestion de la documentation professionnelle</w:t>
      </w:r>
      <w:bookmarkEnd w:id="27"/>
    </w:p>
    <w:p w14:paraId="0A00F7FE" w14:textId="77777777" w:rsidR="00CA2259" w:rsidRPr="00CA2259" w:rsidRDefault="00CA2259" w:rsidP="00CA2259">
      <w:pPr>
        <w:tabs>
          <w:tab w:val="right" w:pos="9639"/>
        </w:tabs>
        <w:ind w:right="397"/>
        <w:jc w:val="both"/>
        <w:rPr>
          <w:rFonts w:ascii="Suisse Int'l" w:hAnsi="Suisse Int'l" w:cs="Suisse Int'l"/>
          <w:sz w:val="22"/>
          <w:szCs w:val="22"/>
        </w:rPr>
      </w:pPr>
    </w:p>
    <w:p w14:paraId="62368AF6" w14:textId="431A14D2" w:rsidR="00CA2259" w:rsidRPr="00CA2259"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La documentation professionnelle doit être traité</w:t>
      </w:r>
      <w:r w:rsidR="00BF5C8A">
        <w:rPr>
          <w:rFonts w:ascii="Suisse Int'l" w:hAnsi="Suisse Int'l" w:cs="Suisse Int'l"/>
          <w:sz w:val="22"/>
          <w:szCs w:val="22"/>
        </w:rPr>
        <w:t>e</w:t>
      </w:r>
      <w:r w:rsidRPr="00CA2259">
        <w:rPr>
          <w:rFonts w:ascii="Suisse Int'l" w:hAnsi="Suisse Int'l" w:cs="Suisse Int'l"/>
          <w:sz w:val="22"/>
          <w:szCs w:val="22"/>
        </w:rPr>
        <w:t xml:space="preserve"> dans des espaces adéquat</w:t>
      </w:r>
      <w:r w:rsidR="00BF5C8A">
        <w:rPr>
          <w:rFonts w:ascii="Suisse Int'l" w:hAnsi="Suisse Int'l" w:cs="Suisse Int'l"/>
          <w:sz w:val="22"/>
          <w:szCs w:val="22"/>
        </w:rPr>
        <w:t>s</w:t>
      </w:r>
      <w:r w:rsidR="00D4486D">
        <w:rPr>
          <w:rFonts w:ascii="Suisse Int'l" w:hAnsi="Suisse Int'l" w:cs="Suisse Int'l"/>
          <w:sz w:val="22"/>
          <w:szCs w:val="22"/>
        </w:rPr>
        <w:t>,</w:t>
      </w:r>
      <w:r w:rsidRPr="00CA2259">
        <w:rPr>
          <w:rFonts w:ascii="Suisse Int'l" w:hAnsi="Suisse Int'l" w:cs="Suisse Int'l"/>
          <w:sz w:val="22"/>
          <w:szCs w:val="22"/>
        </w:rPr>
        <w:t xml:space="preserve"> </w:t>
      </w:r>
      <w:r w:rsidR="00BF5C8A">
        <w:rPr>
          <w:rFonts w:ascii="Suisse Int'l" w:hAnsi="Suisse Int'l" w:cs="Suisse Int'l"/>
          <w:sz w:val="22"/>
          <w:szCs w:val="22"/>
        </w:rPr>
        <w:t>différents</w:t>
      </w:r>
      <w:r w:rsidRPr="00CA2259">
        <w:rPr>
          <w:rFonts w:ascii="Suisse Int'l" w:hAnsi="Suisse Int'l" w:cs="Suisse Int'l"/>
          <w:sz w:val="22"/>
          <w:szCs w:val="22"/>
        </w:rPr>
        <w:t xml:space="preserve"> des espaces dédiés à la gestion des affaires. La DGNSI propose plusieurs solutions</w:t>
      </w:r>
      <w:r w:rsidR="00D4486D">
        <w:rPr>
          <w:rFonts w:ascii="Suisse Int'l" w:hAnsi="Suisse Int'l" w:cs="Suisse Int'l"/>
          <w:sz w:val="22"/>
          <w:szCs w:val="22"/>
        </w:rPr>
        <w:t xml:space="preserve"> pour la gestion de la documentation</w:t>
      </w:r>
      <w:r w:rsidRPr="00CA2259">
        <w:rPr>
          <w:rFonts w:ascii="Suisse Int'l" w:hAnsi="Suisse Int'l" w:cs="Suisse Int'l"/>
          <w:sz w:val="22"/>
          <w:szCs w:val="22"/>
        </w:rPr>
        <w:t xml:space="preserve">. </w:t>
      </w:r>
      <w:r w:rsidR="00D4486D">
        <w:rPr>
          <w:rFonts w:ascii="Suisse Int'l" w:hAnsi="Suisse Int'l" w:cs="Suisse Int'l"/>
          <w:sz w:val="22"/>
          <w:szCs w:val="22"/>
        </w:rPr>
        <w:t>Aux</w:t>
      </w:r>
      <w:r w:rsidRPr="00CA2259">
        <w:rPr>
          <w:rFonts w:ascii="Suisse Int'l" w:hAnsi="Suisse Int'l" w:cs="Suisse Int'l"/>
          <w:sz w:val="22"/>
          <w:szCs w:val="22"/>
        </w:rPr>
        <w:t xml:space="preserve"> ACV, le choix </w:t>
      </w:r>
      <w:r w:rsidR="00BF5C8A">
        <w:rPr>
          <w:rFonts w:ascii="Suisse Int'l" w:hAnsi="Suisse Int'l" w:cs="Suisse Int'l"/>
          <w:sz w:val="22"/>
          <w:szCs w:val="22"/>
        </w:rPr>
        <w:t xml:space="preserve">a été fait </w:t>
      </w:r>
      <w:r w:rsidRPr="00CA2259">
        <w:rPr>
          <w:rFonts w:ascii="Suisse Int'l" w:hAnsi="Suisse Int'l" w:cs="Suisse Int'l"/>
          <w:sz w:val="22"/>
          <w:szCs w:val="22"/>
        </w:rPr>
        <w:t xml:space="preserve">d’intégrer et d’enregistrer </w:t>
      </w:r>
      <w:r w:rsidR="00D4486D">
        <w:rPr>
          <w:rFonts w:ascii="Suisse Int'l" w:hAnsi="Suisse Int'l" w:cs="Suisse Int'l"/>
          <w:sz w:val="22"/>
          <w:szCs w:val="22"/>
        </w:rPr>
        <w:t>la</w:t>
      </w:r>
      <w:r w:rsidRPr="00CA2259">
        <w:rPr>
          <w:rFonts w:ascii="Suisse Int'l" w:hAnsi="Suisse Int'l" w:cs="Suisse Int'l"/>
          <w:sz w:val="22"/>
          <w:szCs w:val="22"/>
        </w:rPr>
        <w:t xml:space="preserve"> </w:t>
      </w:r>
      <w:r w:rsidR="00393777" w:rsidRPr="00CA2259">
        <w:rPr>
          <w:rFonts w:ascii="Suisse Int'l" w:hAnsi="Suisse Int'l" w:cs="Suisse Int'l"/>
          <w:sz w:val="22"/>
          <w:szCs w:val="22"/>
        </w:rPr>
        <w:t>documentation</w:t>
      </w:r>
      <w:r w:rsidR="00393777">
        <w:rPr>
          <w:rFonts w:ascii="Suisse Int'l" w:hAnsi="Suisse Int'l" w:cs="Suisse Int'l"/>
          <w:sz w:val="22"/>
          <w:szCs w:val="22"/>
        </w:rPr>
        <w:t xml:space="preserve"> </w:t>
      </w:r>
      <w:r w:rsidR="00B84C12">
        <w:rPr>
          <w:rFonts w:ascii="Suisse Int'l" w:hAnsi="Suisse Int'l" w:cs="Suisse Int'l"/>
          <w:sz w:val="22"/>
          <w:szCs w:val="22"/>
        </w:rPr>
        <w:t xml:space="preserve">numérique </w:t>
      </w:r>
      <w:r w:rsidR="00393777" w:rsidRPr="00CA2259">
        <w:rPr>
          <w:rFonts w:ascii="Suisse Int'l" w:hAnsi="Suisse Int'l" w:cs="Suisse Int'l"/>
          <w:sz w:val="22"/>
          <w:szCs w:val="22"/>
        </w:rPr>
        <w:t>dans</w:t>
      </w:r>
      <w:r w:rsidRPr="00CA2259">
        <w:rPr>
          <w:rFonts w:ascii="Suisse Int'l" w:hAnsi="Suisse Int'l" w:cs="Suisse Int'l"/>
          <w:sz w:val="22"/>
          <w:szCs w:val="22"/>
        </w:rPr>
        <w:t xml:space="preserve"> un WIKI</w:t>
      </w:r>
      <w:r w:rsidR="00D4486D">
        <w:rPr>
          <w:rFonts w:ascii="Suisse Int'l" w:hAnsi="Suisse Int'l" w:cs="Suisse Int'l"/>
          <w:sz w:val="22"/>
          <w:szCs w:val="22"/>
        </w:rPr>
        <w:t>,</w:t>
      </w:r>
      <w:r w:rsidRPr="00CA2259">
        <w:rPr>
          <w:rFonts w:ascii="Suisse Int'l" w:hAnsi="Suisse Int'l" w:cs="Suisse Int'l"/>
          <w:sz w:val="22"/>
          <w:szCs w:val="22"/>
        </w:rPr>
        <w:t xml:space="preserve"> et </w:t>
      </w:r>
      <w:r w:rsidR="00B84C12">
        <w:rPr>
          <w:rFonts w:ascii="Suisse Int'l" w:hAnsi="Suisse Int'l" w:cs="Suisse Int'l"/>
          <w:sz w:val="22"/>
          <w:szCs w:val="22"/>
        </w:rPr>
        <w:t xml:space="preserve">la documentation analogique </w:t>
      </w:r>
      <w:r w:rsidRPr="00CA2259">
        <w:rPr>
          <w:rFonts w:ascii="Suisse Int'l" w:hAnsi="Suisse Int'l" w:cs="Suisse Int'l"/>
          <w:sz w:val="22"/>
          <w:szCs w:val="22"/>
        </w:rPr>
        <w:t>dans la bibliothèque professionnelle</w:t>
      </w:r>
      <w:r w:rsidR="00B84C12">
        <w:rPr>
          <w:rFonts w:ascii="Suisse Int'l" w:hAnsi="Suisse Int'l" w:cs="Suisse Int'l"/>
          <w:sz w:val="22"/>
          <w:szCs w:val="22"/>
        </w:rPr>
        <w:t xml:space="preserve"> de l’institution</w:t>
      </w:r>
      <w:r w:rsidRPr="00CA2259">
        <w:rPr>
          <w:rFonts w:ascii="Suisse Int'l" w:hAnsi="Suisse Int'l" w:cs="Suisse Int'l"/>
          <w:sz w:val="22"/>
          <w:szCs w:val="22"/>
        </w:rPr>
        <w:t>.</w:t>
      </w:r>
    </w:p>
    <w:p w14:paraId="617DE857" w14:textId="77777777" w:rsidR="00CA2259" w:rsidRPr="00CA2259"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 xml:space="preserve"> </w:t>
      </w:r>
    </w:p>
    <w:p w14:paraId="36473DCE" w14:textId="1AB6812C" w:rsidR="00CA2259" w:rsidRPr="00CA2259" w:rsidRDefault="0018770F" w:rsidP="00B95445">
      <w:pPr>
        <w:pStyle w:val="Titre2"/>
      </w:pPr>
      <w:bookmarkStart w:id="28" w:name="_Toc144358476"/>
      <w:r>
        <w:t xml:space="preserve">9.2 </w:t>
      </w:r>
      <w:r w:rsidR="001F1E0D">
        <w:t xml:space="preserve">    </w:t>
      </w:r>
      <w:r w:rsidR="00CA2259" w:rsidRPr="00CA2259">
        <w:t>Responsabilité</w:t>
      </w:r>
      <w:bookmarkEnd w:id="28"/>
    </w:p>
    <w:p w14:paraId="661AC666" w14:textId="77777777" w:rsidR="00CA2259" w:rsidRPr="00CA2259" w:rsidRDefault="00CA2259" w:rsidP="00CA2259">
      <w:pPr>
        <w:tabs>
          <w:tab w:val="right" w:pos="9639"/>
        </w:tabs>
        <w:ind w:right="397"/>
        <w:jc w:val="both"/>
        <w:rPr>
          <w:rFonts w:ascii="Suisse Int'l" w:hAnsi="Suisse Int'l" w:cs="Suisse Int'l"/>
          <w:sz w:val="22"/>
          <w:szCs w:val="22"/>
        </w:rPr>
      </w:pPr>
    </w:p>
    <w:p w14:paraId="2C3A2A98" w14:textId="04A3D523" w:rsidR="00CA2259" w:rsidRDefault="00CA2259" w:rsidP="00CA2259">
      <w:pPr>
        <w:tabs>
          <w:tab w:val="right" w:pos="9639"/>
        </w:tabs>
        <w:ind w:right="397"/>
        <w:jc w:val="both"/>
        <w:rPr>
          <w:rFonts w:ascii="Suisse Int'l" w:hAnsi="Suisse Int'l" w:cs="Suisse Int'l"/>
          <w:sz w:val="22"/>
          <w:szCs w:val="22"/>
        </w:rPr>
      </w:pPr>
      <w:r w:rsidRPr="00CA2259">
        <w:rPr>
          <w:rFonts w:ascii="Suisse Int'l" w:hAnsi="Suisse Int'l" w:cs="Suisse Int'l"/>
          <w:sz w:val="22"/>
          <w:szCs w:val="22"/>
        </w:rPr>
        <w:t xml:space="preserve">Chaque collaborateur-trice est responsable d’intégrer, d’enregistrer et de </w:t>
      </w:r>
      <w:r w:rsidR="003064C5" w:rsidRPr="00CA2259">
        <w:rPr>
          <w:rFonts w:ascii="Suisse Int'l" w:hAnsi="Suisse Int'l" w:cs="Suisse Int'l"/>
          <w:sz w:val="22"/>
          <w:szCs w:val="22"/>
        </w:rPr>
        <w:t>compléter</w:t>
      </w:r>
      <w:r w:rsidR="003064C5">
        <w:rPr>
          <w:rFonts w:ascii="Suisse Int'l" w:hAnsi="Suisse Int'l" w:cs="Suisse Int'l"/>
          <w:sz w:val="22"/>
          <w:szCs w:val="22"/>
        </w:rPr>
        <w:t xml:space="preserve"> la</w:t>
      </w:r>
      <w:r w:rsidRPr="00CA2259">
        <w:rPr>
          <w:rFonts w:ascii="Suisse Int'l" w:hAnsi="Suisse Int'l" w:cs="Suisse Int'l"/>
          <w:sz w:val="22"/>
          <w:szCs w:val="22"/>
        </w:rPr>
        <w:t xml:space="preserve"> documentation professionnelle pertinent</w:t>
      </w:r>
      <w:r w:rsidR="00BF5C8A">
        <w:rPr>
          <w:rFonts w:ascii="Suisse Int'l" w:hAnsi="Suisse Int'l" w:cs="Suisse Int'l"/>
          <w:sz w:val="22"/>
          <w:szCs w:val="22"/>
        </w:rPr>
        <w:t>e</w:t>
      </w:r>
      <w:r w:rsidRPr="00CA2259">
        <w:rPr>
          <w:rFonts w:ascii="Suisse Int'l" w:hAnsi="Suisse Int'l" w:cs="Suisse Int'l"/>
          <w:sz w:val="22"/>
          <w:szCs w:val="22"/>
        </w:rPr>
        <w:t xml:space="preserve"> pour les activités de l’EA</w:t>
      </w:r>
      <w:r w:rsidR="00832CF3">
        <w:rPr>
          <w:rFonts w:ascii="Suisse Int'l" w:hAnsi="Suisse Int'l" w:cs="Suisse Int'l"/>
          <w:sz w:val="22"/>
          <w:szCs w:val="22"/>
        </w:rPr>
        <w:t xml:space="preserve"> dans l’espace dédié ou la bibliothèque professionnelle</w:t>
      </w:r>
      <w:r w:rsidRPr="00CA2259">
        <w:rPr>
          <w:rFonts w:ascii="Suisse Int'l" w:hAnsi="Suisse Int'l" w:cs="Suisse Int'l"/>
          <w:sz w:val="22"/>
          <w:szCs w:val="22"/>
        </w:rPr>
        <w:t>.</w:t>
      </w:r>
    </w:p>
    <w:p w14:paraId="4C9FAE40" w14:textId="24ECACB6" w:rsidR="00B95445" w:rsidRDefault="00B95445" w:rsidP="00CA2259">
      <w:pPr>
        <w:tabs>
          <w:tab w:val="right" w:pos="9639"/>
        </w:tabs>
        <w:ind w:right="397"/>
        <w:jc w:val="both"/>
        <w:rPr>
          <w:rFonts w:ascii="Suisse Int'l" w:hAnsi="Suisse Int'l" w:cs="Suisse Int'l"/>
          <w:sz w:val="22"/>
          <w:szCs w:val="22"/>
        </w:rPr>
      </w:pPr>
    </w:p>
    <w:p w14:paraId="26AA8554" w14:textId="76C9BEBB" w:rsidR="00B95445" w:rsidRDefault="00B95445" w:rsidP="00CA2259">
      <w:pPr>
        <w:tabs>
          <w:tab w:val="right" w:pos="9639"/>
        </w:tabs>
        <w:ind w:right="397"/>
        <w:jc w:val="both"/>
        <w:rPr>
          <w:rFonts w:ascii="Suisse Int'l" w:hAnsi="Suisse Int'l" w:cs="Suisse Int'l"/>
          <w:sz w:val="22"/>
          <w:szCs w:val="22"/>
        </w:rPr>
      </w:pPr>
    </w:p>
    <w:p w14:paraId="0F30275D" w14:textId="63D9176F" w:rsidR="00B95445" w:rsidRDefault="003064C5" w:rsidP="00B84C12">
      <w:pPr>
        <w:tabs>
          <w:tab w:val="clear" w:pos="284"/>
          <w:tab w:val="clear" w:pos="2835"/>
          <w:tab w:val="clear" w:pos="6237"/>
          <w:tab w:val="clear" w:pos="9979"/>
        </w:tabs>
        <w:rPr>
          <w:rFonts w:ascii="Suisse Int'l" w:hAnsi="Suisse Int'l" w:cs="Suisse Int'l"/>
          <w:sz w:val="22"/>
          <w:szCs w:val="22"/>
        </w:rPr>
      </w:pPr>
      <w:r>
        <w:rPr>
          <w:rFonts w:ascii="Suisse Int'l" w:hAnsi="Suisse Int'l" w:cs="Suisse Int'l"/>
          <w:sz w:val="22"/>
          <w:szCs w:val="22"/>
        </w:rPr>
        <w:br w:type="page"/>
      </w:r>
    </w:p>
    <w:p w14:paraId="7A3C55C2" w14:textId="0592BD96" w:rsidR="00B95445" w:rsidRDefault="001F1E0D" w:rsidP="001F1E0D">
      <w:pPr>
        <w:pStyle w:val="TITRE1"/>
      </w:pPr>
      <w:r>
        <w:lastRenderedPageBreak/>
        <w:t xml:space="preserve">   </w:t>
      </w:r>
      <w:bookmarkStart w:id="29" w:name="_Toc144358477"/>
      <w:r w:rsidR="00B95445">
        <w:t>Annexe 1</w:t>
      </w:r>
      <w:r w:rsidR="00EE3B51">
        <w:t> : Les différents système de production</w:t>
      </w:r>
      <w:bookmarkEnd w:id="29"/>
    </w:p>
    <w:p w14:paraId="4B82DBB3" w14:textId="77777777" w:rsidR="00430B06" w:rsidRPr="00430B06" w:rsidRDefault="00430B06" w:rsidP="00430B06">
      <w:pPr>
        <w:pStyle w:val="Titre10"/>
      </w:pPr>
    </w:p>
    <w:p w14:paraId="296A5865" w14:textId="69D4AA53" w:rsidR="003D1A1B" w:rsidRDefault="001F1E0D" w:rsidP="003D1A1B">
      <w:pPr>
        <w:tabs>
          <w:tab w:val="right" w:pos="9639"/>
        </w:tabs>
        <w:ind w:right="397"/>
        <w:rPr>
          <w:rFonts w:ascii="Suisse Int'l" w:hAnsi="Suisse Int'l" w:cs="Suisse Int'l"/>
          <w:sz w:val="22"/>
          <w:szCs w:val="22"/>
        </w:rPr>
      </w:pPr>
      <w:r w:rsidRPr="00430B06">
        <w:rPr>
          <w:rFonts w:ascii="Suisse Int'l" w:hAnsi="Suisse Int'l" w:cs="Suisse Int'l"/>
          <w:sz w:val="22"/>
          <w:szCs w:val="22"/>
        </w:rPr>
        <w:t xml:space="preserve">Aux ACV, </w:t>
      </w:r>
      <w:r w:rsidR="00430B06" w:rsidRPr="00430B06">
        <w:rPr>
          <w:rFonts w:ascii="Suisse Int'l" w:hAnsi="Suisse Int'l" w:cs="Suisse Int'l"/>
          <w:sz w:val="22"/>
          <w:szCs w:val="22"/>
        </w:rPr>
        <w:t>plusieurs outils</w:t>
      </w:r>
      <w:r w:rsidR="007B031E">
        <w:rPr>
          <w:rFonts w:ascii="Suisse Int'l" w:hAnsi="Suisse Int'l" w:cs="Suisse Int'l"/>
          <w:sz w:val="22"/>
          <w:szCs w:val="22"/>
        </w:rPr>
        <w:t xml:space="preserve"> ou espaces de travail sont</w:t>
      </w:r>
      <w:r w:rsidR="00430B06" w:rsidRPr="00430B06">
        <w:rPr>
          <w:rFonts w:ascii="Suisse Int'l" w:hAnsi="Suisse Int'l" w:cs="Suisse Int'l"/>
          <w:sz w:val="22"/>
          <w:szCs w:val="22"/>
        </w:rPr>
        <w:t xml:space="preserve"> disponibles. </w:t>
      </w:r>
      <w:r w:rsidR="007B031E">
        <w:rPr>
          <w:rFonts w:ascii="Suisse Int'l" w:hAnsi="Suisse Int'l" w:cs="Suisse Int'l"/>
          <w:sz w:val="22"/>
          <w:szCs w:val="22"/>
        </w:rPr>
        <w:t>En v</w:t>
      </w:r>
      <w:r w:rsidR="00430B06" w:rsidRPr="00430B06">
        <w:rPr>
          <w:rFonts w:ascii="Suisse Int'l" w:hAnsi="Suisse Int'l" w:cs="Suisse Int'l"/>
          <w:sz w:val="22"/>
          <w:szCs w:val="22"/>
        </w:rPr>
        <w:t>oici la liste</w:t>
      </w:r>
      <w:r w:rsidR="007B031E">
        <w:rPr>
          <w:rFonts w:ascii="Suisse Int'l" w:hAnsi="Suisse Int'l" w:cs="Suisse Int'l"/>
          <w:sz w:val="22"/>
          <w:szCs w:val="22"/>
        </w:rPr>
        <w:t>,</w:t>
      </w:r>
      <w:r w:rsidR="00430B06" w:rsidRPr="00430B06">
        <w:rPr>
          <w:rFonts w:ascii="Suisse Int'l" w:hAnsi="Suisse Int'l" w:cs="Suisse Int'l"/>
          <w:sz w:val="22"/>
          <w:szCs w:val="22"/>
        </w:rPr>
        <w:t xml:space="preserve"> avec leur fonction : </w:t>
      </w:r>
      <w:r w:rsidRPr="00430B06">
        <w:rPr>
          <w:rFonts w:ascii="Suisse Int'l" w:hAnsi="Suisse Int'l" w:cs="Suisse Int'l"/>
          <w:sz w:val="22"/>
          <w:szCs w:val="22"/>
        </w:rPr>
        <w:t xml:space="preserve"> </w:t>
      </w:r>
    </w:p>
    <w:p w14:paraId="7D5182AC" w14:textId="7FBDC4A8" w:rsidR="00430B06" w:rsidRPr="00827BD7" w:rsidRDefault="00430B06" w:rsidP="003D1A1B">
      <w:pPr>
        <w:tabs>
          <w:tab w:val="right" w:pos="9639"/>
        </w:tabs>
        <w:ind w:right="397"/>
        <w:rPr>
          <w:rFonts w:ascii="Suisse Int'l" w:hAnsi="Suisse Int'l" w:cs="Suisse Int'l"/>
          <w:sz w:val="22"/>
          <w:szCs w:val="22"/>
        </w:rPr>
      </w:pPr>
    </w:p>
    <w:p w14:paraId="2E2E6D86" w14:textId="69792F23" w:rsidR="00B84C12" w:rsidRPr="00827BD7" w:rsidRDefault="00B84C12" w:rsidP="003D1A1B">
      <w:pPr>
        <w:tabs>
          <w:tab w:val="right" w:pos="9639"/>
        </w:tabs>
        <w:ind w:right="397"/>
        <w:rPr>
          <w:rFonts w:ascii="Suisse Int'l" w:hAnsi="Suisse Int'l" w:cs="Suisse Int'l"/>
          <w:sz w:val="22"/>
          <w:szCs w:val="22"/>
        </w:rPr>
      </w:pPr>
      <w:r w:rsidRPr="00827BD7">
        <w:rPr>
          <w:rFonts w:ascii="Suisse Int'l" w:hAnsi="Suisse Int'l" w:cs="Suisse Int'l"/>
          <w:sz w:val="22"/>
          <w:szCs w:val="22"/>
        </w:rPr>
        <w:t>Applications dédiées à la réalisation des activités de l'institution</w:t>
      </w:r>
    </w:p>
    <w:p w14:paraId="05D2CCBC" w14:textId="4DF6557C" w:rsidR="00B95445" w:rsidRPr="00A1104D" w:rsidRDefault="00B95445" w:rsidP="00B95445">
      <w:pPr>
        <w:pStyle w:val="Paragraphedeliste"/>
        <w:numPr>
          <w:ilvl w:val="0"/>
          <w:numId w:val="23"/>
        </w:numPr>
        <w:tabs>
          <w:tab w:val="right" w:pos="9639"/>
        </w:tabs>
        <w:ind w:right="397"/>
        <w:jc w:val="both"/>
        <w:rPr>
          <w:rFonts w:ascii="Suisse Int'l" w:hAnsi="Suisse Int'l" w:cs="Suisse Int'l"/>
          <w:sz w:val="22"/>
          <w:szCs w:val="22"/>
        </w:rPr>
      </w:pPr>
      <w:r w:rsidRPr="00A1104D">
        <w:rPr>
          <w:rFonts w:ascii="Suisse Int'l" w:hAnsi="Suisse Int'l" w:cs="Suisse Int'l"/>
          <w:sz w:val="22"/>
          <w:szCs w:val="22"/>
        </w:rPr>
        <w:t>PGA : système destiné à la gestion des affaires, nommé Pro</w:t>
      </w:r>
      <w:r>
        <w:rPr>
          <w:rFonts w:ascii="Suisse Int'l" w:hAnsi="Suisse Int'l" w:cs="Suisse Int'l"/>
          <w:sz w:val="22"/>
          <w:szCs w:val="22"/>
        </w:rPr>
        <w:t>duit</w:t>
      </w:r>
      <w:r w:rsidRPr="00A1104D">
        <w:rPr>
          <w:rFonts w:ascii="Suisse Int'l" w:hAnsi="Suisse Int'l" w:cs="Suisse Int'l"/>
          <w:sz w:val="22"/>
          <w:szCs w:val="22"/>
        </w:rPr>
        <w:t xml:space="preserve"> de gestion d’affaire</w:t>
      </w:r>
      <w:r>
        <w:rPr>
          <w:rFonts w:ascii="Suisse Int'l" w:hAnsi="Suisse Int'l" w:cs="Suisse Int'l"/>
          <w:sz w:val="22"/>
          <w:szCs w:val="22"/>
        </w:rPr>
        <w:t>s</w:t>
      </w:r>
      <w:r w:rsidRPr="00A1104D">
        <w:rPr>
          <w:rFonts w:ascii="Suisse Int'l" w:hAnsi="Suisse Int'l" w:cs="Suisse Int'l"/>
          <w:sz w:val="22"/>
          <w:szCs w:val="22"/>
        </w:rPr>
        <w:t xml:space="preserve"> (PGA). Il remplace le disque P. Développé par la Direction générale du numérique et des systèmes d’informations (DGNSI), il répond aux exigences de gouvernance documentaire émises par les ACV. PGA est la face visible d’un ensemble de 3 outils interdépendants qui permettent de gérer le cycle de vie des dossiers et documents de leur création à leur élimination ou versement. C’est le principal outil dans lequel les collaborateurs·trices travaillent pour gérer les dossiers et documents d’activité</w:t>
      </w:r>
      <w:r w:rsidR="00430B06">
        <w:rPr>
          <w:rFonts w:ascii="Suisse Int'l" w:hAnsi="Suisse Int'l" w:cs="Suisse Int'l"/>
          <w:sz w:val="22"/>
          <w:szCs w:val="22"/>
        </w:rPr>
        <w:t xml:space="preserve"> ; </w:t>
      </w:r>
    </w:p>
    <w:p w14:paraId="0304ED17" w14:textId="77777777" w:rsidR="00B95445" w:rsidRDefault="00B95445" w:rsidP="00B95445">
      <w:pPr>
        <w:tabs>
          <w:tab w:val="right" w:pos="9639"/>
        </w:tabs>
        <w:ind w:right="397"/>
        <w:jc w:val="both"/>
        <w:rPr>
          <w:rFonts w:ascii="Suisse Int'l" w:hAnsi="Suisse Int'l" w:cs="Suisse Int'l"/>
          <w:sz w:val="22"/>
          <w:szCs w:val="22"/>
        </w:rPr>
      </w:pPr>
    </w:p>
    <w:p w14:paraId="6F0845F2" w14:textId="77777777" w:rsidR="00B95445" w:rsidRPr="00CA2259" w:rsidRDefault="00B95445" w:rsidP="00B95445">
      <w:pPr>
        <w:tabs>
          <w:tab w:val="right" w:pos="9639"/>
        </w:tabs>
        <w:ind w:right="397"/>
        <w:jc w:val="center"/>
        <w:rPr>
          <w:rFonts w:ascii="Suisse Int'l" w:hAnsi="Suisse Int'l" w:cs="Suisse Int'l"/>
          <w:sz w:val="22"/>
          <w:szCs w:val="22"/>
        </w:rPr>
      </w:pPr>
      <w:r>
        <w:rPr>
          <w:rFonts w:ascii="Suisse Int'l" w:hAnsi="Suisse Int'l" w:cs="Suisse Int'l"/>
          <w:noProof/>
          <w:sz w:val="22"/>
          <w:szCs w:val="22"/>
        </w:rPr>
        <w:drawing>
          <wp:inline distT="0" distB="0" distL="0" distR="0" wp14:anchorId="637BD538" wp14:editId="20AFB4EA">
            <wp:extent cx="4304030" cy="29749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4030" cy="2974975"/>
                    </a:xfrm>
                    <a:prstGeom prst="rect">
                      <a:avLst/>
                    </a:prstGeom>
                    <a:noFill/>
                  </pic:spPr>
                </pic:pic>
              </a:graphicData>
            </a:graphic>
          </wp:inline>
        </w:drawing>
      </w:r>
    </w:p>
    <w:p w14:paraId="2B7056C5" w14:textId="77777777" w:rsidR="00B95445" w:rsidRPr="00CA2259" w:rsidRDefault="00B95445" w:rsidP="00B95445">
      <w:pPr>
        <w:tabs>
          <w:tab w:val="right" w:pos="9639"/>
        </w:tabs>
        <w:ind w:right="397"/>
        <w:jc w:val="both"/>
        <w:rPr>
          <w:rFonts w:ascii="Suisse Int'l" w:hAnsi="Suisse Int'l" w:cs="Suisse Int'l"/>
          <w:sz w:val="22"/>
          <w:szCs w:val="22"/>
        </w:rPr>
      </w:pPr>
    </w:p>
    <w:p w14:paraId="0FBD85BB" w14:textId="77777777" w:rsidR="00B95445" w:rsidRPr="0018770F" w:rsidRDefault="00B95445" w:rsidP="00B95445">
      <w:pPr>
        <w:tabs>
          <w:tab w:val="right" w:pos="9639"/>
        </w:tabs>
        <w:ind w:right="397"/>
        <w:jc w:val="center"/>
        <w:rPr>
          <w:rFonts w:ascii="Suisse Int'l" w:hAnsi="Suisse Int'l" w:cs="Suisse Int'l"/>
          <w:b/>
          <w:bCs/>
          <w:sz w:val="22"/>
          <w:szCs w:val="22"/>
        </w:rPr>
      </w:pPr>
      <w:r w:rsidRPr="0018770F">
        <w:rPr>
          <w:rFonts w:ascii="Suisse Int'l" w:hAnsi="Suisse Int'l" w:cs="Suisse Int'l"/>
          <w:b/>
          <w:bCs/>
          <w:sz w:val="22"/>
          <w:szCs w:val="22"/>
        </w:rPr>
        <w:t>Vue générale du lien entre les trois outils (PGA, GED, SCP)</w:t>
      </w:r>
    </w:p>
    <w:p w14:paraId="74C01951" w14:textId="77777777" w:rsidR="00B95445" w:rsidRDefault="00B95445" w:rsidP="00B95445">
      <w:pPr>
        <w:tabs>
          <w:tab w:val="right" w:pos="9639"/>
        </w:tabs>
        <w:ind w:right="397"/>
        <w:jc w:val="both"/>
        <w:rPr>
          <w:rFonts w:ascii="Suisse Int'l" w:hAnsi="Suisse Int'l" w:cs="Suisse Int'l"/>
          <w:sz w:val="22"/>
          <w:szCs w:val="22"/>
        </w:rPr>
      </w:pPr>
    </w:p>
    <w:p w14:paraId="322ECFF6" w14:textId="0DAA2E6A" w:rsidR="007B031E" w:rsidRPr="00B84C12" w:rsidRDefault="007B031E" w:rsidP="000848C3">
      <w:pPr>
        <w:pStyle w:val="Paragraphedeliste"/>
        <w:numPr>
          <w:ilvl w:val="0"/>
          <w:numId w:val="19"/>
        </w:numPr>
        <w:tabs>
          <w:tab w:val="right" w:pos="9639"/>
        </w:tabs>
        <w:ind w:right="397"/>
        <w:jc w:val="both"/>
        <w:rPr>
          <w:rFonts w:ascii="Suisse Int'l" w:hAnsi="Suisse Int'l" w:cs="Suisse Int'l"/>
          <w:sz w:val="22"/>
          <w:szCs w:val="22"/>
        </w:rPr>
      </w:pPr>
      <w:bookmarkStart w:id="30" w:name="_Hlk143179344"/>
      <w:r>
        <w:rPr>
          <w:rFonts w:ascii="Suisse Int'l" w:hAnsi="Suisse Int'l" w:cs="Suisse Int'l"/>
          <w:sz w:val="22"/>
          <w:szCs w:val="22"/>
        </w:rPr>
        <w:t xml:space="preserve">ScopeArchiv : </w:t>
      </w:r>
      <w:r w:rsidR="00717969">
        <w:rPr>
          <w:rFonts w:ascii="Suisse Int'l" w:hAnsi="Suisse Int'l" w:cs="Suisse Int'l"/>
          <w:sz w:val="22"/>
          <w:szCs w:val="22"/>
        </w:rPr>
        <w:t xml:space="preserve">Application métier </w:t>
      </w:r>
      <w:r w:rsidR="000848C3">
        <w:rPr>
          <w:rFonts w:ascii="Suisse Int'l" w:hAnsi="Suisse Int'l" w:cs="Suisse Int'l"/>
          <w:sz w:val="22"/>
          <w:szCs w:val="22"/>
        </w:rPr>
        <w:t>ou système d’information des</w:t>
      </w:r>
      <w:r w:rsidR="00717969">
        <w:rPr>
          <w:rFonts w:ascii="Suisse Int'l" w:hAnsi="Suisse Int'l" w:cs="Suisse Int'l"/>
          <w:sz w:val="22"/>
          <w:szCs w:val="22"/>
        </w:rPr>
        <w:t xml:space="preserve"> archives (AIS, archive information system) </w:t>
      </w:r>
      <w:r>
        <w:rPr>
          <w:rFonts w:ascii="Suisse Int'l" w:hAnsi="Suisse Int'l" w:cs="Suisse Int'l"/>
          <w:sz w:val="22"/>
          <w:szCs w:val="22"/>
        </w:rPr>
        <w:t>destiné à la gestion des versements</w:t>
      </w:r>
      <w:r w:rsidR="00717969">
        <w:rPr>
          <w:rFonts w:ascii="Suisse Int'l" w:hAnsi="Suisse Int'l" w:cs="Suisse Int'l"/>
          <w:sz w:val="22"/>
          <w:szCs w:val="22"/>
        </w:rPr>
        <w:t xml:space="preserve"> et des inventaires</w:t>
      </w:r>
      <w:r w:rsidR="000848C3">
        <w:rPr>
          <w:rFonts w:ascii="Suisse Int'l" w:hAnsi="Suisse Int'l" w:cs="Suisse Int'l"/>
          <w:sz w:val="22"/>
          <w:szCs w:val="22"/>
        </w:rPr>
        <w:t xml:space="preserve"> de fonds d’archives. Il</w:t>
      </w:r>
      <w:r w:rsidR="00717969">
        <w:rPr>
          <w:rFonts w:ascii="Suisse Int'l" w:hAnsi="Suisse Int'l" w:cs="Suisse Int'l"/>
          <w:sz w:val="22"/>
          <w:szCs w:val="22"/>
        </w:rPr>
        <w:t xml:space="preserve"> permet l’</w:t>
      </w:r>
      <w:r>
        <w:rPr>
          <w:rFonts w:ascii="Suisse Int'l" w:hAnsi="Suisse Int'l" w:cs="Suisse Int'l"/>
          <w:sz w:val="22"/>
          <w:szCs w:val="22"/>
        </w:rPr>
        <w:t xml:space="preserve">élaboration de notices descriptives </w:t>
      </w:r>
      <w:r w:rsidR="000848C3">
        <w:rPr>
          <w:rFonts w:ascii="Suisse Int'l" w:hAnsi="Suisse Int'l" w:cs="Suisse Int'l"/>
          <w:sz w:val="22"/>
          <w:szCs w:val="22"/>
        </w:rPr>
        <w:t xml:space="preserve">selon une structure </w:t>
      </w:r>
      <w:r w:rsidR="00717969">
        <w:rPr>
          <w:rFonts w:ascii="Suisse Int'l" w:hAnsi="Suisse Int'l" w:cs="Suisse Int'l"/>
          <w:sz w:val="22"/>
          <w:szCs w:val="22"/>
        </w:rPr>
        <w:t xml:space="preserve">hiérarchique (du fonds à la pièce) </w:t>
      </w:r>
      <w:r>
        <w:rPr>
          <w:rFonts w:ascii="Suisse Int'l" w:hAnsi="Suisse Int'l" w:cs="Suisse Int'l"/>
          <w:sz w:val="22"/>
          <w:szCs w:val="22"/>
        </w:rPr>
        <w:t xml:space="preserve">et </w:t>
      </w:r>
      <w:r w:rsidR="00717969">
        <w:rPr>
          <w:rFonts w:ascii="Suisse Int'l" w:hAnsi="Suisse Int'l" w:cs="Suisse Int'l"/>
          <w:sz w:val="22"/>
          <w:szCs w:val="22"/>
        </w:rPr>
        <w:t xml:space="preserve">la </w:t>
      </w:r>
      <w:r>
        <w:rPr>
          <w:rFonts w:ascii="Suisse Int'l" w:hAnsi="Suisse Int'l" w:cs="Suisse Int'l"/>
          <w:sz w:val="22"/>
          <w:szCs w:val="22"/>
        </w:rPr>
        <w:t>validation des inventaires entraînant l</w:t>
      </w:r>
      <w:r w:rsidR="00717969">
        <w:rPr>
          <w:rFonts w:ascii="Suisse Int'l" w:hAnsi="Suisse Int'l" w:cs="Suisse Int'l"/>
          <w:sz w:val="22"/>
          <w:szCs w:val="22"/>
        </w:rPr>
        <w:t>eur</w:t>
      </w:r>
      <w:r>
        <w:rPr>
          <w:rFonts w:ascii="Suisse Int'l" w:hAnsi="Suisse Int'l" w:cs="Suisse Int'l"/>
          <w:sz w:val="22"/>
          <w:szCs w:val="22"/>
        </w:rPr>
        <w:t xml:space="preserve"> diffusion en ligne ; </w:t>
      </w:r>
      <w:r w:rsidR="00717969">
        <w:rPr>
          <w:rFonts w:ascii="Suisse Int'l" w:hAnsi="Suisse Int'l" w:cs="Suisse Int'l"/>
          <w:sz w:val="22"/>
          <w:szCs w:val="22"/>
        </w:rPr>
        <w:t>c’est actuellement l’outil dans lequel les inventaires doivent être réalisés.</w:t>
      </w:r>
    </w:p>
    <w:p w14:paraId="72E6B0D6" w14:textId="2DAF00D8" w:rsidR="00717969" w:rsidRPr="00717969" w:rsidRDefault="00717969" w:rsidP="000848C3">
      <w:pPr>
        <w:tabs>
          <w:tab w:val="right" w:pos="9639"/>
        </w:tabs>
        <w:ind w:right="397"/>
        <w:jc w:val="both"/>
        <w:rPr>
          <w:rFonts w:ascii="Suisse Int'l" w:hAnsi="Suisse Int'l" w:cs="Suisse Int'l"/>
          <w:sz w:val="22"/>
          <w:szCs w:val="22"/>
        </w:rPr>
      </w:pPr>
    </w:p>
    <w:p w14:paraId="3DF011E7" w14:textId="1ED30E43" w:rsidR="00717969" w:rsidRDefault="00717969" w:rsidP="00B95445">
      <w:pPr>
        <w:pStyle w:val="Paragraphedeliste"/>
        <w:numPr>
          <w:ilvl w:val="0"/>
          <w:numId w:val="19"/>
        </w:numPr>
        <w:tabs>
          <w:tab w:val="right" w:pos="9639"/>
        </w:tabs>
        <w:ind w:right="397"/>
        <w:jc w:val="both"/>
        <w:rPr>
          <w:rFonts w:ascii="Suisse Int'l" w:hAnsi="Suisse Int'l" w:cs="Suisse Int'l"/>
          <w:sz w:val="22"/>
          <w:szCs w:val="22"/>
        </w:rPr>
      </w:pPr>
      <w:r>
        <w:rPr>
          <w:rFonts w:ascii="Suisse Int'l" w:hAnsi="Suisse Int'l" w:cs="Suisse Int'l"/>
          <w:sz w:val="22"/>
          <w:szCs w:val="22"/>
        </w:rPr>
        <w:t xml:space="preserve">ArchiClass : Application métier permettant l’élaboration de référentiels de gouvernance documentaire (RefGD). </w:t>
      </w:r>
    </w:p>
    <w:p w14:paraId="4D1AE179" w14:textId="77777777" w:rsidR="00B84C12" w:rsidRPr="00827BD7" w:rsidRDefault="00B84C12" w:rsidP="00827BD7">
      <w:pPr>
        <w:pStyle w:val="Paragraphedeliste"/>
        <w:rPr>
          <w:rFonts w:ascii="Suisse Int'l" w:hAnsi="Suisse Int'l" w:cs="Suisse Int'l"/>
          <w:sz w:val="22"/>
          <w:szCs w:val="22"/>
        </w:rPr>
      </w:pPr>
    </w:p>
    <w:p w14:paraId="21D6EBA5" w14:textId="0A205019" w:rsidR="00B84C12" w:rsidRDefault="00B84C12" w:rsidP="00B95445">
      <w:pPr>
        <w:pStyle w:val="Paragraphedeliste"/>
        <w:numPr>
          <w:ilvl w:val="0"/>
          <w:numId w:val="19"/>
        </w:numPr>
        <w:tabs>
          <w:tab w:val="right" w:pos="9639"/>
        </w:tabs>
        <w:ind w:right="397"/>
        <w:jc w:val="both"/>
        <w:rPr>
          <w:rFonts w:ascii="Suisse Int'l" w:hAnsi="Suisse Int'l" w:cs="Suisse Int'l"/>
          <w:sz w:val="22"/>
          <w:szCs w:val="22"/>
        </w:rPr>
      </w:pPr>
      <w:r>
        <w:rPr>
          <w:rFonts w:ascii="Suisse Int'l" w:hAnsi="Suisse Int'l" w:cs="Suisse Int'l"/>
          <w:sz w:val="22"/>
          <w:szCs w:val="22"/>
        </w:rPr>
        <w:lastRenderedPageBreak/>
        <w:t>SAP : Application métier dédiée à la gestion financière</w:t>
      </w:r>
      <w:r w:rsidR="00827BD7">
        <w:rPr>
          <w:rFonts w:ascii="Suisse Int'l" w:hAnsi="Suisse Int'l" w:cs="Suisse Int'l"/>
          <w:sz w:val="22"/>
          <w:szCs w:val="22"/>
        </w:rPr>
        <w:t xml:space="preserve"> (suivi du budget, paiement desfactures, etc.).</w:t>
      </w:r>
    </w:p>
    <w:p w14:paraId="2B010C11" w14:textId="77777777" w:rsidR="00B84C12" w:rsidRPr="00827BD7" w:rsidRDefault="00B84C12" w:rsidP="00827BD7">
      <w:pPr>
        <w:pStyle w:val="Paragraphedeliste"/>
        <w:rPr>
          <w:rFonts w:ascii="Suisse Int'l" w:hAnsi="Suisse Int'l" w:cs="Suisse Int'l"/>
          <w:sz w:val="22"/>
          <w:szCs w:val="22"/>
        </w:rPr>
      </w:pPr>
    </w:p>
    <w:p w14:paraId="7668BBFF" w14:textId="1F000E43" w:rsidR="00B84C12" w:rsidRDefault="00B84C12" w:rsidP="00B95445">
      <w:pPr>
        <w:pStyle w:val="Paragraphedeliste"/>
        <w:numPr>
          <w:ilvl w:val="0"/>
          <w:numId w:val="19"/>
        </w:numPr>
        <w:tabs>
          <w:tab w:val="right" w:pos="9639"/>
        </w:tabs>
        <w:ind w:right="397"/>
        <w:jc w:val="both"/>
        <w:rPr>
          <w:rFonts w:ascii="Suisse Int'l" w:hAnsi="Suisse Int'l" w:cs="Suisse Int'l"/>
          <w:sz w:val="22"/>
          <w:szCs w:val="22"/>
        </w:rPr>
      </w:pPr>
      <w:r>
        <w:rPr>
          <w:rFonts w:ascii="Suisse Int'l" w:hAnsi="Suisse Int'l" w:cs="Suisse Int'l"/>
          <w:sz w:val="22"/>
          <w:szCs w:val="22"/>
        </w:rPr>
        <w:t xml:space="preserve">GED RH : </w:t>
      </w:r>
      <w:r w:rsidR="00827BD7">
        <w:rPr>
          <w:rFonts w:ascii="Suisse Int'l" w:hAnsi="Suisse Int'l" w:cs="Suisse Int'l"/>
          <w:sz w:val="22"/>
          <w:szCs w:val="22"/>
        </w:rPr>
        <w:t>Application métier dédiée à la gestion des dossiers du personnel.</w:t>
      </w:r>
    </w:p>
    <w:p w14:paraId="73AC2492" w14:textId="1A4659FE" w:rsidR="000848C3" w:rsidRDefault="000848C3" w:rsidP="000848C3">
      <w:pPr>
        <w:rPr>
          <w:rFonts w:ascii="Suisse Int'l" w:hAnsi="Suisse Int'l" w:cs="Suisse Int'l"/>
          <w:sz w:val="22"/>
          <w:szCs w:val="22"/>
        </w:rPr>
      </w:pPr>
    </w:p>
    <w:p w14:paraId="01B33EEE" w14:textId="77777777" w:rsidR="000848C3" w:rsidRPr="00717969" w:rsidRDefault="000848C3" w:rsidP="000848C3">
      <w:pPr>
        <w:tabs>
          <w:tab w:val="right" w:pos="9639"/>
        </w:tabs>
        <w:ind w:right="397"/>
        <w:jc w:val="both"/>
        <w:rPr>
          <w:rFonts w:ascii="Suisse Int'l" w:hAnsi="Suisse Int'l" w:cs="Suisse Int'l"/>
          <w:sz w:val="22"/>
          <w:szCs w:val="22"/>
        </w:rPr>
      </w:pPr>
      <w:r>
        <w:rPr>
          <w:rFonts w:ascii="Suisse Int'l" w:hAnsi="Suisse Int'l" w:cs="Suisse Int'l"/>
          <w:sz w:val="22"/>
          <w:szCs w:val="22"/>
        </w:rPr>
        <w:t>Applications dédiées aux échanges et à la communication :</w:t>
      </w:r>
    </w:p>
    <w:p w14:paraId="5481D89F" w14:textId="77777777" w:rsidR="000848C3" w:rsidRDefault="000848C3" w:rsidP="000848C3">
      <w:pPr>
        <w:pStyle w:val="Paragraphedeliste"/>
        <w:numPr>
          <w:ilvl w:val="0"/>
          <w:numId w:val="19"/>
        </w:numPr>
        <w:tabs>
          <w:tab w:val="right" w:pos="9639"/>
        </w:tabs>
        <w:ind w:right="397"/>
        <w:jc w:val="both"/>
        <w:rPr>
          <w:rFonts w:ascii="Suisse Int'l" w:hAnsi="Suisse Int'l" w:cs="Suisse Int'l"/>
          <w:sz w:val="22"/>
          <w:szCs w:val="22"/>
        </w:rPr>
      </w:pPr>
      <w:r>
        <w:rPr>
          <w:rFonts w:ascii="Suisse Int'l" w:hAnsi="Suisse Int'l" w:cs="Suisse Int'l"/>
          <w:sz w:val="22"/>
          <w:szCs w:val="22"/>
        </w:rPr>
        <w:t>Outlook : gestion des courriels et stockage temporaire ; les courriels engageants doivent être enregistrés dans PGA dans le dossier d’affaire concerné.</w:t>
      </w:r>
    </w:p>
    <w:p w14:paraId="14603365" w14:textId="77777777" w:rsidR="000848C3" w:rsidRDefault="000848C3" w:rsidP="000848C3">
      <w:pPr>
        <w:pStyle w:val="Paragraphedeliste"/>
        <w:numPr>
          <w:ilvl w:val="0"/>
          <w:numId w:val="19"/>
        </w:numPr>
        <w:tabs>
          <w:tab w:val="right" w:pos="9639"/>
        </w:tabs>
        <w:ind w:right="397"/>
        <w:jc w:val="both"/>
        <w:rPr>
          <w:rFonts w:ascii="Suisse Int'l" w:hAnsi="Suisse Int'l" w:cs="Suisse Int'l"/>
          <w:sz w:val="22"/>
          <w:szCs w:val="22"/>
        </w:rPr>
      </w:pPr>
      <w:r>
        <w:rPr>
          <w:rFonts w:ascii="Suisse Int'l" w:hAnsi="Suisse Int'l" w:cs="Suisse Int'l"/>
          <w:sz w:val="22"/>
          <w:szCs w:val="22"/>
        </w:rPr>
        <w:t>Les messages échangés par le biais d’autres applications sont considérés comme « oraux » (ex. : Jabber, Webex, WhatsApp…). Dans le cas où les informations concernent une affaire en cours, ils doivent faire l’objet d’un document intégré dans le dossier d’affaire correspondant dans PGA, au même titre que les conversations téléphoniques dont un résumé est parfois enregistré. Si des pièces jointes sont échangées par ce biais, elles doivent être intégrées dans PGA.</w:t>
      </w:r>
    </w:p>
    <w:p w14:paraId="17F734DA" w14:textId="77777777" w:rsidR="000848C3" w:rsidRPr="000848C3" w:rsidRDefault="000848C3" w:rsidP="000848C3">
      <w:pPr>
        <w:rPr>
          <w:rFonts w:ascii="Suisse Int'l" w:hAnsi="Suisse Int'l" w:cs="Suisse Int'l"/>
          <w:sz w:val="22"/>
          <w:szCs w:val="22"/>
        </w:rPr>
      </w:pPr>
    </w:p>
    <w:p w14:paraId="667A0F5C" w14:textId="3BBFD92F" w:rsidR="000848C3" w:rsidRPr="000848C3" w:rsidRDefault="000848C3" w:rsidP="000848C3">
      <w:pPr>
        <w:tabs>
          <w:tab w:val="right" w:pos="9639"/>
        </w:tabs>
        <w:ind w:right="397"/>
        <w:jc w:val="both"/>
        <w:rPr>
          <w:rFonts w:ascii="Suisse Int'l" w:hAnsi="Suisse Int'l" w:cs="Suisse Int'l"/>
          <w:sz w:val="22"/>
          <w:szCs w:val="22"/>
        </w:rPr>
      </w:pPr>
      <w:r>
        <w:rPr>
          <w:rFonts w:ascii="Suisse Int'l" w:hAnsi="Suisse Int'l" w:cs="Suisse Int'l"/>
          <w:sz w:val="22"/>
          <w:szCs w:val="22"/>
        </w:rPr>
        <w:t>Espaces de stockage de l’information, hors applications PGA &amp; ScopeArchiv :</w:t>
      </w:r>
    </w:p>
    <w:p w14:paraId="08983616" w14:textId="3FCF5191" w:rsidR="00B95445" w:rsidRDefault="00B95445" w:rsidP="00B95445">
      <w:pPr>
        <w:pStyle w:val="Paragraphedeliste"/>
        <w:numPr>
          <w:ilvl w:val="0"/>
          <w:numId w:val="19"/>
        </w:numPr>
        <w:tabs>
          <w:tab w:val="right" w:pos="9639"/>
        </w:tabs>
        <w:ind w:right="397"/>
        <w:jc w:val="both"/>
        <w:rPr>
          <w:rFonts w:ascii="Suisse Int'l" w:hAnsi="Suisse Int'l" w:cs="Suisse Int'l"/>
          <w:sz w:val="22"/>
          <w:szCs w:val="22"/>
        </w:rPr>
      </w:pPr>
      <w:r>
        <w:rPr>
          <w:rFonts w:ascii="Suisse Int'l" w:hAnsi="Suisse Int'l" w:cs="Suisse Int'l"/>
          <w:sz w:val="22"/>
          <w:szCs w:val="22"/>
        </w:rPr>
        <w:t xml:space="preserve">Disque G : </w:t>
      </w:r>
      <w:r w:rsidR="000848C3">
        <w:rPr>
          <w:rFonts w:ascii="Suisse Int'l" w:hAnsi="Suisse Int'l" w:cs="Suisse Int'l"/>
          <w:sz w:val="22"/>
          <w:szCs w:val="22"/>
        </w:rPr>
        <w:t xml:space="preserve">Espace dédié à la </w:t>
      </w:r>
      <w:r>
        <w:rPr>
          <w:rFonts w:ascii="Suisse Int'l" w:hAnsi="Suisse Int'l" w:cs="Suisse Int'l"/>
          <w:sz w:val="22"/>
          <w:szCs w:val="22"/>
        </w:rPr>
        <w:t>gestion des bases de données « ArchiClass » élaborées par les services de l’Administration cantonale</w:t>
      </w:r>
      <w:r w:rsidR="00430B06">
        <w:rPr>
          <w:rFonts w:ascii="Suisse Int'l" w:hAnsi="Suisse Int'l" w:cs="Suisse Int'l"/>
          <w:sz w:val="22"/>
          <w:szCs w:val="22"/>
        </w:rPr>
        <w:t xml:space="preserve"> ; </w:t>
      </w:r>
    </w:p>
    <w:p w14:paraId="525F8EA2" w14:textId="59648A2C" w:rsidR="00B95445" w:rsidRDefault="00B95445" w:rsidP="00B95445">
      <w:pPr>
        <w:pStyle w:val="Paragraphedeliste"/>
        <w:numPr>
          <w:ilvl w:val="0"/>
          <w:numId w:val="19"/>
        </w:numPr>
        <w:tabs>
          <w:tab w:val="right" w:pos="9639"/>
        </w:tabs>
        <w:ind w:right="397"/>
        <w:jc w:val="both"/>
        <w:rPr>
          <w:rFonts w:ascii="Suisse Int'l" w:hAnsi="Suisse Int'l" w:cs="Suisse Int'l"/>
          <w:sz w:val="22"/>
          <w:szCs w:val="22"/>
        </w:rPr>
      </w:pPr>
      <w:r>
        <w:rPr>
          <w:rFonts w:ascii="Suisse Int'l" w:hAnsi="Suisse Int'l" w:cs="Suisse Int'l"/>
          <w:sz w:val="22"/>
          <w:szCs w:val="22"/>
        </w:rPr>
        <w:t xml:space="preserve">Disque H : </w:t>
      </w:r>
      <w:r w:rsidR="000848C3">
        <w:rPr>
          <w:rFonts w:ascii="Suisse Int'l" w:hAnsi="Suisse Int'l" w:cs="Suisse Int'l"/>
          <w:sz w:val="22"/>
          <w:szCs w:val="22"/>
        </w:rPr>
        <w:t>Espace personnel, dédié à la gestion temporaire</w:t>
      </w:r>
      <w:r w:rsidRPr="003064C5">
        <w:rPr>
          <w:rFonts w:ascii="Suisse Int'l" w:hAnsi="Suisse Int'l" w:cs="Suisse Int'l"/>
          <w:sz w:val="22"/>
          <w:szCs w:val="22"/>
        </w:rPr>
        <w:t xml:space="preserve"> de documents personnels</w:t>
      </w:r>
      <w:r w:rsidR="005E4906" w:rsidRPr="003064C5">
        <w:rPr>
          <w:rFonts w:ascii="Suisse Int'l" w:hAnsi="Suisse Int'l" w:cs="Suisse Int'l"/>
          <w:sz w:val="22"/>
          <w:szCs w:val="22"/>
        </w:rPr>
        <w:t xml:space="preserve"> ne </w:t>
      </w:r>
      <w:r w:rsidRPr="003064C5">
        <w:rPr>
          <w:rFonts w:ascii="Suisse Int'l" w:hAnsi="Suisse Int'l" w:cs="Suisse Int'l"/>
          <w:sz w:val="22"/>
          <w:szCs w:val="22"/>
        </w:rPr>
        <w:t>concern</w:t>
      </w:r>
      <w:r w:rsidR="00832CF3" w:rsidRPr="003064C5">
        <w:rPr>
          <w:rFonts w:ascii="Suisse Int'l" w:hAnsi="Suisse Int'l" w:cs="Suisse Int'l"/>
          <w:sz w:val="22"/>
          <w:szCs w:val="22"/>
        </w:rPr>
        <w:t>a</w:t>
      </w:r>
      <w:r w:rsidRPr="003064C5">
        <w:rPr>
          <w:rFonts w:ascii="Suisse Int'l" w:hAnsi="Suisse Int'l" w:cs="Suisse Int'l"/>
          <w:sz w:val="22"/>
          <w:szCs w:val="22"/>
        </w:rPr>
        <w:t xml:space="preserve">nt pas </w:t>
      </w:r>
      <w:r w:rsidR="003064C5" w:rsidRPr="003064C5">
        <w:rPr>
          <w:rFonts w:ascii="Suisse Int'l" w:hAnsi="Suisse Int'l" w:cs="Suisse Int'l"/>
          <w:sz w:val="22"/>
          <w:szCs w:val="22"/>
        </w:rPr>
        <w:t>l’activité</w:t>
      </w:r>
      <w:r w:rsidRPr="003064C5">
        <w:rPr>
          <w:rFonts w:ascii="Suisse Int'l" w:hAnsi="Suisse Int'l" w:cs="Suisse Int'l"/>
          <w:sz w:val="22"/>
          <w:szCs w:val="22"/>
        </w:rPr>
        <w:t xml:space="preserve"> des ACV</w:t>
      </w:r>
      <w:r w:rsidR="00430B06" w:rsidRPr="003064C5">
        <w:rPr>
          <w:rFonts w:ascii="Suisse Int'l" w:hAnsi="Suisse Int'l" w:cs="Suisse Int'l"/>
          <w:sz w:val="22"/>
          <w:szCs w:val="22"/>
        </w:rPr>
        <w:t xml:space="preserve"> ; </w:t>
      </w:r>
    </w:p>
    <w:p w14:paraId="36EFAFDF" w14:textId="264979E0" w:rsidR="00B95445" w:rsidRDefault="00B95445" w:rsidP="00B95445">
      <w:pPr>
        <w:pStyle w:val="Paragraphedeliste"/>
        <w:numPr>
          <w:ilvl w:val="0"/>
          <w:numId w:val="19"/>
        </w:numPr>
        <w:tabs>
          <w:tab w:val="right" w:pos="9639"/>
        </w:tabs>
        <w:ind w:right="397"/>
        <w:jc w:val="both"/>
        <w:rPr>
          <w:rFonts w:ascii="Suisse Int'l" w:hAnsi="Suisse Int'l" w:cs="Suisse Int'l"/>
          <w:sz w:val="22"/>
          <w:szCs w:val="22"/>
        </w:rPr>
      </w:pPr>
      <w:r>
        <w:rPr>
          <w:rFonts w:ascii="Suisse Int'l" w:hAnsi="Suisse Int'l" w:cs="Suisse Int'l"/>
          <w:sz w:val="22"/>
          <w:szCs w:val="22"/>
        </w:rPr>
        <w:t xml:space="preserve">Disque I : </w:t>
      </w:r>
      <w:r w:rsidR="005E4906">
        <w:rPr>
          <w:rFonts w:ascii="Suisse Int'l" w:hAnsi="Suisse Int'l" w:cs="Suisse Int'l"/>
          <w:sz w:val="22"/>
          <w:szCs w:val="22"/>
        </w:rPr>
        <w:t xml:space="preserve"> </w:t>
      </w:r>
      <w:r w:rsidR="000848C3">
        <w:rPr>
          <w:rFonts w:ascii="Suisse Int'l" w:hAnsi="Suisse Int'l" w:cs="Suisse Int'l"/>
          <w:sz w:val="22"/>
          <w:szCs w:val="22"/>
        </w:rPr>
        <w:t xml:space="preserve">Espace </w:t>
      </w:r>
      <w:r w:rsidR="00B84C12">
        <w:rPr>
          <w:rFonts w:ascii="Suisse Int'l" w:hAnsi="Suisse Int'l" w:cs="Suisse Int'l"/>
          <w:sz w:val="22"/>
          <w:szCs w:val="22"/>
        </w:rPr>
        <w:t>dédié</w:t>
      </w:r>
      <w:r w:rsidR="000848C3">
        <w:rPr>
          <w:rFonts w:ascii="Suisse Int'l" w:hAnsi="Suisse Int'l" w:cs="Suisse Int'l"/>
          <w:sz w:val="22"/>
          <w:szCs w:val="22"/>
        </w:rPr>
        <w:t xml:space="preserve"> </w:t>
      </w:r>
      <w:r w:rsidR="00B84C12">
        <w:rPr>
          <w:rFonts w:ascii="Suisse Int'l" w:hAnsi="Suisse Int'l" w:cs="Suisse Int'l"/>
          <w:sz w:val="22"/>
          <w:szCs w:val="22"/>
        </w:rPr>
        <w:t>aux</w:t>
      </w:r>
      <w:r w:rsidR="000848C3">
        <w:rPr>
          <w:rFonts w:ascii="Suisse Int'l" w:hAnsi="Suisse Int'l" w:cs="Suisse Int'l"/>
          <w:sz w:val="22"/>
          <w:szCs w:val="22"/>
        </w:rPr>
        <w:t xml:space="preserve"> bases de données spécifiques : </w:t>
      </w:r>
      <w:r w:rsidR="005E4906">
        <w:rPr>
          <w:rFonts w:ascii="Suisse Int'l" w:hAnsi="Suisse Int'l" w:cs="Suisse Int'l"/>
          <w:sz w:val="22"/>
          <w:szCs w:val="22"/>
        </w:rPr>
        <w:t xml:space="preserve">base de données </w:t>
      </w:r>
      <w:r>
        <w:rPr>
          <w:rFonts w:ascii="Suisse Int'l" w:hAnsi="Suisse Int'l" w:cs="Suisse Int'l"/>
          <w:sz w:val="22"/>
          <w:szCs w:val="22"/>
        </w:rPr>
        <w:t>Armoiries, Inventaires BASIS</w:t>
      </w:r>
      <w:r w:rsidR="000848C3">
        <w:rPr>
          <w:rFonts w:ascii="Suisse Int'l" w:hAnsi="Suisse Int'l" w:cs="Suisse Int'l"/>
          <w:sz w:val="22"/>
          <w:szCs w:val="22"/>
        </w:rPr>
        <w:t xml:space="preserve"> et</w:t>
      </w:r>
      <w:r w:rsidR="005E4906">
        <w:rPr>
          <w:rFonts w:ascii="Suisse Int'l" w:hAnsi="Suisse Int'l" w:cs="Suisse Int'l"/>
          <w:sz w:val="22"/>
          <w:szCs w:val="22"/>
        </w:rPr>
        <w:t xml:space="preserve"> autres (Virtua, VTLS, etc)</w:t>
      </w:r>
      <w:r w:rsidR="00430B06">
        <w:rPr>
          <w:rFonts w:ascii="Suisse Int'l" w:hAnsi="Suisse Int'l" w:cs="Suisse Int'l"/>
          <w:sz w:val="22"/>
          <w:szCs w:val="22"/>
        </w:rPr>
        <w:t xml:space="preserve"> ; </w:t>
      </w:r>
      <w:r>
        <w:rPr>
          <w:rFonts w:ascii="Suisse Int'l" w:hAnsi="Suisse Int'l" w:cs="Suisse Int'l"/>
          <w:sz w:val="22"/>
          <w:szCs w:val="22"/>
        </w:rPr>
        <w:t xml:space="preserve"> </w:t>
      </w:r>
    </w:p>
    <w:p w14:paraId="243AE1BE" w14:textId="23E8371F" w:rsidR="00B95445" w:rsidRDefault="00B95445" w:rsidP="00B95445">
      <w:pPr>
        <w:pStyle w:val="Paragraphedeliste"/>
        <w:numPr>
          <w:ilvl w:val="0"/>
          <w:numId w:val="19"/>
        </w:numPr>
        <w:tabs>
          <w:tab w:val="right" w:pos="9639"/>
        </w:tabs>
        <w:ind w:right="397"/>
        <w:jc w:val="both"/>
        <w:rPr>
          <w:rFonts w:ascii="Suisse Int'l" w:hAnsi="Suisse Int'l" w:cs="Suisse Int'l"/>
          <w:sz w:val="22"/>
          <w:szCs w:val="22"/>
        </w:rPr>
      </w:pPr>
      <w:r>
        <w:rPr>
          <w:rFonts w:ascii="Suisse Int'l" w:hAnsi="Suisse Int'l" w:cs="Suisse Int'l"/>
          <w:sz w:val="22"/>
          <w:szCs w:val="22"/>
        </w:rPr>
        <w:t xml:space="preserve">Disque M : </w:t>
      </w:r>
      <w:r w:rsidR="000848C3">
        <w:rPr>
          <w:rFonts w:ascii="Suisse Int'l" w:hAnsi="Suisse Int'l" w:cs="Suisse Int'l"/>
          <w:sz w:val="22"/>
          <w:szCs w:val="22"/>
        </w:rPr>
        <w:t xml:space="preserve">Espace </w:t>
      </w:r>
      <w:r w:rsidR="00B84C12">
        <w:rPr>
          <w:rFonts w:ascii="Suisse Int'l" w:hAnsi="Suisse Int'l" w:cs="Suisse Int'l"/>
          <w:sz w:val="22"/>
          <w:szCs w:val="22"/>
        </w:rPr>
        <w:t>de stockage</w:t>
      </w:r>
      <w:r w:rsidR="000848C3">
        <w:rPr>
          <w:rFonts w:ascii="Suisse Int'l" w:hAnsi="Suisse Int'l" w:cs="Suisse Int'l"/>
          <w:sz w:val="22"/>
          <w:szCs w:val="22"/>
        </w:rPr>
        <w:t xml:space="preserve"> les i</w:t>
      </w:r>
      <w:r>
        <w:rPr>
          <w:rFonts w:ascii="Suisse Int'l" w:hAnsi="Suisse Int'l" w:cs="Suisse Int'l"/>
          <w:sz w:val="22"/>
          <w:szCs w:val="22"/>
        </w:rPr>
        <w:t>nventaires BASIS, Chillon</w:t>
      </w:r>
      <w:r w:rsidR="005E4906">
        <w:rPr>
          <w:rFonts w:ascii="Suisse Int'l" w:hAnsi="Suisse Int'l" w:cs="Suisse Int'l"/>
          <w:sz w:val="22"/>
          <w:szCs w:val="22"/>
        </w:rPr>
        <w:t>, Cosa</w:t>
      </w:r>
      <w:r w:rsidR="00430B06">
        <w:rPr>
          <w:rFonts w:ascii="Suisse Int'l" w:hAnsi="Suisse Int'l" w:cs="Suisse Int'l"/>
          <w:sz w:val="22"/>
          <w:szCs w:val="22"/>
        </w:rPr>
        <w:t xml:space="preserve"> ; </w:t>
      </w:r>
    </w:p>
    <w:p w14:paraId="01F306CD" w14:textId="2771F683" w:rsidR="00B95445" w:rsidRDefault="00B95445" w:rsidP="00B95445">
      <w:pPr>
        <w:pStyle w:val="Paragraphedeliste"/>
        <w:numPr>
          <w:ilvl w:val="0"/>
          <w:numId w:val="19"/>
        </w:numPr>
        <w:tabs>
          <w:tab w:val="right" w:pos="9639"/>
        </w:tabs>
        <w:ind w:right="397"/>
        <w:jc w:val="both"/>
        <w:rPr>
          <w:rFonts w:ascii="Suisse Int'l" w:hAnsi="Suisse Int'l" w:cs="Suisse Int'l"/>
          <w:sz w:val="22"/>
          <w:szCs w:val="22"/>
        </w:rPr>
      </w:pPr>
      <w:r>
        <w:rPr>
          <w:rFonts w:ascii="Suisse Int'l" w:hAnsi="Suisse Int'l" w:cs="Suisse Int'l"/>
          <w:sz w:val="22"/>
          <w:szCs w:val="22"/>
        </w:rPr>
        <w:t>Disque P :</w:t>
      </w:r>
      <w:r w:rsidR="000848C3">
        <w:rPr>
          <w:rFonts w:ascii="Suisse Int'l" w:hAnsi="Suisse Int'l" w:cs="Suisse Int'l"/>
          <w:sz w:val="22"/>
          <w:szCs w:val="22"/>
        </w:rPr>
        <w:t xml:space="preserve"> Espace de travail utilisé par les ACV jusqu’au 03.09.2023. Structuré selon un plan de classement partagé, il accueille les</w:t>
      </w:r>
      <w:r>
        <w:rPr>
          <w:rFonts w:ascii="Suisse Int'l" w:hAnsi="Suisse Int'l" w:cs="Suisse Int'l"/>
          <w:sz w:val="22"/>
          <w:szCs w:val="22"/>
        </w:rPr>
        <w:t xml:space="preserve"> </w:t>
      </w:r>
      <w:r w:rsidR="000848C3">
        <w:rPr>
          <w:rFonts w:ascii="Suisse Int'l" w:hAnsi="Suisse Int'l" w:cs="Suisse Int'l"/>
          <w:sz w:val="22"/>
          <w:szCs w:val="22"/>
        </w:rPr>
        <w:t>d</w:t>
      </w:r>
      <w:r>
        <w:rPr>
          <w:rFonts w:ascii="Suisse Int'l" w:hAnsi="Suisse Int'l" w:cs="Suisse Int'l"/>
          <w:sz w:val="22"/>
          <w:szCs w:val="22"/>
        </w:rPr>
        <w:t xml:space="preserve">ossiers élaborés par </w:t>
      </w:r>
      <w:r w:rsidR="000848C3">
        <w:rPr>
          <w:rFonts w:ascii="Suisse Int'l" w:hAnsi="Suisse Int'l" w:cs="Suisse Int'l"/>
          <w:sz w:val="22"/>
          <w:szCs w:val="22"/>
        </w:rPr>
        <w:t>les ACV entre 2020 et 2023</w:t>
      </w:r>
      <w:r w:rsidR="00430B06">
        <w:rPr>
          <w:rFonts w:ascii="Suisse Int'l" w:hAnsi="Suisse Int'l" w:cs="Suisse Int'l"/>
          <w:sz w:val="22"/>
          <w:szCs w:val="22"/>
        </w:rPr>
        <w:t xml:space="preserve"> ; </w:t>
      </w:r>
      <w:r w:rsidR="000848C3">
        <w:rPr>
          <w:rFonts w:ascii="Suisse Int'l" w:hAnsi="Suisse Int'l" w:cs="Suisse Int'l"/>
          <w:sz w:val="22"/>
          <w:szCs w:val="22"/>
        </w:rPr>
        <w:t>Il est r</w:t>
      </w:r>
      <w:r w:rsidR="00832CF3">
        <w:rPr>
          <w:rFonts w:ascii="Suisse Int'l" w:hAnsi="Suisse Int'l" w:cs="Suisse Int'l"/>
          <w:sz w:val="22"/>
          <w:szCs w:val="22"/>
        </w:rPr>
        <w:t>emplacé par PGA dès le 04.09.2023.</w:t>
      </w:r>
      <w:r w:rsidR="00141DEA">
        <w:rPr>
          <w:rFonts w:ascii="Suisse Int'l" w:hAnsi="Suisse Int'l" w:cs="Suisse Int'l"/>
          <w:sz w:val="22"/>
          <w:szCs w:val="22"/>
        </w:rPr>
        <w:t xml:space="preserve"> Cet espace deviendra un espace de « conservation temporaire » dans le courant 2024.</w:t>
      </w:r>
    </w:p>
    <w:p w14:paraId="6358929B" w14:textId="5A0AD29C" w:rsidR="00B95445" w:rsidRDefault="00B95445" w:rsidP="00B95445">
      <w:pPr>
        <w:pStyle w:val="Paragraphedeliste"/>
        <w:numPr>
          <w:ilvl w:val="0"/>
          <w:numId w:val="19"/>
        </w:numPr>
        <w:tabs>
          <w:tab w:val="right" w:pos="9639"/>
        </w:tabs>
        <w:ind w:right="397"/>
        <w:jc w:val="both"/>
        <w:rPr>
          <w:rFonts w:ascii="Suisse Int'l" w:hAnsi="Suisse Int'l" w:cs="Suisse Int'l"/>
          <w:sz w:val="22"/>
          <w:szCs w:val="22"/>
        </w:rPr>
      </w:pPr>
      <w:r>
        <w:rPr>
          <w:rFonts w:ascii="Suisse Int'l" w:hAnsi="Suisse Int'l" w:cs="Suisse Int'l"/>
          <w:sz w:val="22"/>
          <w:szCs w:val="22"/>
        </w:rPr>
        <w:t xml:space="preserve">Disque W : </w:t>
      </w:r>
      <w:r w:rsidR="000848C3">
        <w:rPr>
          <w:rFonts w:ascii="Suisse Int'l" w:hAnsi="Suisse Int'l" w:cs="Suisse Int'l"/>
          <w:sz w:val="22"/>
          <w:szCs w:val="22"/>
        </w:rPr>
        <w:t>Espace accueillant une collection d’i</w:t>
      </w:r>
      <w:r>
        <w:rPr>
          <w:rFonts w:ascii="Suisse Int'l" w:hAnsi="Suisse Int'l" w:cs="Suisse Int'l"/>
          <w:sz w:val="22"/>
          <w:szCs w:val="22"/>
        </w:rPr>
        <w:t>mages de diffusion</w:t>
      </w:r>
      <w:r w:rsidR="00430B06">
        <w:rPr>
          <w:rFonts w:ascii="Suisse Int'l" w:hAnsi="Suisse Int'l" w:cs="Suisse Int'l"/>
          <w:sz w:val="22"/>
          <w:szCs w:val="22"/>
        </w:rPr>
        <w:t xml:space="preserve"> ; </w:t>
      </w:r>
    </w:p>
    <w:p w14:paraId="57FD1DA0" w14:textId="6C3E8E66" w:rsidR="00B95445" w:rsidRDefault="00B95445" w:rsidP="00B95445">
      <w:pPr>
        <w:pStyle w:val="Paragraphedeliste"/>
        <w:numPr>
          <w:ilvl w:val="0"/>
          <w:numId w:val="19"/>
        </w:numPr>
        <w:tabs>
          <w:tab w:val="right" w:pos="9639"/>
        </w:tabs>
        <w:ind w:right="397"/>
        <w:jc w:val="both"/>
        <w:rPr>
          <w:rFonts w:ascii="Suisse Int'l" w:hAnsi="Suisse Int'l" w:cs="Suisse Int'l"/>
          <w:sz w:val="22"/>
          <w:szCs w:val="22"/>
        </w:rPr>
      </w:pPr>
      <w:r>
        <w:rPr>
          <w:rFonts w:ascii="Suisse Int'l" w:hAnsi="Suisse Int'l" w:cs="Suisse Int'l"/>
          <w:sz w:val="22"/>
          <w:szCs w:val="22"/>
        </w:rPr>
        <w:t xml:space="preserve">Disque Y : </w:t>
      </w:r>
      <w:r w:rsidR="00141DEA">
        <w:rPr>
          <w:rFonts w:ascii="Suisse Int'l" w:hAnsi="Suisse Int'l" w:cs="Suisse Int'l"/>
          <w:sz w:val="22"/>
          <w:szCs w:val="22"/>
        </w:rPr>
        <w:t xml:space="preserve">Espace de </w:t>
      </w:r>
      <w:r w:rsidR="00B84C12">
        <w:rPr>
          <w:rFonts w:ascii="Suisse Int'l" w:hAnsi="Suisse Int'l" w:cs="Suisse Int'l"/>
          <w:sz w:val="22"/>
          <w:szCs w:val="22"/>
        </w:rPr>
        <w:t>stockage</w:t>
      </w:r>
      <w:r w:rsidR="00141DEA">
        <w:rPr>
          <w:rFonts w:ascii="Suisse Int'l" w:hAnsi="Suisse Int'l" w:cs="Suisse Int'l"/>
          <w:sz w:val="22"/>
          <w:szCs w:val="22"/>
        </w:rPr>
        <w:t xml:space="preserve"> des d</w:t>
      </w:r>
      <w:r>
        <w:rPr>
          <w:rFonts w:ascii="Suisse Int'l" w:hAnsi="Suisse Int'l" w:cs="Suisse Int'l"/>
          <w:sz w:val="22"/>
          <w:szCs w:val="22"/>
        </w:rPr>
        <w:t xml:space="preserve">ossiers élaborés par les ACV </w:t>
      </w:r>
      <w:r w:rsidR="008F0C09">
        <w:rPr>
          <w:rFonts w:ascii="Suisse Int'l" w:hAnsi="Suisse Int'l" w:cs="Suisse Int'l"/>
          <w:sz w:val="22"/>
          <w:szCs w:val="22"/>
        </w:rPr>
        <w:t xml:space="preserve">de 1996 </w:t>
      </w:r>
      <w:r w:rsidR="00906DA4">
        <w:rPr>
          <w:rFonts w:ascii="Suisse Int'l" w:hAnsi="Suisse Int'l" w:cs="Suisse Int'l"/>
          <w:sz w:val="22"/>
          <w:szCs w:val="22"/>
        </w:rPr>
        <w:t>à janvier 2018</w:t>
      </w:r>
      <w:r w:rsidR="00B84C12">
        <w:rPr>
          <w:rFonts w:ascii="Suisse Int'l" w:hAnsi="Suisse Int'l" w:cs="Suisse Int'l"/>
          <w:sz w:val="22"/>
          <w:szCs w:val="22"/>
        </w:rPr>
        <w:t xml:space="preserve"> (en lecture seule)</w:t>
      </w:r>
      <w:r w:rsidR="00906DA4">
        <w:rPr>
          <w:rFonts w:ascii="Suisse Int'l" w:hAnsi="Suisse Int'l" w:cs="Suisse Int'l"/>
          <w:sz w:val="22"/>
          <w:szCs w:val="22"/>
        </w:rPr>
        <w:t xml:space="preserve">. </w:t>
      </w:r>
      <w:r>
        <w:rPr>
          <w:rFonts w:ascii="Suisse Int'l" w:hAnsi="Suisse Int'l" w:cs="Suisse Int'l"/>
          <w:sz w:val="22"/>
          <w:szCs w:val="22"/>
        </w:rPr>
        <w:t xml:space="preserve"> </w:t>
      </w:r>
    </w:p>
    <w:p w14:paraId="2ACCB491" w14:textId="36E9D631" w:rsidR="005E4906" w:rsidRDefault="005E4906" w:rsidP="00B95445">
      <w:pPr>
        <w:pStyle w:val="Paragraphedeliste"/>
        <w:numPr>
          <w:ilvl w:val="0"/>
          <w:numId w:val="19"/>
        </w:numPr>
        <w:tabs>
          <w:tab w:val="right" w:pos="9639"/>
        </w:tabs>
        <w:ind w:right="397"/>
        <w:jc w:val="both"/>
        <w:rPr>
          <w:rFonts w:ascii="Suisse Int'l" w:hAnsi="Suisse Int'l" w:cs="Suisse Int'l"/>
          <w:sz w:val="22"/>
          <w:szCs w:val="22"/>
        </w:rPr>
      </w:pPr>
      <w:r>
        <w:rPr>
          <w:rFonts w:ascii="Suisse Int'l" w:hAnsi="Suisse Int'l" w:cs="Suisse Int'l"/>
          <w:sz w:val="22"/>
          <w:szCs w:val="22"/>
        </w:rPr>
        <w:t xml:space="preserve">Disque Q : </w:t>
      </w:r>
      <w:r w:rsidR="00141DEA">
        <w:rPr>
          <w:rFonts w:ascii="Suisse Int'l" w:hAnsi="Suisse Int'l" w:cs="Suisse Int'l"/>
          <w:sz w:val="22"/>
          <w:szCs w:val="22"/>
        </w:rPr>
        <w:t xml:space="preserve">Espace accueillant la collection numérique des </w:t>
      </w:r>
      <w:r>
        <w:rPr>
          <w:rFonts w:ascii="Suisse Int'l" w:hAnsi="Suisse Int'l" w:cs="Suisse Int'l"/>
          <w:sz w:val="22"/>
          <w:szCs w:val="22"/>
        </w:rPr>
        <w:t xml:space="preserve">Armoiries ; </w:t>
      </w:r>
    </w:p>
    <w:p w14:paraId="1FC0C918" w14:textId="43CAE872" w:rsidR="005E4906" w:rsidRDefault="005E4906" w:rsidP="00B95445">
      <w:pPr>
        <w:pStyle w:val="Paragraphedeliste"/>
        <w:numPr>
          <w:ilvl w:val="0"/>
          <w:numId w:val="19"/>
        </w:numPr>
        <w:tabs>
          <w:tab w:val="right" w:pos="9639"/>
        </w:tabs>
        <w:ind w:right="397"/>
        <w:jc w:val="both"/>
        <w:rPr>
          <w:rFonts w:ascii="Suisse Int'l" w:hAnsi="Suisse Int'l" w:cs="Suisse Int'l"/>
          <w:sz w:val="22"/>
          <w:szCs w:val="22"/>
        </w:rPr>
      </w:pPr>
      <w:r>
        <w:rPr>
          <w:rFonts w:ascii="Suisse Int'l" w:hAnsi="Suisse Int'l" w:cs="Suisse Int'l"/>
          <w:sz w:val="22"/>
          <w:szCs w:val="22"/>
        </w:rPr>
        <w:t xml:space="preserve">Disque R : </w:t>
      </w:r>
      <w:r w:rsidR="00141DEA">
        <w:rPr>
          <w:rFonts w:ascii="Suisse Int'l" w:hAnsi="Suisse Int'l" w:cs="Suisse Int'l"/>
          <w:sz w:val="22"/>
          <w:szCs w:val="22"/>
        </w:rPr>
        <w:t>Espace de stockage d’une c</w:t>
      </w:r>
      <w:r>
        <w:rPr>
          <w:rFonts w:ascii="Suisse Int'l" w:hAnsi="Suisse Int'l" w:cs="Suisse Int'l"/>
          <w:sz w:val="22"/>
          <w:szCs w:val="22"/>
        </w:rPr>
        <w:t xml:space="preserve">ollection numérique ; </w:t>
      </w:r>
    </w:p>
    <w:p w14:paraId="637FB240" w14:textId="5A4444AA" w:rsidR="005E4906" w:rsidRDefault="005E4906" w:rsidP="00B95445">
      <w:pPr>
        <w:pStyle w:val="Paragraphedeliste"/>
        <w:numPr>
          <w:ilvl w:val="0"/>
          <w:numId w:val="19"/>
        </w:numPr>
        <w:tabs>
          <w:tab w:val="right" w:pos="9639"/>
        </w:tabs>
        <w:ind w:right="397"/>
        <w:jc w:val="both"/>
        <w:rPr>
          <w:rFonts w:ascii="Suisse Int'l" w:hAnsi="Suisse Int'l" w:cs="Suisse Int'l"/>
          <w:sz w:val="22"/>
          <w:szCs w:val="22"/>
        </w:rPr>
      </w:pPr>
      <w:r>
        <w:rPr>
          <w:rFonts w:ascii="Suisse Int'l" w:hAnsi="Suisse Int'l" w:cs="Suisse Int'l"/>
          <w:sz w:val="22"/>
          <w:szCs w:val="22"/>
        </w:rPr>
        <w:t xml:space="preserve">Disque U : </w:t>
      </w:r>
      <w:r w:rsidR="00141DEA">
        <w:rPr>
          <w:rFonts w:ascii="Suisse Int'l" w:hAnsi="Suisse Int'l" w:cs="Suisse Int'l"/>
          <w:sz w:val="22"/>
          <w:szCs w:val="22"/>
        </w:rPr>
        <w:t>Espace de stockage d’une c</w:t>
      </w:r>
      <w:r>
        <w:rPr>
          <w:rFonts w:ascii="Suisse Int'l" w:hAnsi="Suisse Int'l" w:cs="Suisse Int'l"/>
          <w:sz w:val="22"/>
          <w:szCs w:val="22"/>
        </w:rPr>
        <w:t xml:space="preserve">ollection numérique ; </w:t>
      </w:r>
    </w:p>
    <w:p w14:paraId="1D87C15D" w14:textId="499C2C2A" w:rsidR="005E4906" w:rsidRDefault="005E4906" w:rsidP="00B95445">
      <w:pPr>
        <w:pStyle w:val="Paragraphedeliste"/>
        <w:numPr>
          <w:ilvl w:val="0"/>
          <w:numId w:val="19"/>
        </w:numPr>
        <w:tabs>
          <w:tab w:val="right" w:pos="9639"/>
        </w:tabs>
        <w:ind w:right="397"/>
        <w:jc w:val="both"/>
        <w:rPr>
          <w:rFonts w:ascii="Suisse Int'l" w:hAnsi="Suisse Int'l" w:cs="Suisse Int'l"/>
          <w:sz w:val="22"/>
          <w:szCs w:val="22"/>
        </w:rPr>
      </w:pPr>
      <w:r>
        <w:rPr>
          <w:rFonts w:ascii="Suisse Int'l" w:hAnsi="Suisse Int'l" w:cs="Suisse Int'l"/>
          <w:sz w:val="22"/>
          <w:szCs w:val="22"/>
        </w:rPr>
        <w:t>Disque X :</w:t>
      </w:r>
      <w:r w:rsidR="00141DEA">
        <w:rPr>
          <w:rFonts w:ascii="Suisse Int'l" w:hAnsi="Suisse Int'l" w:cs="Suisse Int'l"/>
          <w:sz w:val="22"/>
          <w:szCs w:val="22"/>
        </w:rPr>
        <w:t xml:space="preserve"> Espace de travail dédié au logiciel</w:t>
      </w:r>
      <w:r>
        <w:rPr>
          <w:rFonts w:ascii="Suisse Int'l" w:hAnsi="Suisse Int'l" w:cs="Suisse Int'l"/>
          <w:sz w:val="22"/>
          <w:szCs w:val="22"/>
        </w:rPr>
        <w:t xml:space="preserve"> Limb</w:t>
      </w:r>
      <w:r w:rsidR="00B84C12">
        <w:rPr>
          <w:rFonts w:ascii="Suisse Int'l" w:hAnsi="Suisse Int'l" w:cs="Suisse Int'l"/>
          <w:sz w:val="22"/>
          <w:szCs w:val="22"/>
        </w:rPr>
        <w:t>.</w:t>
      </w:r>
    </w:p>
    <w:p w14:paraId="075728D1" w14:textId="77777777" w:rsidR="00B84C12" w:rsidRDefault="00B84C12" w:rsidP="00B84C12">
      <w:pPr>
        <w:pStyle w:val="Paragraphedeliste"/>
        <w:tabs>
          <w:tab w:val="right" w:pos="9639"/>
        </w:tabs>
        <w:ind w:right="397"/>
        <w:jc w:val="both"/>
        <w:rPr>
          <w:rFonts w:ascii="Suisse Int'l" w:hAnsi="Suisse Int'l" w:cs="Suisse Int'l"/>
          <w:sz w:val="22"/>
          <w:szCs w:val="22"/>
        </w:rPr>
      </w:pPr>
    </w:p>
    <w:p w14:paraId="0616D261" w14:textId="26285B69" w:rsidR="00717969" w:rsidRPr="00717969" w:rsidRDefault="00717969" w:rsidP="00717969">
      <w:pPr>
        <w:tabs>
          <w:tab w:val="right" w:pos="9639"/>
        </w:tabs>
        <w:ind w:right="397"/>
        <w:jc w:val="both"/>
        <w:rPr>
          <w:rFonts w:ascii="Suisse Int'l" w:hAnsi="Suisse Int'l" w:cs="Suisse Int'l"/>
          <w:sz w:val="22"/>
          <w:szCs w:val="22"/>
        </w:rPr>
      </w:pPr>
      <w:r>
        <w:rPr>
          <w:rFonts w:ascii="Suisse Int'l" w:hAnsi="Suisse Int'l" w:cs="Suisse Int'l"/>
          <w:sz w:val="22"/>
          <w:szCs w:val="22"/>
        </w:rPr>
        <w:t>Espaces de diffusion ou de partage :</w:t>
      </w:r>
    </w:p>
    <w:bookmarkEnd w:id="30"/>
    <w:p w14:paraId="42CC9905" w14:textId="1053F3D4" w:rsidR="00717969" w:rsidRPr="000848C3" w:rsidRDefault="00B95445" w:rsidP="000848C3">
      <w:pPr>
        <w:pStyle w:val="Paragraphedeliste"/>
        <w:numPr>
          <w:ilvl w:val="0"/>
          <w:numId w:val="19"/>
        </w:numPr>
        <w:tabs>
          <w:tab w:val="right" w:pos="9639"/>
        </w:tabs>
        <w:ind w:right="397"/>
        <w:jc w:val="both"/>
        <w:rPr>
          <w:rFonts w:ascii="Suisse Int'l" w:hAnsi="Suisse Int'l" w:cs="Suisse Int'l"/>
          <w:sz w:val="22"/>
          <w:szCs w:val="22"/>
        </w:rPr>
      </w:pPr>
      <w:r>
        <w:rPr>
          <w:rFonts w:ascii="Suisse Int'l" w:hAnsi="Suisse Int'l" w:cs="Suisse Int'l"/>
          <w:sz w:val="22"/>
          <w:szCs w:val="22"/>
        </w:rPr>
        <w:t xml:space="preserve">Sites internet et intranet : </w:t>
      </w:r>
      <w:r w:rsidR="00717969">
        <w:rPr>
          <w:rFonts w:ascii="Suisse Int'l" w:hAnsi="Suisse Int'l" w:cs="Suisse Int'l"/>
          <w:sz w:val="22"/>
          <w:szCs w:val="22"/>
        </w:rPr>
        <w:t xml:space="preserve">sites de </w:t>
      </w:r>
      <w:r>
        <w:rPr>
          <w:rFonts w:ascii="Suisse Int'l" w:hAnsi="Suisse Int'l" w:cs="Suisse Int'l"/>
          <w:sz w:val="22"/>
          <w:szCs w:val="22"/>
        </w:rPr>
        <w:t>diffusion d’informations élaborées dans PGA</w:t>
      </w:r>
      <w:r w:rsidR="00430B06">
        <w:rPr>
          <w:rFonts w:ascii="Suisse Int'l" w:hAnsi="Suisse Int'l" w:cs="Suisse Int'l"/>
          <w:sz w:val="22"/>
          <w:szCs w:val="22"/>
        </w:rPr>
        <w:t xml:space="preserve"> </w:t>
      </w:r>
      <w:r w:rsidR="00717969">
        <w:rPr>
          <w:rFonts w:ascii="Suisse Int'l" w:hAnsi="Suisse Int'l" w:cs="Suisse Int'l"/>
          <w:sz w:val="22"/>
          <w:szCs w:val="22"/>
        </w:rPr>
        <w:t>ou</w:t>
      </w:r>
      <w:r w:rsidR="00430B06">
        <w:rPr>
          <w:rFonts w:ascii="Suisse Int'l" w:hAnsi="Suisse Int'l" w:cs="Suisse Int'l"/>
          <w:sz w:val="22"/>
          <w:szCs w:val="22"/>
        </w:rPr>
        <w:t xml:space="preserve"> ScopeArchiv </w:t>
      </w:r>
      <w:r w:rsidR="00717969">
        <w:rPr>
          <w:rFonts w:ascii="Suisse Int'l" w:hAnsi="Suisse Int'l" w:cs="Suisse Int'l"/>
          <w:sz w:val="22"/>
          <w:szCs w:val="22"/>
        </w:rPr>
        <w:t>et mises à disposition du public (ScopeArchiv </w:t>
      </w:r>
      <w:r w:rsidR="00717969" w:rsidRPr="00717969">
        <w:rPr>
          <w:rFonts w:ascii="Suisse Int'l" w:hAnsi="Suisse Int'l" w:cs="Suisse Int'l"/>
          <w:sz w:val="22"/>
          <w:szCs w:val="22"/>
        </w:rPr>
        <w:sym w:font="Wingdings" w:char="F0E0"/>
      </w:r>
      <w:r w:rsidR="00717969">
        <w:rPr>
          <w:rFonts w:ascii="Suisse Int'l" w:hAnsi="Suisse Int'l" w:cs="Suisse Int'l"/>
          <w:sz w:val="22"/>
          <w:szCs w:val="22"/>
        </w:rPr>
        <w:t xml:space="preserve"> davel.vd.ch)</w:t>
      </w:r>
      <w:r w:rsidR="00B84C12">
        <w:rPr>
          <w:rFonts w:ascii="Suisse Int'l" w:hAnsi="Suisse Int'l" w:cs="Suisse Int'l"/>
          <w:sz w:val="22"/>
          <w:szCs w:val="22"/>
        </w:rPr>
        <w:t> ;</w:t>
      </w:r>
      <w:r w:rsidR="00430B06">
        <w:rPr>
          <w:rFonts w:ascii="Suisse Int'l" w:hAnsi="Suisse Int'l" w:cs="Suisse Int'l"/>
          <w:sz w:val="22"/>
          <w:szCs w:val="22"/>
        </w:rPr>
        <w:t xml:space="preserve"> </w:t>
      </w:r>
      <w:r w:rsidRPr="000848C3">
        <w:rPr>
          <w:rFonts w:ascii="Suisse Int'l" w:hAnsi="Suisse Int'l" w:cs="Suisse Int'l"/>
          <w:sz w:val="22"/>
          <w:szCs w:val="22"/>
        </w:rPr>
        <w:t xml:space="preserve">Partage : </w:t>
      </w:r>
      <w:r w:rsidR="00717969" w:rsidRPr="000848C3">
        <w:rPr>
          <w:rFonts w:ascii="Suisse Int'l" w:hAnsi="Suisse Int'l" w:cs="Suisse Int'l"/>
          <w:sz w:val="22"/>
          <w:szCs w:val="22"/>
        </w:rPr>
        <w:t xml:space="preserve">espace de </w:t>
      </w:r>
      <w:r w:rsidRPr="000848C3">
        <w:rPr>
          <w:rFonts w:ascii="Suisse Int'l" w:hAnsi="Suisse Int'l" w:cs="Suisse Int'l"/>
          <w:sz w:val="22"/>
          <w:szCs w:val="22"/>
        </w:rPr>
        <w:t xml:space="preserve">diffusion d’informations élaborées dans </w:t>
      </w:r>
      <w:r w:rsidR="00DE4F58" w:rsidRPr="000848C3">
        <w:rPr>
          <w:rFonts w:ascii="Suisse Int'l" w:hAnsi="Suisse Int'l" w:cs="Suisse Int'l"/>
          <w:sz w:val="22"/>
          <w:szCs w:val="22"/>
        </w:rPr>
        <w:t xml:space="preserve">PGA, </w:t>
      </w:r>
      <w:r w:rsidR="008F0C09" w:rsidRPr="000848C3">
        <w:rPr>
          <w:rFonts w:ascii="Suisse Int'l" w:hAnsi="Suisse Int'l" w:cs="Suisse Int'l"/>
          <w:sz w:val="22"/>
          <w:szCs w:val="22"/>
        </w:rPr>
        <w:t>comme</w:t>
      </w:r>
      <w:r w:rsidR="00DE4F58" w:rsidRPr="000848C3">
        <w:rPr>
          <w:rFonts w:ascii="Suisse Int'l" w:hAnsi="Suisse Int'l" w:cs="Suisse Int'l"/>
          <w:sz w:val="22"/>
          <w:szCs w:val="22"/>
        </w:rPr>
        <w:t xml:space="preserve"> pour la diffusion de copies d’archives ; </w:t>
      </w:r>
      <w:r w:rsidR="00717969" w:rsidRPr="000848C3">
        <w:rPr>
          <w:rFonts w:ascii="Suisse Int'l" w:hAnsi="Suisse Int'l" w:cs="Suisse Int'l"/>
          <w:sz w:val="22"/>
          <w:szCs w:val="22"/>
        </w:rPr>
        <w:t>les accès à cet espace sont donnés au cas par cas à des personnes internes ou externes aux ACV.</w:t>
      </w:r>
    </w:p>
    <w:p w14:paraId="2CECBC1E" w14:textId="3AAABACA" w:rsidR="00717969" w:rsidRPr="00717969" w:rsidRDefault="00717969" w:rsidP="00717969">
      <w:pPr>
        <w:tabs>
          <w:tab w:val="right" w:pos="9639"/>
        </w:tabs>
        <w:ind w:left="360" w:right="397"/>
        <w:jc w:val="both"/>
        <w:rPr>
          <w:rFonts w:ascii="Suisse Int'l" w:hAnsi="Suisse Int'l" w:cs="Suisse Int'l"/>
          <w:sz w:val="22"/>
          <w:szCs w:val="22"/>
        </w:rPr>
      </w:pPr>
      <w:r w:rsidRPr="00717969">
        <w:rPr>
          <w:rFonts w:ascii="Suisse Int'l" w:hAnsi="Suisse Int'l" w:cs="Suisse Int'l"/>
          <w:sz w:val="22"/>
          <w:szCs w:val="22"/>
        </w:rPr>
        <w:t>Disponible prochainement :</w:t>
      </w:r>
    </w:p>
    <w:p w14:paraId="388146E7" w14:textId="115E812D" w:rsidR="00717969" w:rsidRPr="00B84C12" w:rsidRDefault="00717969" w:rsidP="00B84C12">
      <w:pPr>
        <w:pStyle w:val="Paragraphedeliste"/>
        <w:numPr>
          <w:ilvl w:val="0"/>
          <w:numId w:val="19"/>
        </w:numPr>
        <w:tabs>
          <w:tab w:val="right" w:pos="9639"/>
        </w:tabs>
        <w:ind w:right="397"/>
        <w:jc w:val="both"/>
        <w:rPr>
          <w:rFonts w:ascii="Suisse Int'l" w:hAnsi="Suisse Int'l" w:cs="Suisse Int'l"/>
          <w:sz w:val="22"/>
          <w:szCs w:val="22"/>
        </w:rPr>
      </w:pPr>
      <w:r>
        <w:rPr>
          <w:rFonts w:ascii="Suisse Int'l" w:hAnsi="Suisse Int'l" w:cs="Suisse Int'l"/>
          <w:sz w:val="22"/>
          <w:szCs w:val="22"/>
        </w:rPr>
        <w:t>Wiki des ACV : bibliothèque professionnelle numérique ou espace de documentation numérique</w:t>
      </w:r>
      <w:r w:rsidR="00B84C12">
        <w:rPr>
          <w:rFonts w:ascii="Suisse Int'l" w:hAnsi="Suisse Int'l" w:cs="Suisse Int'l"/>
          <w:sz w:val="22"/>
          <w:szCs w:val="22"/>
        </w:rPr>
        <w:t>.</w:t>
      </w:r>
    </w:p>
    <w:p w14:paraId="33DD4303" w14:textId="126CE5F1" w:rsidR="00EE3B51" w:rsidRDefault="00EE3B51">
      <w:pPr>
        <w:tabs>
          <w:tab w:val="clear" w:pos="284"/>
          <w:tab w:val="clear" w:pos="2835"/>
          <w:tab w:val="clear" w:pos="6237"/>
          <w:tab w:val="clear" w:pos="9979"/>
        </w:tabs>
        <w:rPr>
          <w:rFonts w:ascii="SuisseBPIntl-Regular" w:hAnsi="SuisseBPIntl-Regular" w:cs="SuisseBPIntl-Regular"/>
        </w:rPr>
      </w:pPr>
    </w:p>
    <w:p w14:paraId="4FDFD3BE" w14:textId="1A78BDF9" w:rsidR="003D1A1B" w:rsidRDefault="00EE3B51" w:rsidP="00EE3B51">
      <w:pPr>
        <w:pStyle w:val="TITRE1"/>
      </w:pPr>
      <w:bookmarkStart w:id="31" w:name="_Toc144358478"/>
      <w:r>
        <w:t>Annexe 2 : Structure de plan de classement validée</w:t>
      </w:r>
      <w:bookmarkEnd w:id="31"/>
    </w:p>
    <w:p w14:paraId="02D5B489" w14:textId="77777777" w:rsidR="002A0618" w:rsidRDefault="002A0618" w:rsidP="00EF67C9">
      <w:pPr>
        <w:tabs>
          <w:tab w:val="clear" w:pos="284"/>
          <w:tab w:val="clear" w:pos="2835"/>
          <w:tab w:val="clear" w:pos="6237"/>
          <w:tab w:val="clear" w:pos="9979"/>
        </w:tabs>
        <w:rPr>
          <w:rFonts w:ascii="Calibri" w:eastAsia="Times New Roman" w:hAnsi="Calibri" w:cs="Calibri"/>
          <w:color w:val="000000"/>
          <w:sz w:val="22"/>
          <w:szCs w:val="22"/>
          <w:lang w:val="fr-CH" w:eastAsia="fr-CH"/>
        </w:rPr>
        <w:sectPr w:rsidR="002A0618" w:rsidSect="007E7C5B">
          <w:headerReference w:type="even" r:id="rId11"/>
          <w:headerReference w:type="default" r:id="rId12"/>
          <w:footerReference w:type="even" r:id="rId13"/>
          <w:footerReference w:type="default" r:id="rId14"/>
          <w:headerReference w:type="first" r:id="rId15"/>
          <w:footerReference w:type="first" r:id="rId16"/>
          <w:pgSz w:w="11900" w:h="16840"/>
          <w:pgMar w:top="1504" w:right="567" w:bottom="1134" w:left="1418" w:header="1985" w:footer="851" w:gutter="0"/>
          <w:cols w:space="708"/>
          <w:docGrid w:linePitch="360"/>
        </w:sectPr>
      </w:pPr>
    </w:p>
    <w:p w14:paraId="5B7B9248" w14:textId="77777777" w:rsidR="002A0618" w:rsidRDefault="002A0618" w:rsidP="00EF67C9">
      <w:pPr>
        <w:sectPr w:rsidR="002A0618" w:rsidSect="002A0618">
          <w:type w:val="continuous"/>
          <w:pgSz w:w="11900" w:h="16840"/>
          <w:pgMar w:top="1504" w:right="567" w:bottom="1134" w:left="1418" w:header="1985" w:footer="851" w:gutter="0"/>
          <w:cols w:num="2" w:space="708"/>
          <w:docGrid w:linePitch="360"/>
        </w:sectPr>
      </w:pPr>
    </w:p>
    <w:p w14:paraId="34E89C7B" w14:textId="64305789" w:rsidR="00EF67C9" w:rsidRDefault="00EF67C9" w:rsidP="00EF67C9"/>
    <w:p w14:paraId="2D9B05C0" w14:textId="614895B9" w:rsidR="002A0618" w:rsidRPr="00EF67C9" w:rsidRDefault="006855FD" w:rsidP="00EF67C9">
      <w:r>
        <w:t>V</w:t>
      </w:r>
      <w:r w:rsidR="002A0618">
        <w:t xml:space="preserve">oir le fichier EXCEL nommée </w:t>
      </w:r>
      <w:r w:rsidR="00272C2A">
        <w:t>« RefGD_ACV_VF01 ».</w:t>
      </w:r>
    </w:p>
    <w:sectPr w:rsidR="002A0618" w:rsidRPr="00EF67C9" w:rsidSect="002A0618">
      <w:type w:val="continuous"/>
      <w:pgSz w:w="11900" w:h="16840"/>
      <w:pgMar w:top="1504" w:right="567" w:bottom="1134" w:left="1418" w:header="1985"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3C74" w14:textId="77777777" w:rsidR="00CA2259" w:rsidRDefault="00CA2259" w:rsidP="00E17EF3">
      <w:r>
        <w:separator/>
      </w:r>
    </w:p>
    <w:p w14:paraId="478BE01E" w14:textId="77777777" w:rsidR="00CA2259" w:rsidRDefault="00CA2259"/>
  </w:endnote>
  <w:endnote w:type="continuationSeparator" w:id="0">
    <w:p w14:paraId="159C121E" w14:textId="77777777" w:rsidR="00CA2259" w:rsidRDefault="00CA2259" w:rsidP="00E17EF3">
      <w:r>
        <w:continuationSeparator/>
      </w:r>
    </w:p>
    <w:p w14:paraId="1F6FCFA2" w14:textId="77777777" w:rsidR="00CA2259" w:rsidRDefault="00CA2259"/>
  </w:endnote>
  <w:endnote w:type="continuationNotice" w:id="1">
    <w:p w14:paraId="52515FF7" w14:textId="77777777" w:rsidR="00021257" w:rsidRDefault="00021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Int'l">
    <w:altName w:val="Arial"/>
    <w:panose1 w:val="020B0504000000000000"/>
    <w:charset w:val="00"/>
    <w:family w:val="swiss"/>
    <w:notTrueType/>
    <w:pitch w:val="variable"/>
    <w:sig w:usb0="00002207" w:usb1="00000000" w:usb2="00000008" w:usb3="00000000" w:csb0="000000D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uisseBPIntl-Regular">
    <w:altName w:val="Calibri"/>
    <w:panose1 w:val="00000000000000000000"/>
    <w:charset w:val="4D"/>
    <w:family w:val="auto"/>
    <w:notTrueType/>
    <w:pitch w:val="default"/>
    <w:sig w:usb0="00000003" w:usb1="00000000" w:usb2="00000000" w:usb3="00000000" w:csb0="00000001" w:csb1="00000000"/>
  </w:font>
  <w:font w:name="SuisseBPIntl-LightItalic">
    <w:altName w:val="Suisse BP Int'l Light"/>
    <w:panose1 w:val="00000000000000000000"/>
    <w:charset w:val="4D"/>
    <w:family w:val="auto"/>
    <w:notTrueType/>
    <w:pitch w:val="default"/>
    <w:sig w:usb0="00000003" w:usb1="00000000" w:usb2="00000000" w:usb3="00000000" w:csb0="00000001" w:csb1="00000000"/>
  </w:font>
  <w:font w:name="SuisseBPIntl-Bold">
    <w:altName w:val="Suisse BP Int'l Regular"/>
    <w:panose1 w:val="00000000000000000000"/>
    <w:charset w:val="4D"/>
    <w:family w:val="auto"/>
    <w:notTrueType/>
    <w:pitch w:val="default"/>
    <w:sig w:usb0="00000003" w:usb1="00000000" w:usb2="00000000" w:usb3="00000000" w:csb0="00000001" w:csb1="00000000"/>
  </w:font>
  <w:font w:name="SuisseBPIntl-Medium">
    <w:altName w:val="Suisse BP Int'l Medium"/>
    <w:charset w:val="00"/>
    <w:family w:val="roman"/>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uisse BP Int'l Medium">
    <w:altName w:val="Times New Roman"/>
    <w:charset w:val="00"/>
    <w:family w:val="auto"/>
    <w:pitch w:val="variable"/>
    <w:sig w:usb0="00000001" w:usb1="4000207B" w:usb2="00000000" w:usb3="00000000" w:csb0="00000193" w:csb1="00000000"/>
  </w:font>
  <w:font w:name="Suisse BP Int'l Regular Italic">
    <w:altName w:val="Times New Roman"/>
    <w:charset w:val="00"/>
    <w:family w:val="auto"/>
    <w:pitch w:val="variable"/>
    <w:sig w:usb0="00000001"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A876" w14:textId="77777777" w:rsidR="006A2BE8" w:rsidRDefault="006A2BE8" w:rsidP="00432C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D25FC7" w14:textId="77777777" w:rsidR="006A2BE8" w:rsidRDefault="006A2BE8" w:rsidP="00E17EF3">
    <w:pPr>
      <w:pStyle w:val="Pieddepage"/>
      <w:ind w:right="360"/>
    </w:pPr>
  </w:p>
  <w:p w14:paraId="62B135E0" w14:textId="77777777" w:rsidR="006A2BE8" w:rsidRDefault="006A2B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AEF1" w14:textId="77777777" w:rsidR="00C06ADB" w:rsidRDefault="00C06ADB" w:rsidP="008512FF">
    <w:pPr>
      <w:pStyle w:val="pieddepage0"/>
      <w:tabs>
        <w:tab w:val="clear" w:pos="2835"/>
        <w:tab w:val="clear" w:pos="6237"/>
        <w:tab w:val="left" w:pos="2268"/>
        <w:tab w:val="left" w:pos="7513"/>
      </w:tabs>
    </w:pPr>
  </w:p>
  <w:p w14:paraId="326532C9" w14:textId="77777777" w:rsidR="00C06ADB" w:rsidRDefault="00C06ADB" w:rsidP="008512FF">
    <w:pPr>
      <w:pStyle w:val="pieddepage0"/>
      <w:tabs>
        <w:tab w:val="clear" w:pos="2835"/>
        <w:tab w:val="clear" w:pos="6237"/>
        <w:tab w:val="left" w:pos="2268"/>
        <w:tab w:val="left" w:pos="7513"/>
      </w:tabs>
    </w:pPr>
  </w:p>
  <w:p w14:paraId="6F5A1DB0" w14:textId="77777777" w:rsidR="00431B60" w:rsidRDefault="006A2BE8" w:rsidP="008512FF">
    <w:pPr>
      <w:pStyle w:val="pieddepage0"/>
      <w:tabs>
        <w:tab w:val="clear" w:pos="2835"/>
        <w:tab w:val="clear" w:pos="6237"/>
        <w:tab w:val="left" w:pos="2268"/>
        <w:tab w:val="left" w:pos="7513"/>
      </w:tabs>
    </w:pPr>
    <w:r w:rsidRPr="0039696F">
      <w:t xml:space="preserve">Tél. +41 21 316 37 11 </w:t>
    </w:r>
    <w:r w:rsidRPr="0039696F">
      <w:tab/>
    </w:r>
    <w:r>
      <w:t>info.acv@vd.ch</w:t>
    </w:r>
    <w:r>
      <w:tab/>
    </w:r>
    <w:hyperlink w:history="1">
      <w:r w:rsidRPr="0039696F">
        <w:t>www.vd.ch/acv</w:t>
      </w:r>
    </w:hyperlink>
    <w:r w:rsidR="00431B60">
      <w:tab/>
    </w:r>
    <w:r w:rsidR="00431B60" w:rsidRPr="00682C6E">
      <w:fldChar w:fldCharType="begin"/>
    </w:r>
    <w:r w:rsidR="00431B60" w:rsidRPr="00682C6E">
      <w:instrText xml:space="preserve"> PAGE </w:instrText>
    </w:r>
    <w:r w:rsidR="00431B60" w:rsidRPr="00682C6E">
      <w:fldChar w:fldCharType="separate"/>
    </w:r>
    <w:r w:rsidR="00D52B6C">
      <w:t>1</w:t>
    </w:r>
    <w:r w:rsidR="00431B60" w:rsidRPr="00682C6E">
      <w:fldChar w:fldCharType="end"/>
    </w:r>
    <w:r w:rsidR="00431B60" w:rsidRPr="00682C6E">
      <w:t xml:space="preserve"> / </w:t>
    </w:r>
    <w:r w:rsidR="00431B60">
      <w:fldChar w:fldCharType="begin"/>
    </w:r>
    <w:r w:rsidR="00431B60">
      <w:instrText xml:space="preserve"> NUMPAGES </w:instrText>
    </w:r>
    <w:r w:rsidR="00431B60">
      <w:fldChar w:fldCharType="separate"/>
    </w:r>
    <w:r w:rsidR="00D52B6C">
      <w:t>1</w:t>
    </w:r>
    <w:r w:rsidR="00431B60">
      <w:fldChar w:fldCharType="end"/>
    </w:r>
  </w:p>
  <w:p w14:paraId="6F31CC84" w14:textId="77777777" w:rsidR="006A2BE8" w:rsidRDefault="006A2BE8" w:rsidP="008512FF">
    <w:pPr>
      <w:pStyle w:val="pieddepage0"/>
      <w:tabs>
        <w:tab w:val="clear" w:pos="2835"/>
        <w:tab w:val="left" w:pos="2268"/>
      </w:tabs>
    </w:pPr>
    <w:r>
      <w:t xml:space="preserve">Ouverture au public : </w:t>
    </w:r>
    <w:r w:rsidRPr="00DF0B05">
      <w:tab/>
    </w:r>
    <w:r>
      <w:t>Lu</w:t>
    </w:r>
    <w:r w:rsidR="00431B60">
      <w:t>ndi</w:t>
    </w:r>
    <w:r w:rsidR="008512FF">
      <w:t>-m</w:t>
    </w:r>
    <w:r w:rsidRPr="00DF0B05">
      <w:t>a</w:t>
    </w:r>
    <w:r w:rsidR="00431B60">
      <w:t>rdi</w:t>
    </w:r>
    <w:r w:rsidR="008512FF">
      <w:t>, j</w:t>
    </w:r>
    <w:r>
      <w:t>e</w:t>
    </w:r>
    <w:r w:rsidR="00431B60">
      <w:t>udi</w:t>
    </w:r>
    <w:r w:rsidR="008512FF">
      <w:t>-v</w:t>
    </w:r>
    <w:r>
      <w:t>e</w:t>
    </w:r>
    <w:r w:rsidR="00431B60">
      <w:t>ndredi</w:t>
    </w:r>
    <w:r>
      <w:t>: 9h-17h (sans service</w:t>
    </w:r>
    <w:r w:rsidRPr="00DF0B05">
      <w:t xml:space="preserve"> </w:t>
    </w:r>
    <w:r w:rsidR="00D655C3">
      <w:t xml:space="preserve">de </w:t>
    </w:r>
    <w:r w:rsidRPr="00DF0B05">
      <w:t xml:space="preserve">12h-14h) </w:t>
    </w:r>
    <w:r>
      <w:t>Me</w:t>
    </w:r>
    <w:r w:rsidR="00431B60">
      <w:t>rcredi</w:t>
    </w:r>
    <w:r w:rsidRPr="00DF0B05">
      <w:t>: 14</w:t>
    </w:r>
    <w:r w:rsidR="00D619DF">
      <w:t>h-19h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7C3A" w14:textId="77777777" w:rsidR="00FD777F" w:rsidRDefault="00FD77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9CEA0" w14:textId="77777777" w:rsidR="00CA2259" w:rsidRDefault="00CA2259" w:rsidP="00E17EF3">
      <w:r>
        <w:separator/>
      </w:r>
    </w:p>
    <w:p w14:paraId="1F48DAE5" w14:textId="77777777" w:rsidR="00CA2259" w:rsidRDefault="00CA2259"/>
  </w:footnote>
  <w:footnote w:type="continuationSeparator" w:id="0">
    <w:p w14:paraId="77427568" w14:textId="77777777" w:rsidR="00CA2259" w:rsidRDefault="00CA2259" w:rsidP="00E17EF3">
      <w:r>
        <w:continuationSeparator/>
      </w:r>
    </w:p>
    <w:p w14:paraId="4B9F19D5" w14:textId="77777777" w:rsidR="00CA2259" w:rsidRDefault="00CA2259"/>
  </w:footnote>
  <w:footnote w:type="continuationNotice" w:id="1">
    <w:p w14:paraId="1F51759B" w14:textId="77777777" w:rsidR="00021257" w:rsidRDefault="00021257"/>
  </w:footnote>
  <w:footnote w:id="2">
    <w:p w14:paraId="4FDAD482" w14:textId="7402EDC4" w:rsidR="00EB2791" w:rsidRPr="004C6D5A" w:rsidRDefault="00EB2791">
      <w:pPr>
        <w:pStyle w:val="Notedebasdepage"/>
        <w:rPr>
          <w:sz w:val="16"/>
          <w:szCs w:val="16"/>
          <w:lang w:val="fr-CH"/>
        </w:rPr>
      </w:pPr>
      <w:r w:rsidRPr="004C6D5A">
        <w:rPr>
          <w:rStyle w:val="Appelnotedebasdep"/>
          <w:sz w:val="16"/>
          <w:szCs w:val="16"/>
        </w:rPr>
        <w:footnoteRef/>
      </w:r>
      <w:r w:rsidRPr="004C6D5A">
        <w:rPr>
          <w:sz w:val="16"/>
          <w:szCs w:val="16"/>
        </w:rPr>
        <w:t xml:space="preserve"> https://www.wikidata.org/wiki/Q24229398</w:t>
      </w:r>
    </w:p>
  </w:footnote>
  <w:footnote w:id="3">
    <w:p w14:paraId="0076C190" w14:textId="4DF82A09" w:rsidR="004C6D5A" w:rsidRPr="004C6D5A" w:rsidRDefault="004C6D5A">
      <w:pPr>
        <w:pStyle w:val="Notedebasdepage"/>
        <w:rPr>
          <w:lang w:val="fr-CH"/>
        </w:rPr>
      </w:pPr>
      <w:r w:rsidRPr="004C6D5A">
        <w:rPr>
          <w:rStyle w:val="Appelnotedebasdep"/>
          <w:sz w:val="16"/>
          <w:szCs w:val="16"/>
        </w:rPr>
        <w:footnoteRef/>
      </w:r>
      <w:r w:rsidRPr="004C6D5A">
        <w:rPr>
          <w:sz w:val="16"/>
          <w:szCs w:val="16"/>
        </w:rPr>
        <w:t xml:space="preserve"> </w:t>
      </w:r>
      <w:r w:rsidRPr="004C6D5A">
        <w:rPr>
          <w:sz w:val="16"/>
          <w:szCs w:val="16"/>
          <w:lang w:val="fr-CH"/>
        </w:rPr>
        <w:t>RiC : Records in Context</w:t>
      </w:r>
      <w:r w:rsidR="003064C5">
        <w:rPr>
          <w:sz w:val="16"/>
          <w:szCs w:val="16"/>
          <w:lang w:val="fr-CH"/>
        </w:rPr>
        <w:t>s</w:t>
      </w:r>
      <w:r w:rsidRPr="004C6D5A">
        <w:rPr>
          <w:sz w:val="16"/>
          <w:szCs w:val="16"/>
          <w:lang w:val="fr-CH"/>
        </w:rPr>
        <w:t>, modèle conceptuel. Réf. : https://www.ica.org/fr/records-in-contexts-modele-conceptuel</w:t>
      </w:r>
    </w:p>
  </w:footnote>
  <w:footnote w:id="4">
    <w:p w14:paraId="253CA435" w14:textId="7115892A" w:rsidR="00510FCB" w:rsidRPr="00510FCB" w:rsidRDefault="00510FCB">
      <w:pPr>
        <w:pStyle w:val="Notedebasdepage"/>
        <w:rPr>
          <w:lang w:val="fr-CH"/>
        </w:rPr>
      </w:pPr>
      <w:r>
        <w:rPr>
          <w:rStyle w:val="Appelnotedebasdep"/>
        </w:rPr>
        <w:footnoteRef/>
      </w:r>
      <w:r>
        <w:t xml:space="preserve"> </w:t>
      </w:r>
      <w:hyperlink r:id="rId1" w:history="1">
        <w:r w:rsidR="00B95445" w:rsidRPr="00B95445">
          <w:rPr>
            <w:rStyle w:val="Lienhypertexte"/>
          </w:rPr>
          <w:t>Définition de « papiers de corbeille » dans RLarch</w:t>
        </w:r>
      </w:hyperlink>
      <w:r w:rsidR="00B95445">
        <w:t xml:space="preserve"> </w:t>
      </w:r>
    </w:p>
  </w:footnote>
  <w:footnote w:id="5">
    <w:p w14:paraId="1BF9D29E" w14:textId="1D00BF80" w:rsidR="001D56B7" w:rsidRPr="001D56B7" w:rsidRDefault="001D56B7">
      <w:pPr>
        <w:pStyle w:val="Notedebasdepage"/>
        <w:rPr>
          <w:lang w:val="fr-CH"/>
        </w:rPr>
      </w:pPr>
      <w:r>
        <w:rPr>
          <w:rStyle w:val="Appelnotedebasdep"/>
        </w:rPr>
        <w:footnoteRef/>
      </w:r>
      <w:r>
        <w:t xml:space="preserve"> </w:t>
      </w:r>
      <w:r w:rsidRPr="00A6456E">
        <w:rPr>
          <w:rFonts w:ascii="Suisse Int'l" w:hAnsi="Suisse Int'l" w:cs="Suisse Int'l"/>
          <w:sz w:val="18"/>
          <w:szCs w:val="18"/>
        </w:rPr>
        <w:t>Il s’agit d’un numéro unique permettant une identification aisée.</w:t>
      </w:r>
    </w:p>
  </w:footnote>
  <w:footnote w:id="6">
    <w:p w14:paraId="24118546" w14:textId="77777777" w:rsidR="00744294" w:rsidRPr="00744294" w:rsidRDefault="00744294" w:rsidP="00744294">
      <w:pPr>
        <w:pStyle w:val="Notedebasdepage"/>
        <w:rPr>
          <w:rFonts w:ascii="Suisse Int'l" w:hAnsi="Suisse Int'l" w:cs="Suisse Int'l"/>
          <w:lang w:val="fr-CH"/>
        </w:rPr>
      </w:pPr>
      <w:r w:rsidRPr="00744294">
        <w:rPr>
          <w:rStyle w:val="Appelnotedebasdep"/>
          <w:rFonts w:ascii="Suisse Int'l" w:hAnsi="Suisse Int'l" w:cs="Suisse Int'l"/>
        </w:rPr>
        <w:footnoteRef/>
      </w:r>
      <w:r w:rsidRPr="00744294">
        <w:rPr>
          <w:rFonts w:ascii="Suisse Int'l" w:hAnsi="Suisse Int'l" w:cs="Suisse Int'l"/>
        </w:rPr>
        <w:t xml:space="preserve"> </w:t>
      </w:r>
      <w:r w:rsidRPr="00744294">
        <w:rPr>
          <w:rFonts w:ascii="Suisse Int'l" w:hAnsi="Suisse Int'l" w:cs="Suisse Int'l"/>
          <w:lang w:val="fr-CH"/>
        </w:rPr>
        <w:t>Certaines abréviations doivent être utilisées uniquement au niveau Dos ou Doc ; d’autres peuvent être utilisées indifféremment pour Dos et Doc, selon la situation.</w:t>
      </w:r>
    </w:p>
  </w:footnote>
  <w:footnote w:id="7">
    <w:p w14:paraId="4F3295B0" w14:textId="77777777" w:rsidR="00744294" w:rsidRPr="00744294" w:rsidRDefault="00744294" w:rsidP="00744294">
      <w:pPr>
        <w:pStyle w:val="Notedebasdepage"/>
        <w:rPr>
          <w:rFonts w:ascii="Suisse Int'l" w:hAnsi="Suisse Int'l" w:cs="Suisse Int'l"/>
          <w:lang w:val="fr-CH"/>
        </w:rPr>
      </w:pPr>
      <w:r w:rsidRPr="00744294">
        <w:rPr>
          <w:rStyle w:val="Appelnotedebasdep"/>
          <w:rFonts w:ascii="Suisse Int'l" w:hAnsi="Suisse Int'l" w:cs="Suisse Int'l"/>
        </w:rPr>
        <w:footnoteRef/>
      </w:r>
      <w:r w:rsidRPr="00744294">
        <w:rPr>
          <w:rFonts w:ascii="Suisse Int'l" w:hAnsi="Suisse Int'l" w:cs="Suisse Int'l"/>
        </w:rPr>
        <w:t xml:space="preserve"> </w:t>
      </w:r>
      <w:r w:rsidRPr="00744294">
        <w:rPr>
          <w:rFonts w:ascii="Suisse Int'l" w:hAnsi="Suisse Int'l" w:cs="Suisse Int'l"/>
          <w:lang w:val="fr-CH"/>
        </w:rPr>
        <w:t>A utiliser pour des correspondances qui ne font pas partie du processus de gestion des demandes</w:t>
      </w:r>
    </w:p>
  </w:footnote>
  <w:footnote w:id="8">
    <w:p w14:paraId="62A550CF" w14:textId="77777777" w:rsidR="00744294" w:rsidRPr="004969E1" w:rsidRDefault="00744294" w:rsidP="00744294">
      <w:pPr>
        <w:pStyle w:val="Notedebasdepage"/>
        <w:rPr>
          <w:lang w:val="fr-CH"/>
        </w:rPr>
      </w:pPr>
      <w:r w:rsidRPr="00744294">
        <w:rPr>
          <w:rStyle w:val="Appelnotedebasdep"/>
          <w:rFonts w:ascii="Suisse Int'l" w:hAnsi="Suisse Int'l" w:cs="Suisse Int'l"/>
        </w:rPr>
        <w:footnoteRef/>
      </w:r>
      <w:r w:rsidRPr="00744294">
        <w:rPr>
          <w:rFonts w:ascii="Suisse Int'l" w:hAnsi="Suisse Int'l" w:cs="Suisse Int'l"/>
        </w:rPr>
        <w:t xml:space="preserve"> </w:t>
      </w:r>
      <w:r w:rsidRPr="00744294">
        <w:rPr>
          <w:rFonts w:ascii="Suisse Int'l" w:hAnsi="Suisse Int'l" w:cs="Suisse Int'l"/>
          <w:lang w:val="fr-CH"/>
        </w:rPr>
        <w:t>A utiliser en principe au niveau Dossier</w:t>
      </w:r>
    </w:p>
  </w:footnote>
  <w:footnote w:id="9">
    <w:p w14:paraId="7B1A0729" w14:textId="77777777" w:rsidR="00744294" w:rsidRPr="00744294" w:rsidRDefault="00744294" w:rsidP="00744294">
      <w:pPr>
        <w:pStyle w:val="Notedebasdepage"/>
        <w:rPr>
          <w:rFonts w:ascii="Suisse Int'l" w:hAnsi="Suisse Int'l" w:cs="Suisse Int'l"/>
          <w:lang w:val="fr-CH"/>
        </w:rPr>
      </w:pPr>
      <w:r w:rsidRPr="00744294">
        <w:rPr>
          <w:rStyle w:val="Appelnotedebasdep"/>
          <w:rFonts w:ascii="Suisse Int'l" w:hAnsi="Suisse Int'l" w:cs="Suisse Int'l"/>
        </w:rPr>
        <w:footnoteRef/>
      </w:r>
      <w:r w:rsidRPr="00744294">
        <w:rPr>
          <w:rFonts w:ascii="Suisse Int'l" w:hAnsi="Suisse Int'l" w:cs="Suisse Int'l"/>
        </w:rPr>
        <w:t xml:space="preserve"> </w:t>
      </w:r>
      <w:r w:rsidRPr="00744294">
        <w:rPr>
          <w:rFonts w:ascii="Suisse Int'l" w:hAnsi="Suisse Int'l" w:cs="Suisse Int'l"/>
          <w:lang w:val="fr-CH"/>
        </w:rPr>
        <w:t>A utiliser en principe au niveau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82DB" w14:textId="77777777" w:rsidR="00FD777F" w:rsidRDefault="00FD77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E0EF" w14:textId="77777777" w:rsidR="006A2BE8" w:rsidRDefault="006A2BE8" w:rsidP="008967E5">
    <w:r>
      <w:rPr>
        <w:rFonts w:ascii="Suisse BP Int'l Regular Italic" w:hAnsi="Suisse BP Int'l Regular Italic"/>
        <w:noProof/>
        <w:sz w:val="18"/>
        <w:szCs w:val="18"/>
        <w:lang w:val="fr-CH" w:eastAsia="fr-CH"/>
      </w:rPr>
      <w:drawing>
        <wp:anchor distT="0" distB="0" distL="114300" distR="114300" simplePos="0" relativeHeight="251658240" behindDoc="1" locked="0" layoutInCell="1" allowOverlap="1" wp14:anchorId="781163CB" wp14:editId="4E2E4A5F">
          <wp:simplePos x="0" y="0"/>
          <wp:positionH relativeFrom="column">
            <wp:posOffset>-866499</wp:posOffset>
          </wp:positionH>
          <wp:positionV relativeFrom="paragraph">
            <wp:posOffset>-1270000</wp:posOffset>
          </wp:positionV>
          <wp:extent cx="7559758" cy="106934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V_logo_word_Plan de travail 1.eps"/>
                  <pic:cNvPicPr/>
                </pic:nvPicPr>
                <pic:blipFill>
                  <a:blip r:embed="rId1">
                    <a:extLst>
                      <a:ext uri="{28A0092B-C50C-407E-A947-70E740481C1C}">
                        <a14:useLocalDpi xmlns:a14="http://schemas.microsoft.com/office/drawing/2010/main" val="0"/>
                      </a:ext>
                    </a:extLst>
                  </a:blip>
                  <a:stretch>
                    <a:fillRect/>
                  </a:stretch>
                </pic:blipFill>
                <pic:spPr>
                  <a:xfrm>
                    <a:off x="0" y="0"/>
                    <a:ext cx="7559758"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2F521E5" w14:textId="77777777" w:rsidR="006A2BE8" w:rsidRPr="001B6812" w:rsidRDefault="006A2BE8" w:rsidP="00D824E8">
    <w:pPr>
      <w:pStyle w:val="texte"/>
      <w:tabs>
        <w:tab w:val="clear" w:pos="284"/>
        <w:tab w:val="clear" w:pos="1361"/>
        <w:tab w:val="clear" w:pos="2835"/>
        <w:tab w:val="clear" w:pos="2926"/>
        <w:tab w:val="clear" w:pos="3118"/>
        <w:tab w:val="clear" w:pos="3420"/>
        <w:tab w:val="clear" w:pos="4780"/>
        <w:tab w:val="clear" w:pos="6237"/>
        <w:tab w:val="clear" w:pos="6350"/>
        <w:tab w:val="clear" w:pos="6557"/>
        <w:tab w:val="clear" w:pos="6840"/>
        <w:tab w:val="clear" w:pos="8199"/>
        <w:tab w:val="clear" w:pos="8420"/>
        <w:tab w:val="clear" w:pos="9769"/>
        <w:tab w:val="clear" w:pos="9960"/>
        <w:tab w:val="clear" w:pos="10490"/>
        <w:tab w:val="clear" w:pos="10943"/>
        <w:tab w:val="left" w:pos="567"/>
        <w:tab w:val="left" w:pos="1134"/>
        <w:tab w:val="left" w:pos="1701"/>
        <w:tab w:val="left" w:pos="2268"/>
      </w:tabs>
      <w:ind w:left="0"/>
      <w:rPr>
        <w:rFonts w:ascii="Suisse BP Int'l Regular Italic" w:hAnsi="Suisse BP Int'l Regular Italic"/>
        <w:sz w:val="12"/>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0BDB" w14:textId="77777777" w:rsidR="00FD777F" w:rsidRDefault="00FD77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5CE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63A60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680A1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7ACF8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AF24A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7704F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31CCB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A2BA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14252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2A62C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B9695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475D6"/>
    <w:multiLevelType w:val="hybridMultilevel"/>
    <w:tmpl w:val="427E25D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3D2095C"/>
    <w:multiLevelType w:val="hybridMultilevel"/>
    <w:tmpl w:val="788632B6"/>
    <w:lvl w:ilvl="0" w:tplc="1534D66C">
      <w:numFmt w:val="bullet"/>
      <w:lvlText w:val="-"/>
      <w:lvlJc w:val="left"/>
      <w:pPr>
        <w:ind w:left="720" w:hanging="360"/>
      </w:pPr>
      <w:rPr>
        <w:rFonts w:ascii="Suisse Int'l" w:eastAsiaTheme="minorEastAsia" w:hAnsi="Suisse Int'l" w:cs="Suisse Int'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27B7CA8"/>
    <w:multiLevelType w:val="hybridMultilevel"/>
    <w:tmpl w:val="093A3FAA"/>
    <w:lvl w:ilvl="0" w:tplc="0AC8F0EA">
      <w:numFmt w:val="bullet"/>
      <w:lvlText w:val="-"/>
      <w:lvlJc w:val="left"/>
      <w:pPr>
        <w:ind w:left="720" w:hanging="360"/>
      </w:pPr>
      <w:rPr>
        <w:rFonts w:ascii="Suisse Int'l" w:eastAsiaTheme="minorEastAsia" w:hAnsi="Suisse Int'l" w:cs="Suisse Int'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47E2BDA"/>
    <w:multiLevelType w:val="multilevel"/>
    <w:tmpl w:val="CC0EAC52"/>
    <w:lvl w:ilvl="0">
      <w:start w:val="1"/>
      <w:numFmt w:val="decimal"/>
      <w:pStyle w:val="TITRE1"/>
      <w:lvlText w:val="%1"/>
      <w:lvlJc w:val="left"/>
      <w:pPr>
        <w:ind w:left="643"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15:restartNumberingAfterBreak="0">
    <w:nsid w:val="36133172"/>
    <w:multiLevelType w:val="hybridMultilevel"/>
    <w:tmpl w:val="D3A641FA"/>
    <w:lvl w:ilvl="0" w:tplc="52724328">
      <w:numFmt w:val="bullet"/>
      <w:lvlText w:val=""/>
      <w:lvlJc w:val="left"/>
      <w:pPr>
        <w:ind w:left="720" w:hanging="360"/>
      </w:pPr>
      <w:rPr>
        <w:rFonts w:ascii="Suisse Int'l" w:eastAsiaTheme="minorEastAsia" w:hAnsi="Suisse Int'l" w:cs="Suisse Int'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39C75440"/>
    <w:multiLevelType w:val="hybridMultilevel"/>
    <w:tmpl w:val="B39E33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F5528EA"/>
    <w:multiLevelType w:val="hybridMultilevel"/>
    <w:tmpl w:val="E676F60C"/>
    <w:lvl w:ilvl="0" w:tplc="7F126B3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51E74968"/>
    <w:multiLevelType w:val="hybridMultilevel"/>
    <w:tmpl w:val="96CCBAB6"/>
    <w:lvl w:ilvl="0" w:tplc="641E3378">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2F65DF7"/>
    <w:multiLevelType w:val="hybridMultilevel"/>
    <w:tmpl w:val="3DB6C5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65246D2A"/>
    <w:multiLevelType w:val="hybridMultilevel"/>
    <w:tmpl w:val="7F0EE1CE"/>
    <w:lvl w:ilvl="0" w:tplc="1A86FAE8">
      <w:start w:val="1"/>
      <w:numFmt w:val="decimal"/>
      <w:lvlText w:val="1.%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DE52B4D"/>
    <w:multiLevelType w:val="hybridMultilevel"/>
    <w:tmpl w:val="E3B682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1546152"/>
    <w:multiLevelType w:val="hybridMultilevel"/>
    <w:tmpl w:val="EC90E4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2C94B8C"/>
    <w:multiLevelType w:val="hybridMultilevel"/>
    <w:tmpl w:val="0FA6B2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988707422">
    <w:abstractNumId w:val="9"/>
  </w:num>
  <w:num w:numId="2" w16cid:durableId="1657101124">
    <w:abstractNumId w:val="4"/>
  </w:num>
  <w:num w:numId="3" w16cid:durableId="1776898883">
    <w:abstractNumId w:val="3"/>
  </w:num>
  <w:num w:numId="4" w16cid:durableId="779687930">
    <w:abstractNumId w:val="2"/>
  </w:num>
  <w:num w:numId="5" w16cid:durableId="1179464202">
    <w:abstractNumId w:val="1"/>
  </w:num>
  <w:num w:numId="6" w16cid:durableId="1700660352">
    <w:abstractNumId w:val="10"/>
  </w:num>
  <w:num w:numId="7" w16cid:durableId="2122257602">
    <w:abstractNumId w:val="8"/>
  </w:num>
  <w:num w:numId="8" w16cid:durableId="1034890545">
    <w:abstractNumId w:val="7"/>
  </w:num>
  <w:num w:numId="9" w16cid:durableId="1678535712">
    <w:abstractNumId w:val="6"/>
  </w:num>
  <w:num w:numId="10" w16cid:durableId="736703879">
    <w:abstractNumId w:val="5"/>
  </w:num>
  <w:num w:numId="11" w16cid:durableId="881942660">
    <w:abstractNumId w:val="0"/>
  </w:num>
  <w:num w:numId="12" w16cid:durableId="148863458">
    <w:abstractNumId w:val="14"/>
  </w:num>
  <w:num w:numId="13" w16cid:durableId="992760272">
    <w:abstractNumId w:val="17"/>
  </w:num>
  <w:num w:numId="14" w16cid:durableId="161166898">
    <w:abstractNumId w:val="21"/>
  </w:num>
  <w:num w:numId="15" w16cid:durableId="962535634">
    <w:abstractNumId w:val="20"/>
  </w:num>
  <w:num w:numId="16" w16cid:durableId="14624087">
    <w:abstractNumId w:val="19"/>
  </w:num>
  <w:num w:numId="17" w16cid:durableId="51278122">
    <w:abstractNumId w:val="12"/>
  </w:num>
  <w:num w:numId="18" w16cid:durableId="14499325">
    <w:abstractNumId w:val="23"/>
  </w:num>
  <w:num w:numId="19" w16cid:durableId="1673608420">
    <w:abstractNumId w:val="22"/>
  </w:num>
  <w:num w:numId="20" w16cid:durableId="1886216592">
    <w:abstractNumId w:val="13"/>
  </w:num>
  <w:num w:numId="21" w16cid:durableId="2054573044">
    <w:abstractNumId w:val="15"/>
  </w:num>
  <w:num w:numId="22" w16cid:durableId="28798384">
    <w:abstractNumId w:val="11"/>
  </w:num>
  <w:num w:numId="23" w16cid:durableId="1898541064">
    <w:abstractNumId w:val="16"/>
  </w:num>
  <w:num w:numId="24" w16cid:durableId="1671345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59"/>
    <w:rsid w:val="00011295"/>
    <w:rsid w:val="000208D3"/>
    <w:rsid w:val="00021257"/>
    <w:rsid w:val="00033D0A"/>
    <w:rsid w:val="000354C5"/>
    <w:rsid w:val="00057AF8"/>
    <w:rsid w:val="00063F0D"/>
    <w:rsid w:val="00067AE9"/>
    <w:rsid w:val="000848C3"/>
    <w:rsid w:val="000A619F"/>
    <w:rsid w:val="000B26C6"/>
    <w:rsid w:val="000C6F98"/>
    <w:rsid w:val="000D2D08"/>
    <w:rsid w:val="000F43C1"/>
    <w:rsid w:val="00141DEA"/>
    <w:rsid w:val="00171899"/>
    <w:rsid w:val="00171C73"/>
    <w:rsid w:val="001772AE"/>
    <w:rsid w:val="0018770F"/>
    <w:rsid w:val="00191601"/>
    <w:rsid w:val="001A48A2"/>
    <w:rsid w:val="001B4C78"/>
    <w:rsid w:val="001B6812"/>
    <w:rsid w:val="001B73FB"/>
    <w:rsid w:val="001D56B7"/>
    <w:rsid w:val="001E5C4E"/>
    <w:rsid w:val="001F1E0D"/>
    <w:rsid w:val="00207434"/>
    <w:rsid w:val="00212CE8"/>
    <w:rsid w:val="002367A3"/>
    <w:rsid w:val="00272C2A"/>
    <w:rsid w:val="00275B11"/>
    <w:rsid w:val="00282082"/>
    <w:rsid w:val="00290C9A"/>
    <w:rsid w:val="002A0618"/>
    <w:rsid w:val="002A538A"/>
    <w:rsid w:val="002B6E19"/>
    <w:rsid w:val="002D229C"/>
    <w:rsid w:val="002F5C0A"/>
    <w:rsid w:val="003064C5"/>
    <w:rsid w:val="00342502"/>
    <w:rsid w:val="00352F6B"/>
    <w:rsid w:val="003574C1"/>
    <w:rsid w:val="00372047"/>
    <w:rsid w:val="00384DAC"/>
    <w:rsid w:val="00393777"/>
    <w:rsid w:val="0039696F"/>
    <w:rsid w:val="003A0E3B"/>
    <w:rsid w:val="003A56CD"/>
    <w:rsid w:val="003B19F3"/>
    <w:rsid w:val="003B649F"/>
    <w:rsid w:val="003B7D2B"/>
    <w:rsid w:val="003C468D"/>
    <w:rsid w:val="003D1A1B"/>
    <w:rsid w:val="003D5A02"/>
    <w:rsid w:val="003D7A14"/>
    <w:rsid w:val="00406250"/>
    <w:rsid w:val="0042731F"/>
    <w:rsid w:val="00430B06"/>
    <w:rsid w:val="00431B60"/>
    <w:rsid w:val="00432C6D"/>
    <w:rsid w:val="00447857"/>
    <w:rsid w:val="004755AE"/>
    <w:rsid w:val="004815B8"/>
    <w:rsid w:val="00494321"/>
    <w:rsid w:val="00495DCB"/>
    <w:rsid w:val="004B1D4B"/>
    <w:rsid w:val="004C6D5A"/>
    <w:rsid w:val="004E7F82"/>
    <w:rsid w:val="00510FCB"/>
    <w:rsid w:val="005253E4"/>
    <w:rsid w:val="00527830"/>
    <w:rsid w:val="005339B4"/>
    <w:rsid w:val="00544743"/>
    <w:rsid w:val="00545071"/>
    <w:rsid w:val="0056111F"/>
    <w:rsid w:val="005655E3"/>
    <w:rsid w:val="005C3DEF"/>
    <w:rsid w:val="005D75DA"/>
    <w:rsid w:val="005E047D"/>
    <w:rsid w:val="005E4906"/>
    <w:rsid w:val="00612E0A"/>
    <w:rsid w:val="00625D31"/>
    <w:rsid w:val="00631BEE"/>
    <w:rsid w:val="0064504B"/>
    <w:rsid w:val="00646940"/>
    <w:rsid w:val="006658EA"/>
    <w:rsid w:val="0067459E"/>
    <w:rsid w:val="006767EC"/>
    <w:rsid w:val="00682C6E"/>
    <w:rsid w:val="006855FD"/>
    <w:rsid w:val="00693882"/>
    <w:rsid w:val="006A2BE8"/>
    <w:rsid w:val="006A57F3"/>
    <w:rsid w:val="006F626A"/>
    <w:rsid w:val="00715729"/>
    <w:rsid w:val="00717969"/>
    <w:rsid w:val="00744294"/>
    <w:rsid w:val="007516E1"/>
    <w:rsid w:val="007562CF"/>
    <w:rsid w:val="00763013"/>
    <w:rsid w:val="0076594B"/>
    <w:rsid w:val="0077615A"/>
    <w:rsid w:val="007A301F"/>
    <w:rsid w:val="007B031E"/>
    <w:rsid w:val="007B2B9D"/>
    <w:rsid w:val="007D71C3"/>
    <w:rsid w:val="007E7C5B"/>
    <w:rsid w:val="007F2BE7"/>
    <w:rsid w:val="0080452E"/>
    <w:rsid w:val="00805B50"/>
    <w:rsid w:val="00826A5C"/>
    <w:rsid w:val="00827BD7"/>
    <w:rsid w:val="00832CF3"/>
    <w:rsid w:val="008512FF"/>
    <w:rsid w:val="008659AC"/>
    <w:rsid w:val="008900BE"/>
    <w:rsid w:val="0089015F"/>
    <w:rsid w:val="008967E5"/>
    <w:rsid w:val="008A47F9"/>
    <w:rsid w:val="008B052F"/>
    <w:rsid w:val="008C098D"/>
    <w:rsid w:val="008E42F7"/>
    <w:rsid w:val="008E5612"/>
    <w:rsid w:val="008F0C09"/>
    <w:rsid w:val="00905899"/>
    <w:rsid w:val="00906588"/>
    <w:rsid w:val="00906DA4"/>
    <w:rsid w:val="0093383F"/>
    <w:rsid w:val="0093573F"/>
    <w:rsid w:val="00953B26"/>
    <w:rsid w:val="00956985"/>
    <w:rsid w:val="00962F57"/>
    <w:rsid w:val="0097079D"/>
    <w:rsid w:val="00997E5A"/>
    <w:rsid w:val="009D283D"/>
    <w:rsid w:val="009D5344"/>
    <w:rsid w:val="009E2763"/>
    <w:rsid w:val="00A0268B"/>
    <w:rsid w:val="00A1104D"/>
    <w:rsid w:val="00A23DD7"/>
    <w:rsid w:val="00A24035"/>
    <w:rsid w:val="00A34B34"/>
    <w:rsid w:val="00A533B2"/>
    <w:rsid w:val="00A630AE"/>
    <w:rsid w:val="00A6456E"/>
    <w:rsid w:val="00A80D37"/>
    <w:rsid w:val="00AA02C5"/>
    <w:rsid w:val="00AE4CFD"/>
    <w:rsid w:val="00AF448A"/>
    <w:rsid w:val="00AF6187"/>
    <w:rsid w:val="00B34AD0"/>
    <w:rsid w:val="00B41044"/>
    <w:rsid w:val="00B50078"/>
    <w:rsid w:val="00B54AAD"/>
    <w:rsid w:val="00B84C12"/>
    <w:rsid w:val="00B95445"/>
    <w:rsid w:val="00BA5302"/>
    <w:rsid w:val="00BA650C"/>
    <w:rsid w:val="00BB2705"/>
    <w:rsid w:val="00BB3F22"/>
    <w:rsid w:val="00BE4374"/>
    <w:rsid w:val="00BF5C8A"/>
    <w:rsid w:val="00C01A91"/>
    <w:rsid w:val="00C04FC7"/>
    <w:rsid w:val="00C06ADB"/>
    <w:rsid w:val="00C15EC3"/>
    <w:rsid w:val="00C20D36"/>
    <w:rsid w:val="00C30260"/>
    <w:rsid w:val="00CA082E"/>
    <w:rsid w:val="00CA2259"/>
    <w:rsid w:val="00CD5C5C"/>
    <w:rsid w:val="00CE407C"/>
    <w:rsid w:val="00D164FE"/>
    <w:rsid w:val="00D16CD0"/>
    <w:rsid w:val="00D201A4"/>
    <w:rsid w:val="00D30003"/>
    <w:rsid w:val="00D4486D"/>
    <w:rsid w:val="00D52B6C"/>
    <w:rsid w:val="00D619DF"/>
    <w:rsid w:val="00D655C3"/>
    <w:rsid w:val="00D824E8"/>
    <w:rsid w:val="00D96E3D"/>
    <w:rsid w:val="00D973C4"/>
    <w:rsid w:val="00DA6B14"/>
    <w:rsid w:val="00DC708B"/>
    <w:rsid w:val="00DE4F58"/>
    <w:rsid w:val="00E04F39"/>
    <w:rsid w:val="00E17EF3"/>
    <w:rsid w:val="00E252C7"/>
    <w:rsid w:val="00E371FB"/>
    <w:rsid w:val="00E70EC1"/>
    <w:rsid w:val="00E8120F"/>
    <w:rsid w:val="00EB2791"/>
    <w:rsid w:val="00EB6110"/>
    <w:rsid w:val="00ED2898"/>
    <w:rsid w:val="00EE347A"/>
    <w:rsid w:val="00EE3B51"/>
    <w:rsid w:val="00EE6044"/>
    <w:rsid w:val="00EF67C9"/>
    <w:rsid w:val="00F00311"/>
    <w:rsid w:val="00F21758"/>
    <w:rsid w:val="00F4521E"/>
    <w:rsid w:val="00F6606D"/>
    <w:rsid w:val="00F7631B"/>
    <w:rsid w:val="00F86F8D"/>
    <w:rsid w:val="00FD77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65D866"/>
  <w14:defaultImageDpi w14:val="300"/>
  <w15:docId w15:val="{970A0B10-F70A-4A77-8F57-679EC5D4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BE8"/>
    <w:pPr>
      <w:tabs>
        <w:tab w:val="left" w:pos="284"/>
        <w:tab w:val="left" w:pos="2835"/>
        <w:tab w:val="left" w:pos="6237"/>
        <w:tab w:val="right" w:pos="9979"/>
      </w:tabs>
    </w:pPr>
    <w:rPr>
      <w:rFonts w:ascii="Arial" w:hAnsi="Arial"/>
      <w:sz w:val="20"/>
      <w:szCs w:val="20"/>
    </w:rPr>
  </w:style>
  <w:style w:type="paragraph" w:styleId="Titre10">
    <w:name w:val="heading 1"/>
    <w:basedOn w:val="Normal"/>
    <w:next w:val="Normal"/>
    <w:link w:val="Titre1Car"/>
    <w:uiPriority w:val="9"/>
    <w:rsid w:val="008659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uiPriority w:val="9"/>
    <w:unhideWhenUsed/>
    <w:qFormat/>
    <w:rsid w:val="00B95445"/>
    <w:pPr>
      <w:keepNext/>
      <w:keepLines/>
      <w:tabs>
        <w:tab w:val="clear" w:pos="284"/>
        <w:tab w:val="clear" w:pos="2835"/>
        <w:tab w:val="clear" w:pos="6237"/>
        <w:tab w:val="clear" w:pos="9979"/>
      </w:tabs>
      <w:spacing w:before="40"/>
      <w:ind w:left="1560" w:hanging="709"/>
      <w:outlineLvl w:val="1"/>
    </w:pPr>
    <w:rPr>
      <w:rFonts w:ascii="Suisse Int'l" w:eastAsiaTheme="majorEastAsia" w:hAnsi="Suisse Int'l" w:cstheme="majorBidi"/>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17EF3"/>
    <w:pPr>
      <w:tabs>
        <w:tab w:val="center" w:pos="4536"/>
        <w:tab w:val="right" w:pos="9072"/>
      </w:tabs>
    </w:pPr>
  </w:style>
  <w:style w:type="character" w:customStyle="1" w:styleId="PieddepageCar">
    <w:name w:val="Pied de page Car"/>
    <w:basedOn w:val="Policepardfaut"/>
    <w:link w:val="Pieddepage"/>
    <w:uiPriority w:val="99"/>
    <w:rsid w:val="00E17EF3"/>
  </w:style>
  <w:style w:type="character" w:styleId="Numrodepage">
    <w:name w:val="page number"/>
    <w:basedOn w:val="Policepardfaut"/>
    <w:uiPriority w:val="99"/>
    <w:semiHidden/>
    <w:unhideWhenUsed/>
    <w:rsid w:val="00E17EF3"/>
  </w:style>
  <w:style w:type="paragraph" w:styleId="En-tte">
    <w:name w:val="header"/>
    <w:basedOn w:val="Normal"/>
    <w:link w:val="En-tteCar"/>
    <w:uiPriority w:val="99"/>
    <w:unhideWhenUsed/>
    <w:rsid w:val="00E17EF3"/>
    <w:pPr>
      <w:tabs>
        <w:tab w:val="center" w:pos="4536"/>
        <w:tab w:val="right" w:pos="9072"/>
      </w:tabs>
    </w:pPr>
  </w:style>
  <w:style w:type="character" w:customStyle="1" w:styleId="En-tteCar">
    <w:name w:val="En-tête Car"/>
    <w:basedOn w:val="Policepardfaut"/>
    <w:link w:val="En-tte"/>
    <w:uiPriority w:val="99"/>
    <w:rsid w:val="00E17EF3"/>
  </w:style>
  <w:style w:type="paragraph" w:styleId="Textedebulles">
    <w:name w:val="Balloon Text"/>
    <w:basedOn w:val="Normal"/>
    <w:link w:val="TextedebullesCar"/>
    <w:uiPriority w:val="99"/>
    <w:semiHidden/>
    <w:unhideWhenUsed/>
    <w:rsid w:val="00E17E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17EF3"/>
    <w:rPr>
      <w:rFonts w:ascii="Lucida Grande" w:hAnsi="Lucida Grande" w:cs="Lucida Grande"/>
      <w:sz w:val="18"/>
      <w:szCs w:val="18"/>
    </w:rPr>
  </w:style>
  <w:style w:type="paragraph" w:customStyle="1" w:styleId="texte">
    <w:name w:val="texte"/>
    <w:basedOn w:val="Normal"/>
    <w:uiPriority w:val="99"/>
    <w:rsid w:val="00290C9A"/>
    <w:pPr>
      <w:widowControl w:val="0"/>
      <w:tabs>
        <w:tab w:val="clear" w:pos="9979"/>
        <w:tab w:val="left" w:pos="1361"/>
        <w:tab w:val="left" w:pos="2926"/>
        <w:tab w:val="left" w:pos="3118"/>
        <w:tab w:val="left" w:pos="3420"/>
        <w:tab w:val="left" w:pos="4780"/>
        <w:tab w:val="left" w:pos="6350"/>
        <w:tab w:val="left" w:pos="6557"/>
        <w:tab w:val="left" w:pos="6840"/>
        <w:tab w:val="left" w:pos="8199"/>
        <w:tab w:val="left" w:pos="8420"/>
        <w:tab w:val="left" w:pos="9769"/>
        <w:tab w:val="right" w:pos="9960"/>
        <w:tab w:val="left" w:pos="10490"/>
        <w:tab w:val="right" w:pos="10943"/>
      </w:tabs>
      <w:autoSpaceDE w:val="0"/>
      <w:autoSpaceDN w:val="0"/>
      <w:adjustRightInd w:val="0"/>
      <w:spacing w:line="240" w:lineRule="atLeast"/>
      <w:ind w:left="992"/>
      <w:textAlignment w:val="center"/>
    </w:pPr>
    <w:rPr>
      <w:rFonts w:ascii="SuisseBPIntl-Regular" w:hAnsi="SuisseBPIntl-Regular" w:cs="SuisseBPIntl-Regular"/>
      <w:color w:val="000000"/>
      <w:spacing w:val="-4"/>
    </w:rPr>
  </w:style>
  <w:style w:type="character" w:customStyle="1" w:styleId="supplment">
    <w:name w:val="supplément"/>
    <w:uiPriority w:val="99"/>
    <w:rsid w:val="00E17EF3"/>
    <w:rPr>
      <w:rFonts w:ascii="SuisseBPIntl-LightItalic" w:hAnsi="SuisseBPIntl-LightItalic" w:cs="SuisseBPIntl-LightItalic"/>
      <w:i/>
      <w:iCs/>
      <w:sz w:val="18"/>
      <w:szCs w:val="18"/>
    </w:rPr>
  </w:style>
  <w:style w:type="paragraph" w:customStyle="1" w:styleId="demande">
    <w:name w:val="demande"/>
    <w:basedOn w:val="Normal"/>
    <w:uiPriority w:val="99"/>
    <w:rsid w:val="00A24035"/>
    <w:pPr>
      <w:widowControl w:val="0"/>
      <w:tabs>
        <w:tab w:val="left" w:pos="3420"/>
        <w:tab w:val="left" w:pos="6840"/>
      </w:tabs>
      <w:autoSpaceDE w:val="0"/>
      <w:autoSpaceDN w:val="0"/>
      <w:adjustRightInd w:val="0"/>
      <w:spacing w:line="280" w:lineRule="atLeast"/>
      <w:textAlignment w:val="center"/>
    </w:pPr>
    <w:rPr>
      <w:rFonts w:ascii="SuisseBPIntl-Bold" w:hAnsi="SuisseBPIntl-Bold" w:cs="SuisseBPIntl-Bold"/>
      <w:b/>
      <w:bCs/>
      <w:color w:val="000000"/>
      <w:sz w:val="28"/>
      <w:szCs w:val="28"/>
    </w:rPr>
  </w:style>
  <w:style w:type="character" w:customStyle="1" w:styleId="titreremplir">
    <w:name w:val="titre à remplir"/>
    <w:uiPriority w:val="99"/>
    <w:rsid w:val="00DC708B"/>
    <w:rPr>
      <w:rFonts w:ascii="SuisseBPIntl-Medium" w:hAnsi="SuisseBPIntl-Medium" w:cs="SuisseBPIntl-Medium"/>
    </w:rPr>
  </w:style>
  <w:style w:type="character" w:customStyle="1" w:styleId="Soulign">
    <w:name w:val="Souligné"/>
    <w:uiPriority w:val="99"/>
    <w:rsid w:val="00A24035"/>
    <w:rPr>
      <w:rFonts w:ascii="SuisseBPIntl-Regular" w:hAnsi="SuisseBPIntl-Regular" w:cs="SuisseBPIntl-Regular"/>
      <w:color w:val="000000"/>
      <w:sz w:val="20"/>
      <w:szCs w:val="20"/>
      <w:u w:val="thick" w:color="000000"/>
    </w:rPr>
  </w:style>
  <w:style w:type="paragraph" w:customStyle="1" w:styleId="Aucunstyle">
    <w:name w:val="[Aucun style]"/>
    <w:rsid w:val="00A2403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estandard">
    <w:name w:val="[Paragraphe standard]"/>
    <w:basedOn w:val="Aucunstyle"/>
    <w:uiPriority w:val="99"/>
    <w:rsid w:val="00A24035"/>
  </w:style>
  <w:style w:type="paragraph" w:customStyle="1" w:styleId="TITRE1">
    <w:name w:val="TITRE 1"/>
    <w:basedOn w:val="Titre10"/>
    <w:next w:val="Titre10"/>
    <w:qFormat/>
    <w:rsid w:val="008659AC"/>
    <w:pPr>
      <w:numPr>
        <w:numId w:val="12"/>
      </w:numPr>
      <w:tabs>
        <w:tab w:val="left" w:pos="851"/>
      </w:tabs>
      <w:ind w:left="720"/>
    </w:pPr>
    <w:rPr>
      <w:rFonts w:ascii="Arial" w:hAnsi="Arial"/>
      <w:b/>
      <w:bCs/>
      <w:color w:val="auto"/>
      <w:sz w:val="28"/>
      <w:szCs w:val="28"/>
    </w:rPr>
  </w:style>
  <w:style w:type="paragraph" w:customStyle="1" w:styleId="TEXTE0">
    <w:name w:val="TEXTE"/>
    <w:basedOn w:val="Normal"/>
    <w:qFormat/>
    <w:rsid w:val="003D5A02"/>
    <w:pPr>
      <w:tabs>
        <w:tab w:val="left" w:pos="1134"/>
        <w:tab w:val="left" w:pos="2926"/>
        <w:tab w:val="left" w:pos="4536"/>
        <w:tab w:val="left" w:pos="4780"/>
        <w:tab w:val="left" w:pos="6350"/>
        <w:tab w:val="left" w:pos="8199"/>
        <w:tab w:val="left" w:pos="8448"/>
        <w:tab w:val="left" w:pos="9769"/>
      </w:tabs>
    </w:pPr>
  </w:style>
  <w:style w:type="paragraph" w:customStyle="1" w:styleId="SOUS-TITRE">
    <w:name w:val="SOUS-TITRE"/>
    <w:basedOn w:val="TEXTE0"/>
    <w:qFormat/>
    <w:rsid w:val="00805B50"/>
    <w:rPr>
      <w:rFonts w:ascii="Suisse BP Int'l Medium" w:hAnsi="Suisse BP Int'l Medium"/>
    </w:rPr>
  </w:style>
  <w:style w:type="paragraph" w:styleId="Sansinterligne">
    <w:name w:val="No Spacing"/>
    <w:uiPriority w:val="1"/>
    <w:rsid w:val="001A48A2"/>
  </w:style>
  <w:style w:type="character" w:styleId="Rfrenceintense">
    <w:name w:val="Intense Reference"/>
    <w:basedOn w:val="Policepardfaut"/>
    <w:uiPriority w:val="32"/>
    <w:rsid w:val="001A48A2"/>
    <w:rPr>
      <w:b/>
      <w:bCs/>
      <w:smallCaps/>
      <w:color w:val="C0504D" w:themeColor="accent2"/>
      <w:spacing w:val="5"/>
      <w:u w:val="single"/>
    </w:rPr>
  </w:style>
  <w:style w:type="paragraph" w:customStyle="1" w:styleId="Ligne">
    <w:name w:val="Ligne"/>
    <w:basedOn w:val="TEXTE0"/>
    <w:qFormat/>
    <w:rsid w:val="000C6F98"/>
    <w:pPr>
      <w:pBdr>
        <w:bottom w:val="single" w:sz="2" w:space="1" w:color="auto"/>
        <w:between w:val="single" w:sz="2" w:space="1" w:color="auto"/>
      </w:pBdr>
      <w:tabs>
        <w:tab w:val="clear" w:pos="1134"/>
        <w:tab w:val="clear" w:pos="2926"/>
        <w:tab w:val="clear" w:pos="4536"/>
        <w:tab w:val="clear" w:pos="4780"/>
        <w:tab w:val="clear" w:pos="6350"/>
        <w:tab w:val="clear" w:pos="8199"/>
        <w:tab w:val="clear" w:pos="8448"/>
        <w:tab w:val="clear" w:pos="9769"/>
      </w:tabs>
    </w:pPr>
  </w:style>
  <w:style w:type="character" w:customStyle="1" w:styleId="GRAS">
    <w:name w:val="GRAS"/>
    <w:basedOn w:val="Policepardfaut"/>
    <w:uiPriority w:val="1"/>
    <w:qFormat/>
    <w:rsid w:val="006A2BE8"/>
    <w:rPr>
      <w:rFonts w:ascii="Arial" w:hAnsi="Arial"/>
      <w:b/>
      <w:bCs/>
    </w:rPr>
  </w:style>
  <w:style w:type="paragraph" w:customStyle="1" w:styleId="ITALIQUE">
    <w:name w:val="ITALIQUE"/>
    <w:basedOn w:val="TEXTE0"/>
    <w:rsid w:val="003D5A02"/>
    <w:pPr>
      <w:tabs>
        <w:tab w:val="clear" w:pos="1134"/>
        <w:tab w:val="clear" w:pos="2926"/>
        <w:tab w:val="clear" w:pos="4536"/>
        <w:tab w:val="clear" w:pos="4780"/>
        <w:tab w:val="clear" w:pos="6350"/>
        <w:tab w:val="clear" w:pos="8199"/>
        <w:tab w:val="clear" w:pos="8448"/>
        <w:tab w:val="clear" w:pos="9769"/>
      </w:tabs>
    </w:pPr>
  </w:style>
  <w:style w:type="character" w:customStyle="1" w:styleId="soulignement">
    <w:name w:val="soulignement"/>
    <w:basedOn w:val="Policepardfaut"/>
    <w:uiPriority w:val="1"/>
    <w:qFormat/>
    <w:rsid w:val="000C6F98"/>
    <w:rPr>
      <w:b w:val="0"/>
      <w:bCs w:val="0"/>
      <w:i w:val="0"/>
      <w:iCs w:val="0"/>
      <w:sz w:val="20"/>
      <w:szCs w:val="20"/>
      <w:u w:val="single"/>
    </w:rPr>
  </w:style>
  <w:style w:type="character" w:customStyle="1" w:styleId="italique0">
    <w:name w:val="italique_"/>
    <w:basedOn w:val="Policepardfaut"/>
    <w:uiPriority w:val="1"/>
    <w:qFormat/>
    <w:rsid w:val="000C6F98"/>
    <w:rPr>
      <w:rFonts w:ascii="Suisse BP Int'l Regular Italic" w:hAnsi="Suisse BP Int'l Regular Italic"/>
      <w:b w:val="0"/>
      <w:i w:val="0"/>
      <w:sz w:val="18"/>
    </w:rPr>
  </w:style>
  <w:style w:type="table" w:styleId="Grilledutableau">
    <w:name w:val="Table Grid"/>
    <w:basedOn w:val="TableauNormal"/>
    <w:uiPriority w:val="59"/>
    <w:rsid w:val="00970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E42F7"/>
    <w:rPr>
      <w:color w:val="0000FF" w:themeColor="hyperlink"/>
      <w:u w:val="single"/>
    </w:rPr>
  </w:style>
  <w:style w:type="character" w:styleId="Lienhypertextesuivivisit">
    <w:name w:val="FollowedHyperlink"/>
    <w:basedOn w:val="Policepardfaut"/>
    <w:uiPriority w:val="99"/>
    <w:semiHidden/>
    <w:unhideWhenUsed/>
    <w:rsid w:val="008E42F7"/>
    <w:rPr>
      <w:color w:val="800080" w:themeColor="followedHyperlink"/>
      <w:u w:val="single"/>
    </w:rPr>
  </w:style>
  <w:style w:type="paragraph" w:customStyle="1" w:styleId="pieddepage0">
    <w:name w:val="pied de page"/>
    <w:basedOn w:val="Normal"/>
    <w:qFormat/>
    <w:rsid w:val="006A2BE8"/>
    <w:pPr>
      <w:tabs>
        <w:tab w:val="clear" w:pos="284"/>
      </w:tabs>
    </w:pPr>
    <w:rPr>
      <w:noProof/>
      <w:sz w:val="18"/>
      <w:szCs w:val="18"/>
    </w:rPr>
  </w:style>
  <w:style w:type="paragraph" w:customStyle="1" w:styleId="Textecrit">
    <w:name w:val="Texte écrit"/>
    <w:basedOn w:val="Aucunstyle"/>
    <w:uiPriority w:val="99"/>
    <w:rsid w:val="00646940"/>
    <w:pPr>
      <w:tabs>
        <w:tab w:val="left" w:pos="283"/>
        <w:tab w:val="left" w:pos="3118"/>
        <w:tab w:val="left" w:pos="3420"/>
        <w:tab w:val="left" w:pos="6557"/>
        <w:tab w:val="left" w:pos="6840"/>
        <w:tab w:val="left" w:pos="8420"/>
        <w:tab w:val="right" w:pos="9921"/>
      </w:tabs>
      <w:spacing w:line="280" w:lineRule="atLeast"/>
      <w:ind w:left="283"/>
    </w:pPr>
    <w:rPr>
      <w:rFonts w:ascii="SuisseBPIntl-Regular" w:hAnsi="SuisseBPIntl-Regular" w:cs="SuisseBPIntl-Regular"/>
      <w:spacing w:val="-4"/>
      <w:sz w:val="22"/>
      <w:szCs w:val="22"/>
    </w:rPr>
  </w:style>
  <w:style w:type="character" w:customStyle="1" w:styleId="Titre2Car">
    <w:name w:val="Titre 2 Car"/>
    <w:basedOn w:val="Policepardfaut"/>
    <w:link w:val="Titre2"/>
    <w:uiPriority w:val="9"/>
    <w:rsid w:val="00B95445"/>
    <w:rPr>
      <w:rFonts w:ascii="Suisse Int'l" w:eastAsiaTheme="majorEastAsia" w:hAnsi="Suisse Int'l" w:cstheme="majorBidi"/>
      <w:bCs/>
    </w:rPr>
  </w:style>
  <w:style w:type="paragraph" w:styleId="Paragraphedeliste">
    <w:name w:val="List Paragraph"/>
    <w:basedOn w:val="Normal"/>
    <w:uiPriority w:val="34"/>
    <w:rsid w:val="00CA2259"/>
    <w:pPr>
      <w:ind w:left="720"/>
      <w:contextualSpacing/>
    </w:pPr>
  </w:style>
  <w:style w:type="character" w:customStyle="1" w:styleId="Titre1Car">
    <w:name w:val="Titre 1 Car"/>
    <w:basedOn w:val="Policepardfaut"/>
    <w:link w:val="Titre10"/>
    <w:uiPriority w:val="9"/>
    <w:rsid w:val="008659AC"/>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0"/>
    <w:next w:val="Normal"/>
    <w:uiPriority w:val="39"/>
    <w:unhideWhenUsed/>
    <w:qFormat/>
    <w:rsid w:val="008659AC"/>
    <w:pPr>
      <w:tabs>
        <w:tab w:val="clear" w:pos="284"/>
        <w:tab w:val="clear" w:pos="2835"/>
        <w:tab w:val="clear" w:pos="6237"/>
        <w:tab w:val="clear" w:pos="9979"/>
      </w:tabs>
      <w:spacing w:line="259" w:lineRule="auto"/>
      <w:outlineLvl w:val="9"/>
    </w:pPr>
    <w:rPr>
      <w:lang w:val="fr-CH" w:eastAsia="fr-CH"/>
    </w:rPr>
  </w:style>
  <w:style w:type="paragraph" w:styleId="TM2">
    <w:name w:val="toc 2"/>
    <w:basedOn w:val="Normal"/>
    <w:next w:val="Normal"/>
    <w:autoRedefine/>
    <w:uiPriority w:val="39"/>
    <w:unhideWhenUsed/>
    <w:rsid w:val="0067459E"/>
    <w:pPr>
      <w:tabs>
        <w:tab w:val="clear" w:pos="284"/>
        <w:tab w:val="clear" w:pos="2835"/>
        <w:tab w:val="clear" w:pos="6237"/>
        <w:tab w:val="clear" w:pos="9979"/>
        <w:tab w:val="right" w:leader="dot" w:pos="9962"/>
      </w:tabs>
      <w:spacing w:after="100"/>
      <w:ind w:left="200"/>
    </w:pPr>
    <w:rPr>
      <w:noProof/>
      <w:sz w:val="22"/>
      <w:szCs w:val="22"/>
    </w:rPr>
  </w:style>
  <w:style w:type="paragraph" w:styleId="TM1">
    <w:name w:val="toc 1"/>
    <w:basedOn w:val="Normal"/>
    <w:next w:val="Normal"/>
    <w:autoRedefine/>
    <w:uiPriority w:val="39"/>
    <w:unhideWhenUsed/>
    <w:rsid w:val="008659AC"/>
    <w:pPr>
      <w:tabs>
        <w:tab w:val="clear" w:pos="284"/>
        <w:tab w:val="clear" w:pos="2835"/>
        <w:tab w:val="clear" w:pos="6237"/>
        <w:tab w:val="clear" w:pos="9979"/>
      </w:tabs>
      <w:spacing w:after="100"/>
    </w:pPr>
  </w:style>
  <w:style w:type="paragraph" w:styleId="Notedebasdepage">
    <w:name w:val="footnote text"/>
    <w:basedOn w:val="Normal"/>
    <w:link w:val="NotedebasdepageCar"/>
    <w:uiPriority w:val="99"/>
    <w:semiHidden/>
    <w:unhideWhenUsed/>
    <w:rsid w:val="00EB2791"/>
  </w:style>
  <w:style w:type="character" w:customStyle="1" w:styleId="NotedebasdepageCar">
    <w:name w:val="Note de bas de page Car"/>
    <w:basedOn w:val="Policepardfaut"/>
    <w:link w:val="Notedebasdepage"/>
    <w:uiPriority w:val="99"/>
    <w:semiHidden/>
    <w:rsid w:val="00EB2791"/>
    <w:rPr>
      <w:rFonts w:ascii="Arial" w:hAnsi="Arial"/>
      <w:sz w:val="20"/>
      <w:szCs w:val="20"/>
    </w:rPr>
  </w:style>
  <w:style w:type="character" w:styleId="Appelnotedebasdep">
    <w:name w:val="footnote reference"/>
    <w:basedOn w:val="Policepardfaut"/>
    <w:uiPriority w:val="99"/>
    <w:semiHidden/>
    <w:unhideWhenUsed/>
    <w:rsid w:val="00EB2791"/>
    <w:rPr>
      <w:vertAlign w:val="superscript"/>
    </w:rPr>
  </w:style>
  <w:style w:type="character" w:styleId="Marquedecommentaire">
    <w:name w:val="annotation reference"/>
    <w:basedOn w:val="Policepardfaut"/>
    <w:uiPriority w:val="99"/>
    <w:semiHidden/>
    <w:unhideWhenUsed/>
    <w:rsid w:val="00F6606D"/>
    <w:rPr>
      <w:sz w:val="16"/>
      <w:szCs w:val="16"/>
    </w:rPr>
  </w:style>
  <w:style w:type="paragraph" w:styleId="Commentaire">
    <w:name w:val="annotation text"/>
    <w:basedOn w:val="Normal"/>
    <w:link w:val="CommentaireCar"/>
    <w:uiPriority w:val="99"/>
    <w:semiHidden/>
    <w:unhideWhenUsed/>
    <w:rsid w:val="00F6606D"/>
  </w:style>
  <w:style w:type="character" w:customStyle="1" w:styleId="CommentaireCar">
    <w:name w:val="Commentaire Car"/>
    <w:basedOn w:val="Policepardfaut"/>
    <w:link w:val="Commentaire"/>
    <w:uiPriority w:val="99"/>
    <w:semiHidden/>
    <w:rsid w:val="00F6606D"/>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F6606D"/>
    <w:rPr>
      <w:b/>
      <w:bCs/>
    </w:rPr>
  </w:style>
  <w:style w:type="character" w:customStyle="1" w:styleId="ObjetducommentaireCar">
    <w:name w:val="Objet du commentaire Car"/>
    <w:basedOn w:val="CommentaireCar"/>
    <w:link w:val="Objetducommentaire"/>
    <w:uiPriority w:val="99"/>
    <w:semiHidden/>
    <w:rsid w:val="00F6606D"/>
    <w:rPr>
      <w:rFonts w:ascii="Arial" w:hAnsi="Arial"/>
      <w:b/>
      <w:bCs/>
      <w:sz w:val="20"/>
      <w:szCs w:val="20"/>
    </w:rPr>
  </w:style>
  <w:style w:type="character" w:styleId="Mentionnonrsolue">
    <w:name w:val="Unresolved Mention"/>
    <w:basedOn w:val="Policepardfaut"/>
    <w:uiPriority w:val="99"/>
    <w:semiHidden/>
    <w:unhideWhenUsed/>
    <w:rsid w:val="00B95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07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prestations.vd.ch/pub/blv-publication/actes/consolide/432.11.1?key=1614766877650&amp;id=6a67c756-74fa-4a85-8618-51d0f829c06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P:\R.05-Ressources_informationnelles\04-Modeles\Document_base\MOD_DOC_00_Standard.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B32F6-E687-49D6-8C74-333893A8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MOD_DOC_00_Standard.dotx</Template>
  <TotalTime>1732</TotalTime>
  <Pages>1</Pages>
  <Words>3415</Words>
  <Characters>18787</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Seger Jessica</dc:creator>
  <cp:lastModifiedBy>Seger Jessica</cp:lastModifiedBy>
  <cp:revision>88</cp:revision>
  <cp:lastPrinted>2023-08-31T09:02:00Z</cp:lastPrinted>
  <dcterms:created xsi:type="dcterms:W3CDTF">2023-07-13T07:44:00Z</dcterms:created>
  <dcterms:modified xsi:type="dcterms:W3CDTF">2023-12-21T13:48:00Z</dcterms:modified>
</cp:coreProperties>
</file>