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1033" w14:textId="02BC81D4" w:rsidR="00991273" w:rsidRPr="007D144C" w:rsidRDefault="00991273" w:rsidP="009403B6">
      <w:pPr>
        <w:pStyle w:val="En-tte"/>
        <w:shd w:val="clear" w:color="auto" w:fill="BFBFBF"/>
        <w:spacing w:before="240" w:after="20"/>
        <w:ind w:firstLine="709"/>
        <w:jc w:val="center"/>
        <w:rPr>
          <w:rFonts w:cs="Arial"/>
          <w:b w:val="0"/>
          <w:i/>
          <w:sz w:val="24"/>
          <w:szCs w:val="24"/>
          <w:u w:val="none"/>
        </w:rPr>
      </w:pPr>
    </w:p>
    <w:p w14:paraId="23E2DE93" w14:textId="4ABC5CC9" w:rsidR="008C4AA2" w:rsidRDefault="00991273" w:rsidP="008C4AA2">
      <w:pPr>
        <w:pStyle w:val="En-tte"/>
        <w:shd w:val="clear" w:color="auto" w:fill="BFBFBF"/>
        <w:spacing w:before="20" w:after="240"/>
        <w:jc w:val="center"/>
        <w:rPr>
          <w:rFonts w:cs="Arial"/>
          <w:bCs/>
          <w:sz w:val="24"/>
          <w:szCs w:val="24"/>
          <w:u w:val="none"/>
        </w:rPr>
      </w:pPr>
      <w:r w:rsidRPr="007D144C">
        <w:rPr>
          <w:rFonts w:cs="Arial"/>
          <w:bCs/>
          <w:sz w:val="24"/>
          <w:szCs w:val="24"/>
          <w:u w:val="none"/>
        </w:rPr>
        <w:t xml:space="preserve">Formulaire de demande de </w:t>
      </w:r>
      <w:r w:rsidR="00290791">
        <w:rPr>
          <w:rFonts w:cs="Arial"/>
          <w:bCs/>
          <w:sz w:val="24"/>
          <w:szCs w:val="24"/>
          <w:u w:val="none"/>
        </w:rPr>
        <w:t>versement</w:t>
      </w:r>
      <w:r w:rsidRPr="007D144C">
        <w:rPr>
          <w:rFonts w:cs="Arial"/>
          <w:bCs/>
          <w:sz w:val="24"/>
          <w:szCs w:val="24"/>
          <w:u w:val="none"/>
        </w:rPr>
        <w:t xml:space="preserve"> </w:t>
      </w:r>
      <w:r w:rsidR="008C4AA2">
        <w:rPr>
          <w:rFonts w:cs="Arial"/>
          <w:bCs/>
          <w:sz w:val="24"/>
          <w:szCs w:val="24"/>
          <w:u w:val="none"/>
        </w:rPr>
        <w:t xml:space="preserve">pour </w:t>
      </w:r>
    </w:p>
    <w:p w14:paraId="51816A78" w14:textId="77777777" w:rsidR="008C4AA2" w:rsidRDefault="008C4AA2" w:rsidP="008C4AA2">
      <w:pPr>
        <w:pStyle w:val="En-tte"/>
        <w:shd w:val="clear" w:color="auto" w:fill="BFBFBF"/>
        <w:tabs>
          <w:tab w:val="center" w:pos="4536"/>
        </w:tabs>
        <w:spacing w:before="0" w:after="0"/>
        <w:jc w:val="center"/>
        <w:rPr>
          <w:rFonts w:cs="Arial"/>
          <w:bCs/>
          <w:sz w:val="24"/>
          <w:szCs w:val="24"/>
          <w:u w:val="none"/>
        </w:rPr>
      </w:pPr>
      <w:proofErr w:type="gramStart"/>
      <w:r>
        <w:rPr>
          <w:rFonts w:cs="Arial"/>
          <w:bCs/>
          <w:sz w:val="24"/>
          <w:szCs w:val="24"/>
          <w:u w:val="none"/>
        </w:rPr>
        <w:t>la</w:t>
      </w:r>
      <w:proofErr w:type="gramEnd"/>
      <w:r>
        <w:rPr>
          <w:rFonts w:cs="Arial"/>
          <w:bCs/>
          <w:sz w:val="24"/>
          <w:szCs w:val="24"/>
          <w:u w:val="none"/>
        </w:rPr>
        <w:t xml:space="preserve"> restauration collective pour les organismes prestataires  </w:t>
      </w:r>
    </w:p>
    <w:p w14:paraId="301F0898" w14:textId="5849184D" w:rsidR="00EC7DB6" w:rsidRDefault="007D144C" w:rsidP="00643C8F">
      <w:pPr>
        <w:pStyle w:val="En-tte"/>
        <w:shd w:val="clear" w:color="auto" w:fill="BFBFBF"/>
        <w:spacing w:before="20" w:after="240"/>
        <w:jc w:val="center"/>
        <w:rPr>
          <w:rFonts w:cs="Arial"/>
        </w:rPr>
      </w:pPr>
      <w:r>
        <w:rPr>
          <w:rFonts w:cs="Arial"/>
          <w:b w:val="0"/>
          <w:sz w:val="24"/>
          <w:szCs w:val="24"/>
          <w:u w:val="none"/>
        </w:rPr>
        <w:br/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30"/>
      </w:tblGrid>
      <w:tr w:rsidR="00290791" w:rsidRPr="00243ECA" w14:paraId="2F2F07A5" w14:textId="77777777" w:rsidTr="00A47A4D">
        <w:trPr>
          <w:trHeight w:val="680"/>
        </w:trPr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4A014" w14:textId="1E2CF623" w:rsidR="00290791" w:rsidRPr="00290791" w:rsidRDefault="00290791" w:rsidP="0083307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Versement demandé pour :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66534" w14:textId="7FF102D0" w:rsidR="008C4AA2" w:rsidRPr="00E51A55" w:rsidRDefault="008C4AA2" w:rsidP="008C4AA2">
            <w:pPr>
              <w:spacing w:line="240" w:lineRule="auto"/>
              <w:ind w:left="351" w:hanging="351"/>
              <w:rPr>
                <w:rFonts w:cs="Arial"/>
              </w:rPr>
            </w:pPr>
            <w:sdt>
              <w:sdtPr>
                <w:rPr>
                  <w:rFonts w:cs="Arial"/>
                </w:rPr>
                <w:id w:val="144010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A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51A5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Formation pour les cuisiniers </w:t>
            </w:r>
            <w:r>
              <w:rPr>
                <w:rFonts w:cs="Arial"/>
              </w:rPr>
              <w:t xml:space="preserve">– Max 500.- /personne </w:t>
            </w:r>
          </w:p>
          <w:p w14:paraId="1DC5433A" w14:textId="256C4B47" w:rsidR="008C4AA2" w:rsidRDefault="008C4AA2" w:rsidP="008C4AA2">
            <w:pPr>
              <w:spacing w:line="240" w:lineRule="auto"/>
              <w:ind w:left="351" w:hanging="351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5753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51A55">
              <w:rPr>
                <w:rFonts w:cs="Arial"/>
              </w:rPr>
              <w:t xml:space="preserve"> </w:t>
            </w:r>
            <w:r w:rsidRPr="00B53CA0">
              <w:rPr>
                <w:rFonts w:cs="Arial"/>
              </w:rPr>
              <w:t>Accompagnement pour l’évolution des pratiques dans les cuisines</w:t>
            </w:r>
            <w:r>
              <w:rPr>
                <w:rFonts w:cs="Arial"/>
              </w:rPr>
              <w:t>- Max 3000.- /cuisine</w:t>
            </w:r>
          </w:p>
          <w:p w14:paraId="38E7C9A1" w14:textId="6D926CFE" w:rsidR="004D66FC" w:rsidRDefault="008C4AA2" w:rsidP="008C4AA2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266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Accompagnement sur la réduction des pertes alimentaire</w:t>
            </w:r>
            <w:r>
              <w:rPr>
                <w:rFonts w:cs="Arial"/>
              </w:rPr>
              <w:t xml:space="preserve"> – Max 3000.- /cuisine</w:t>
            </w:r>
          </w:p>
        </w:tc>
      </w:tr>
    </w:tbl>
    <w:p w14:paraId="002215C1" w14:textId="77777777" w:rsidR="006A38D0" w:rsidRPr="00EC7DB6" w:rsidRDefault="006A38D0" w:rsidP="00EC7DB6">
      <w:pPr>
        <w:spacing w:before="0" w:after="240"/>
        <w:rPr>
          <w:rFonts w:cs="Arial"/>
        </w:rPr>
      </w:pPr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13"/>
      </w:tblGrid>
      <w:tr w:rsidR="006C4559" w:rsidRPr="00DD08D1" w14:paraId="68460BFA" w14:textId="77777777" w:rsidTr="00A47A4D">
        <w:trPr>
          <w:trHeight w:val="340"/>
        </w:trPr>
        <w:tc>
          <w:tcPr>
            <w:tcW w:w="9990" w:type="dxa"/>
            <w:gridSpan w:val="2"/>
            <w:shd w:val="clear" w:color="auto" w:fill="E7E6E6" w:themeFill="background2"/>
          </w:tcPr>
          <w:p w14:paraId="31997C65" w14:textId="77777777" w:rsidR="006C4559" w:rsidRPr="00DB2B53" w:rsidRDefault="006C4559" w:rsidP="00DB2B53">
            <w:pPr>
              <w:tabs>
                <w:tab w:val="left" w:pos="671"/>
              </w:tabs>
              <w:spacing w:line="240" w:lineRule="auto"/>
              <w:rPr>
                <w:rFonts w:cs="Arial"/>
                <w:b/>
                <w:bCs/>
              </w:rPr>
            </w:pPr>
            <w:bookmarkStart w:id="0" w:name="_Hlk77153164"/>
            <w:r>
              <w:rPr>
                <w:rFonts w:cs="Arial"/>
                <w:b/>
                <w:bCs/>
              </w:rPr>
              <w:t>Informations générales</w:t>
            </w:r>
            <w:r w:rsidR="00DB2B53">
              <w:rPr>
                <w:rFonts w:cs="Arial"/>
                <w:b/>
                <w:bCs/>
              </w:rPr>
              <w:t xml:space="preserve"> </w:t>
            </w:r>
          </w:p>
        </w:tc>
      </w:tr>
      <w:bookmarkEnd w:id="0"/>
      <w:tr w:rsidR="00643C8F" w:rsidRPr="00243ECA" w14:paraId="655E34C3" w14:textId="77777777" w:rsidTr="00A47A4D">
        <w:trPr>
          <w:trHeight w:val="945"/>
        </w:trPr>
        <w:tc>
          <w:tcPr>
            <w:tcW w:w="2977" w:type="dxa"/>
            <w:shd w:val="clear" w:color="auto" w:fill="FFFFFF"/>
          </w:tcPr>
          <w:p w14:paraId="0FB1C35B" w14:textId="3AF61CB8" w:rsidR="00643C8F" w:rsidRDefault="00643C8F" w:rsidP="009C426F">
            <w:pPr>
              <w:spacing w:line="240" w:lineRule="auto"/>
            </w:pPr>
            <w:r>
              <w:t xml:space="preserve">Institution : </w:t>
            </w:r>
          </w:p>
          <w:p w14:paraId="36F10000" w14:textId="3FAA9F65" w:rsidR="00643C8F" w:rsidRDefault="00643C8F" w:rsidP="00366A2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13" w:type="dxa"/>
          </w:tcPr>
          <w:p w14:paraId="5699CD1A" w14:textId="31A02F7C" w:rsidR="00643C8F" w:rsidRPr="004E07BD" w:rsidRDefault="00643C8F" w:rsidP="009C426F">
            <w:pPr>
              <w:spacing w:line="240" w:lineRule="auto"/>
            </w:pPr>
          </w:p>
        </w:tc>
      </w:tr>
      <w:tr w:rsidR="00643C8F" w:rsidRPr="00243ECA" w14:paraId="2DFAE4A2" w14:textId="77777777" w:rsidTr="008A648D">
        <w:trPr>
          <w:trHeight w:val="907"/>
        </w:trPr>
        <w:tc>
          <w:tcPr>
            <w:tcW w:w="2977" w:type="dxa"/>
            <w:shd w:val="clear" w:color="auto" w:fill="FFFFFF"/>
          </w:tcPr>
          <w:p w14:paraId="16040F96" w14:textId="0EB88DD2" w:rsidR="00643C8F" w:rsidRPr="004E07BD" w:rsidRDefault="00643C8F" w:rsidP="00366A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Personne(s) de référence</w:t>
            </w:r>
            <w:r w:rsidRPr="00243ECA">
              <w:rPr>
                <w:rFonts w:cs="Arial"/>
              </w:rPr>
              <w:t xml:space="preserve"> </w:t>
            </w:r>
          </w:p>
        </w:tc>
        <w:tc>
          <w:tcPr>
            <w:tcW w:w="7013" w:type="dxa"/>
            <w:vAlign w:val="bottom"/>
          </w:tcPr>
          <w:p w14:paraId="67943398" w14:textId="77777777" w:rsidR="00643C8F" w:rsidRDefault="00643C8F" w:rsidP="00545F4F">
            <w:pPr>
              <w:spacing w:line="240" w:lineRule="auto"/>
              <w:rPr>
                <w:rFonts w:cs="Arial"/>
              </w:rPr>
            </w:pPr>
          </w:p>
          <w:p w14:paraId="3B8C4C8C" w14:textId="77777777" w:rsidR="00643C8F" w:rsidRDefault="00643C8F" w:rsidP="00545F4F">
            <w:pPr>
              <w:spacing w:line="240" w:lineRule="auto"/>
              <w:rPr>
                <w:rFonts w:cs="Arial"/>
              </w:rPr>
            </w:pPr>
          </w:p>
          <w:p w14:paraId="2B45C09C" w14:textId="77777777" w:rsidR="00643C8F" w:rsidRPr="00366A2C" w:rsidRDefault="00643C8F" w:rsidP="009C426F">
            <w:pPr>
              <w:spacing w:line="240" w:lineRule="auto"/>
            </w:pPr>
          </w:p>
        </w:tc>
      </w:tr>
      <w:tr w:rsidR="00643C8F" w:rsidRPr="00243ECA" w14:paraId="3213C39A" w14:textId="77777777" w:rsidTr="008A648D">
        <w:trPr>
          <w:trHeight w:val="907"/>
        </w:trPr>
        <w:tc>
          <w:tcPr>
            <w:tcW w:w="2977" w:type="dxa"/>
            <w:shd w:val="clear" w:color="auto" w:fill="FFFFFF"/>
          </w:tcPr>
          <w:p w14:paraId="0D21EB07" w14:textId="06978468" w:rsidR="00643C8F" w:rsidRPr="00243ECA" w:rsidRDefault="00643C8F" w:rsidP="00545F4F">
            <w:pPr>
              <w:spacing w:line="240" w:lineRule="auto"/>
              <w:rPr>
                <w:rFonts w:cs="Arial"/>
              </w:rPr>
            </w:pPr>
            <w:r>
              <w:t xml:space="preserve">Nom du mandataire ou personne interne, tél, </w:t>
            </w:r>
            <w:proofErr w:type="gramStart"/>
            <w:r>
              <w:t>email</w:t>
            </w:r>
            <w:proofErr w:type="gramEnd"/>
            <w:r>
              <w:t xml:space="preserve"> </w:t>
            </w:r>
            <w:r w:rsidRPr="00CD2E3E">
              <w:rPr>
                <w:i/>
                <w:iCs/>
                <w:color w:val="808080"/>
              </w:rPr>
              <w:t xml:space="preserve">(selon </w:t>
            </w:r>
            <w:r>
              <w:rPr>
                <w:i/>
                <w:iCs/>
                <w:color w:val="808080"/>
              </w:rPr>
              <w:t>option retenue)</w:t>
            </w:r>
          </w:p>
        </w:tc>
        <w:tc>
          <w:tcPr>
            <w:tcW w:w="7013" w:type="dxa"/>
            <w:vAlign w:val="center"/>
          </w:tcPr>
          <w:p w14:paraId="7DBF4EA3" w14:textId="77777777" w:rsidR="00643C8F" w:rsidRDefault="00643C8F" w:rsidP="008866A3">
            <w:pPr>
              <w:spacing w:line="240" w:lineRule="auto"/>
              <w:rPr>
                <w:rFonts w:cs="Arial"/>
              </w:rPr>
            </w:pPr>
          </w:p>
          <w:p w14:paraId="6F6FE0E6" w14:textId="77777777" w:rsidR="00643C8F" w:rsidRPr="00243ECA" w:rsidRDefault="00643C8F" w:rsidP="00545F4F">
            <w:pPr>
              <w:spacing w:line="240" w:lineRule="auto"/>
              <w:rPr>
                <w:rFonts w:cs="Arial"/>
              </w:rPr>
            </w:pPr>
          </w:p>
        </w:tc>
      </w:tr>
      <w:tr w:rsidR="00643C8F" w:rsidRPr="00243ECA" w14:paraId="172CD43B" w14:textId="77777777" w:rsidTr="008A648D">
        <w:trPr>
          <w:trHeight w:val="907"/>
        </w:trPr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3C216" w14:textId="2F43567B" w:rsidR="00643C8F" w:rsidRPr="00243ECA" w:rsidRDefault="00643C8F" w:rsidP="00366A2C">
            <w:pPr>
              <w:spacing w:line="240" w:lineRule="auto"/>
              <w:rPr>
                <w:rFonts w:cs="Arial"/>
              </w:rPr>
            </w:pPr>
            <w:r w:rsidRPr="00B14D6F">
              <w:rPr>
                <w:rFonts w:cs="Arial"/>
              </w:rPr>
              <w:t>Données financières pour le versement (IBAN)</w:t>
            </w:r>
            <w:r>
              <w:rPr>
                <w:rFonts w:cs="Arial"/>
              </w:rPr>
              <w:t xml:space="preserve"> *</w:t>
            </w:r>
          </w:p>
        </w:tc>
        <w:tc>
          <w:tcPr>
            <w:tcW w:w="7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28FA1" w14:textId="4267ED95" w:rsidR="00643C8F" w:rsidRPr="00243ECA" w:rsidRDefault="00643C8F" w:rsidP="008866A3">
            <w:pPr>
              <w:spacing w:line="240" w:lineRule="auto"/>
              <w:rPr>
                <w:rFonts w:cs="Arial"/>
              </w:rPr>
            </w:pPr>
            <w:r w:rsidRPr="004E43E8">
              <w:rPr>
                <w:rFonts w:cs="Arial"/>
                <w:i/>
                <w:iCs/>
              </w:rPr>
              <w:t xml:space="preserve"> </w:t>
            </w:r>
          </w:p>
        </w:tc>
      </w:tr>
      <w:tr w:rsidR="00643C8F" w:rsidRPr="00243ECA" w14:paraId="54C3E033" w14:textId="77777777" w:rsidTr="00604F80">
        <w:trPr>
          <w:trHeight w:val="907"/>
        </w:trPr>
        <w:tc>
          <w:tcPr>
            <w:tcW w:w="2977" w:type="dxa"/>
            <w:shd w:val="clear" w:color="auto" w:fill="FFFFFF"/>
            <w:vAlign w:val="center"/>
          </w:tcPr>
          <w:p w14:paraId="31064CFC" w14:textId="5276CAA8" w:rsidR="00643C8F" w:rsidRDefault="00643C8F" w:rsidP="00290791">
            <w:pPr>
              <w:spacing w:line="240" w:lineRule="auto"/>
            </w:pPr>
            <w:r>
              <w:t xml:space="preserve">Montant de subvention demandé </w:t>
            </w:r>
          </w:p>
        </w:tc>
        <w:tc>
          <w:tcPr>
            <w:tcW w:w="7013" w:type="dxa"/>
            <w:vAlign w:val="center"/>
          </w:tcPr>
          <w:p w14:paraId="59C424C8" w14:textId="32497FF3" w:rsidR="00643C8F" w:rsidRPr="008B5A4F" w:rsidRDefault="00643C8F" w:rsidP="008B5A4F">
            <w:pPr>
              <w:pStyle w:val="Paragraphedeliste"/>
              <w:spacing w:line="240" w:lineRule="auto"/>
              <w:ind w:left="360"/>
              <w:rPr>
                <w:rFonts w:cs="Arial"/>
              </w:rPr>
            </w:pPr>
          </w:p>
        </w:tc>
      </w:tr>
    </w:tbl>
    <w:p w14:paraId="0CD94272" w14:textId="120F56F2" w:rsidR="006C4559" w:rsidRPr="007A6209" w:rsidRDefault="006C4559" w:rsidP="007A6209">
      <w:pPr>
        <w:spacing w:line="240" w:lineRule="auto"/>
        <w:rPr>
          <w:i/>
          <w:iCs/>
          <w:color w:val="808080"/>
        </w:rPr>
      </w:pPr>
      <w:bookmarkStart w:id="1" w:name="_Hlk81990267"/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B5A4F" w:rsidRPr="00243ECA" w14:paraId="4C2EBF71" w14:textId="77777777" w:rsidTr="00A47A4D">
        <w:tc>
          <w:tcPr>
            <w:tcW w:w="9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bookmarkEnd w:id="1"/>
          <w:p w14:paraId="4218CAF4" w14:textId="77777777" w:rsidR="008B5A4F" w:rsidRPr="00243ECA" w:rsidRDefault="008B5A4F" w:rsidP="00833070">
            <w:pPr>
              <w:tabs>
                <w:tab w:val="left" w:pos="671"/>
              </w:tabs>
              <w:spacing w:after="0" w:line="240" w:lineRule="auto"/>
              <w:rPr>
                <w:rFonts w:cs="Arial"/>
              </w:rPr>
            </w:pPr>
            <w:r w:rsidRPr="00243ECA">
              <w:rPr>
                <w:rFonts w:cs="Arial"/>
                <w:b/>
                <w:bCs/>
              </w:rPr>
              <w:t xml:space="preserve">Annexes </w:t>
            </w:r>
          </w:p>
        </w:tc>
      </w:tr>
      <w:tr w:rsidR="008B5A4F" w:rsidRPr="00243ECA" w14:paraId="1054E3EA" w14:textId="77777777" w:rsidTr="00A47A4D">
        <w:tc>
          <w:tcPr>
            <w:tcW w:w="9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97740" w14:textId="5CA1B1FE" w:rsidR="008B5A4F" w:rsidRPr="008B5A4F" w:rsidRDefault="00843AEC" w:rsidP="008B5A4F">
            <w:pPr>
              <w:spacing w:before="120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2878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A4F" w:rsidRPr="008B5A4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5A4F" w:rsidRPr="008B5A4F">
              <w:rPr>
                <w:rFonts w:cs="Arial"/>
                <w:b/>
                <w:bCs/>
              </w:rPr>
              <w:t xml:space="preserve"> </w:t>
            </w:r>
            <w:r w:rsidR="008B5A4F" w:rsidRPr="008B5A4F">
              <w:rPr>
                <w:rFonts w:cs="Arial"/>
              </w:rPr>
              <w:t>Justificatif</w:t>
            </w:r>
          </w:p>
          <w:p w14:paraId="60887B9F" w14:textId="77777777" w:rsidR="00643C8F" w:rsidRPr="00E51A55" w:rsidRDefault="00643C8F" w:rsidP="00643C8F">
            <w:pPr>
              <w:pStyle w:val="Paragraphedeliste"/>
              <w:numPr>
                <w:ilvl w:val="0"/>
                <w:numId w:val="14"/>
              </w:numPr>
              <w:spacing w:before="0" w:after="0"/>
              <w:rPr>
                <w:rFonts w:cs="Arial"/>
              </w:rPr>
            </w:pPr>
            <w:r w:rsidRPr="00E51A55">
              <w:rPr>
                <w:rFonts w:cs="Arial"/>
              </w:rPr>
              <w:t xml:space="preserve">Si accompagnement par mandataire : factures acquittées. </w:t>
            </w:r>
          </w:p>
          <w:p w14:paraId="6EFB6FB4" w14:textId="77777777" w:rsidR="00643C8F" w:rsidRDefault="00643C8F" w:rsidP="00643C8F">
            <w:pPr>
              <w:pStyle w:val="Paragraphedeliste"/>
              <w:numPr>
                <w:ilvl w:val="0"/>
                <w:numId w:val="14"/>
              </w:numPr>
              <w:spacing w:before="0" w:after="0"/>
            </w:pPr>
            <w:r>
              <w:rPr>
                <w:rFonts w:cs="Arial"/>
              </w:rPr>
              <w:t>Si formation : confirmation de participation et factures acquittées</w:t>
            </w:r>
          </w:p>
          <w:p w14:paraId="4F5BD05A" w14:textId="42661034" w:rsidR="008B5A4F" w:rsidRPr="008B5A4F" w:rsidRDefault="008B5A4F" w:rsidP="00643C8F">
            <w:pPr>
              <w:pStyle w:val="Paragraphedeliste"/>
              <w:spacing w:before="120"/>
              <w:ind w:left="1069"/>
              <w:rPr>
                <w:rFonts w:cs="Arial"/>
              </w:rPr>
            </w:pPr>
          </w:p>
        </w:tc>
      </w:tr>
    </w:tbl>
    <w:p w14:paraId="5CD7AA25" w14:textId="77777777" w:rsidR="00E03FB3" w:rsidRPr="00243ECA" w:rsidRDefault="00E03FB3" w:rsidP="006C4559">
      <w:pPr>
        <w:spacing w:before="0" w:after="0" w:line="240" w:lineRule="auto"/>
        <w:rPr>
          <w:rFonts w:cs="Arial"/>
        </w:rPr>
      </w:pPr>
    </w:p>
    <w:tbl>
      <w:tblPr>
        <w:tblW w:w="10004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6035"/>
      </w:tblGrid>
      <w:tr w:rsidR="00F855DA" w:rsidRPr="00243ECA" w14:paraId="16FFD4C6" w14:textId="77777777" w:rsidTr="00A47A4D">
        <w:trPr>
          <w:trHeight w:val="300"/>
        </w:trPr>
        <w:tc>
          <w:tcPr>
            <w:tcW w:w="10004" w:type="dxa"/>
            <w:gridSpan w:val="2"/>
          </w:tcPr>
          <w:p w14:paraId="34B82212" w14:textId="07EB528A" w:rsidR="00F855DA" w:rsidRPr="00243ECA" w:rsidRDefault="00F855DA">
            <w:pPr>
              <w:spacing w:line="240" w:lineRule="auto"/>
              <w:rPr>
                <w:rFonts w:cs="Arial"/>
              </w:rPr>
            </w:pPr>
            <w:r w:rsidRPr="00243ECA">
              <w:rPr>
                <w:rFonts w:cs="Arial"/>
              </w:rPr>
              <w:t xml:space="preserve">Je confirme l'exactitude des indications ainsi que le respect des conditions </w:t>
            </w:r>
            <w:r w:rsidR="00A6469D">
              <w:rPr>
                <w:rFonts w:cs="Arial"/>
              </w:rPr>
              <w:t>de subventionnement.</w:t>
            </w:r>
          </w:p>
        </w:tc>
      </w:tr>
      <w:tr w:rsidR="00F855DA" w:rsidRPr="009D1639" w14:paraId="1C0DE3FF" w14:textId="77777777" w:rsidTr="00643C8F">
        <w:trPr>
          <w:trHeight w:val="1395"/>
        </w:trPr>
        <w:tc>
          <w:tcPr>
            <w:tcW w:w="3969" w:type="dxa"/>
          </w:tcPr>
          <w:p w14:paraId="6F92674D" w14:textId="77777777" w:rsidR="00F855DA" w:rsidRPr="00243ECA" w:rsidRDefault="00F855DA" w:rsidP="006C4559">
            <w:pPr>
              <w:tabs>
                <w:tab w:val="left" w:pos="1418"/>
                <w:tab w:val="right" w:leader="underscore" w:pos="5189"/>
                <w:tab w:val="right" w:leader="underscore" w:pos="10207"/>
              </w:tabs>
              <w:spacing w:before="0"/>
              <w:rPr>
                <w:rFonts w:cs="Arial"/>
              </w:rPr>
            </w:pPr>
            <w:r w:rsidRPr="00243ECA">
              <w:rPr>
                <w:rFonts w:cs="Arial"/>
              </w:rPr>
              <w:t>Date et lieu</w:t>
            </w:r>
            <w:r w:rsidR="00243ECA" w:rsidRPr="00243ECA">
              <w:rPr>
                <w:rFonts w:cs="Arial"/>
              </w:rPr>
              <w:t xml:space="preserve"> </w:t>
            </w:r>
            <w:r w:rsidRPr="00243ECA">
              <w:rPr>
                <w:rFonts w:cs="Arial"/>
              </w:rPr>
              <w:t>:</w:t>
            </w:r>
          </w:p>
        </w:tc>
        <w:tc>
          <w:tcPr>
            <w:tcW w:w="6035" w:type="dxa"/>
          </w:tcPr>
          <w:p w14:paraId="5E91D7BA" w14:textId="44EC148B" w:rsidR="009D1639" w:rsidRPr="00A6469D" w:rsidRDefault="00F855DA" w:rsidP="00A6469D">
            <w:pPr>
              <w:spacing w:before="0" w:after="240"/>
              <w:rPr>
                <w:color w:val="808080"/>
              </w:rPr>
            </w:pPr>
            <w:r w:rsidRPr="00A6469D">
              <w:t>Le</w:t>
            </w:r>
            <w:r w:rsidR="00BD033E" w:rsidRPr="00A6469D">
              <w:t>(s)</w:t>
            </w:r>
            <w:r w:rsidRPr="00A6469D">
              <w:t xml:space="preserve"> </w:t>
            </w:r>
            <w:proofErr w:type="spellStart"/>
            <w:r w:rsidRPr="00A6469D">
              <w:t>requérant</w:t>
            </w:r>
            <w:r w:rsidR="00BD033E" w:rsidRPr="00A6469D">
              <w:t>-e</w:t>
            </w:r>
            <w:proofErr w:type="spellEnd"/>
            <w:r w:rsidR="00BD033E" w:rsidRPr="00A6469D">
              <w:t>(s)</w:t>
            </w:r>
            <w:r w:rsidR="00A6469D" w:rsidRPr="00A6469D">
              <w:t xml:space="preserve"> </w:t>
            </w:r>
            <w:r w:rsidR="00A6469D" w:rsidRPr="00A6469D">
              <w:rPr>
                <w:color w:val="808080"/>
              </w:rPr>
              <w:t>(Signature manuscrite et timbre de la commune</w:t>
            </w:r>
            <w:r w:rsidR="00A6469D">
              <w:rPr>
                <w:color w:val="808080"/>
              </w:rPr>
              <w:t>)</w:t>
            </w:r>
          </w:p>
        </w:tc>
      </w:tr>
    </w:tbl>
    <w:p w14:paraId="0CB42514" w14:textId="7509D68A" w:rsidR="006A38D0" w:rsidRDefault="006A38D0" w:rsidP="006A38D0">
      <w:pPr>
        <w:spacing w:before="0" w:after="240"/>
        <w:ind w:left="360"/>
        <w:rPr>
          <w:rFonts w:cs="Arial"/>
        </w:rPr>
      </w:pPr>
      <w:r w:rsidRPr="00243ECA">
        <w:rPr>
          <w:rFonts w:cs="Arial"/>
        </w:rPr>
        <w:t>Formulaire et annexe</w:t>
      </w:r>
      <w:r>
        <w:rPr>
          <w:rFonts w:cs="Arial"/>
        </w:rPr>
        <w:t>s</w:t>
      </w:r>
      <w:r w:rsidRPr="00243ECA">
        <w:rPr>
          <w:rFonts w:cs="Arial"/>
        </w:rPr>
        <w:t xml:space="preserve"> à envoyer</w:t>
      </w:r>
      <w:r>
        <w:rPr>
          <w:rFonts w:cs="Arial"/>
        </w:rPr>
        <w:t xml:space="preserve"> à l’Office cantonal de la durabilité et du climat : </w:t>
      </w:r>
      <w:r w:rsidR="009D1639">
        <w:rPr>
          <w:rFonts w:cs="Arial"/>
        </w:rPr>
        <w:t xml:space="preserve">de préférence </w:t>
      </w:r>
      <w:r>
        <w:rPr>
          <w:rFonts w:cs="Arial"/>
        </w:rPr>
        <w:t xml:space="preserve">par courriel à </w:t>
      </w:r>
      <w:hyperlink r:id="rId8" w:history="1">
        <w:r w:rsidR="00643C8F" w:rsidRPr="00923B6E">
          <w:rPr>
            <w:rStyle w:val="Lienhypertexte"/>
            <w:rFonts w:cs="Arial"/>
          </w:rPr>
          <w:t>prestataires@vd.ch</w:t>
        </w:r>
      </w:hyperlink>
      <w:r>
        <w:rPr>
          <w:rFonts w:cs="Arial"/>
        </w:rPr>
        <w:t xml:space="preserve"> ou par envoi postal à l’Office cantonal de la durabilité et du climat</w:t>
      </w:r>
      <w:r w:rsidRPr="00EC7DB6">
        <w:rPr>
          <w:rFonts w:cs="Arial"/>
        </w:rPr>
        <w:t xml:space="preserve">, Place </w:t>
      </w:r>
      <w:r>
        <w:rPr>
          <w:rFonts w:cs="Arial"/>
        </w:rPr>
        <w:t>de la Gare 1, 1003</w:t>
      </w:r>
      <w:r w:rsidRPr="00EC7DB6">
        <w:rPr>
          <w:rFonts w:cs="Arial"/>
        </w:rPr>
        <w:t xml:space="preserve"> Lausanne</w:t>
      </w:r>
      <w:r w:rsidR="009D1639">
        <w:rPr>
          <w:rFonts w:cs="Arial"/>
        </w:rPr>
        <w:t xml:space="preserve">. </w:t>
      </w:r>
    </w:p>
    <w:sectPr w:rsidR="006A38D0" w:rsidSect="00A47A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760" w:bottom="568" w:left="1134" w:header="142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36A1" w14:textId="77777777" w:rsidR="00266ED8" w:rsidRDefault="00266ED8">
      <w:pPr>
        <w:spacing w:before="0" w:after="0" w:line="240" w:lineRule="auto"/>
      </w:pPr>
      <w:r>
        <w:separator/>
      </w:r>
    </w:p>
  </w:endnote>
  <w:endnote w:type="continuationSeparator" w:id="0">
    <w:p w14:paraId="18F1A869" w14:textId="77777777" w:rsidR="00266ED8" w:rsidRDefault="00266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B312" w14:textId="77777777" w:rsidR="00801EFE" w:rsidRDefault="00801EF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4</w:t>
    </w:r>
    <w:r>
      <w:rPr>
        <w:rStyle w:val="Numrodepage"/>
      </w:rPr>
      <w:fldChar w:fldCharType="end"/>
    </w:r>
  </w:p>
  <w:p w14:paraId="66188FC8" w14:textId="77777777" w:rsidR="00801EFE" w:rsidRDefault="00801E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0648" w14:textId="53C76725" w:rsidR="00801EFE" w:rsidRDefault="00643C8F">
    <w:pPr>
      <w:pStyle w:val="Pieddepage"/>
      <w:tabs>
        <w:tab w:val="clear" w:pos="9072"/>
        <w:tab w:val="right" w:pos="9214"/>
      </w:tabs>
    </w:pPr>
    <w:r>
      <w:rPr>
        <w:b w:val="0"/>
      </w:rPr>
      <w:t>Organismes prestataires</w:t>
    </w:r>
    <w:r w:rsidR="006C4559">
      <w:rPr>
        <w:b w:val="0"/>
      </w:rPr>
      <w:t xml:space="preserve"> - </w:t>
    </w:r>
    <w:r w:rsidR="00801EFE">
      <w:rPr>
        <w:b w:val="0"/>
      </w:rPr>
      <w:t xml:space="preserve">Formulaire de demande de </w:t>
    </w:r>
    <w:r w:rsidR="00A6469D">
      <w:rPr>
        <w:b w:val="0"/>
      </w:rPr>
      <w:t>versement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152C" w14:textId="0570F7DE" w:rsidR="00106108" w:rsidRDefault="007516BE" w:rsidP="00106108">
    <w:pPr>
      <w:pStyle w:val="Pieddepage"/>
      <w:jc w:val="right"/>
    </w:pPr>
    <w:r>
      <w:drawing>
        <wp:inline distT="0" distB="0" distL="0" distR="0" wp14:anchorId="7897FC94" wp14:editId="1EC4F829">
          <wp:extent cx="425450" cy="718820"/>
          <wp:effectExtent l="0" t="0" r="0" b="0"/>
          <wp:docPr id="1879916248" name="Image 187991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E193" w14:textId="77777777" w:rsidR="00266ED8" w:rsidRDefault="00266ED8">
      <w:pPr>
        <w:spacing w:before="0" w:after="0" w:line="240" w:lineRule="auto"/>
      </w:pPr>
      <w:r>
        <w:separator/>
      </w:r>
    </w:p>
  </w:footnote>
  <w:footnote w:type="continuationSeparator" w:id="0">
    <w:p w14:paraId="1463F42D" w14:textId="77777777" w:rsidR="00266ED8" w:rsidRDefault="00266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460E" w14:textId="3D96D36B" w:rsidR="003D5CAD" w:rsidRDefault="007516BE">
    <w:pPr>
      <w:pStyle w:val="En-tte"/>
    </w:pPr>
    <w:r w:rsidRPr="003D5CAD">
      <w:rPr>
        <w:b w:val="0"/>
        <w:bCs/>
        <w:noProof/>
        <w:u w:val="none"/>
      </w:rPr>
      <w:drawing>
        <wp:inline distT="0" distB="0" distL="0" distR="0" wp14:anchorId="67594425" wp14:editId="292CFA9B">
          <wp:extent cx="347345" cy="591820"/>
          <wp:effectExtent l="0" t="0" r="0" b="0"/>
          <wp:docPr id="2144375896" name="Image 2144375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62D" w14:textId="1EF4639A" w:rsidR="00801EFE" w:rsidRPr="00106108" w:rsidRDefault="007516BE" w:rsidP="00106108">
    <w:pPr>
      <w:jc w:val="right"/>
    </w:pPr>
    <w:r>
      <w:rPr>
        <w:noProof/>
      </w:rPr>
      <w:drawing>
        <wp:inline distT="0" distB="0" distL="0" distR="0" wp14:anchorId="6698378D" wp14:editId="3C72E628">
          <wp:extent cx="1139190" cy="396240"/>
          <wp:effectExtent l="0" t="0" r="0" b="0"/>
          <wp:docPr id="26136873" name="Image 2613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2A56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0EC5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50D5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8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327A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AF0A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048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018B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508A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838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EC00FE"/>
    <w:multiLevelType w:val="singleLevel"/>
    <w:tmpl w:val="72988F86"/>
    <w:lvl w:ilvl="0">
      <w:start w:val="1"/>
      <w:numFmt w:val="bullet"/>
      <w:pStyle w:val="Aufzhlung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</w:abstractNum>
  <w:abstractNum w:abstractNumId="11" w15:restartNumberingAfterBreak="0">
    <w:nsid w:val="5BD77ED6"/>
    <w:multiLevelType w:val="singleLevel"/>
    <w:tmpl w:val="091232CA"/>
    <w:lvl w:ilvl="0">
      <w:start w:val="1"/>
      <w:numFmt w:val="bullet"/>
      <w:pStyle w:val="Eingerck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12" w15:restartNumberingAfterBreak="0">
    <w:nsid w:val="5EE421F8"/>
    <w:multiLevelType w:val="multilevel"/>
    <w:tmpl w:val="889A025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2D54EAF"/>
    <w:multiLevelType w:val="hybridMultilevel"/>
    <w:tmpl w:val="A56E1802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1198122">
    <w:abstractNumId w:val="11"/>
  </w:num>
  <w:num w:numId="2" w16cid:durableId="2058163649">
    <w:abstractNumId w:val="10"/>
  </w:num>
  <w:num w:numId="3" w16cid:durableId="2094617805">
    <w:abstractNumId w:val="9"/>
  </w:num>
  <w:num w:numId="4" w16cid:durableId="692078910">
    <w:abstractNumId w:val="7"/>
  </w:num>
  <w:num w:numId="5" w16cid:durableId="415635372">
    <w:abstractNumId w:val="6"/>
  </w:num>
  <w:num w:numId="6" w16cid:durableId="1401369047">
    <w:abstractNumId w:val="5"/>
  </w:num>
  <w:num w:numId="7" w16cid:durableId="256670246">
    <w:abstractNumId w:val="4"/>
  </w:num>
  <w:num w:numId="8" w16cid:durableId="1148867006">
    <w:abstractNumId w:val="8"/>
  </w:num>
  <w:num w:numId="9" w16cid:durableId="2032877872">
    <w:abstractNumId w:val="3"/>
  </w:num>
  <w:num w:numId="10" w16cid:durableId="1255749128">
    <w:abstractNumId w:val="2"/>
  </w:num>
  <w:num w:numId="11" w16cid:durableId="1522158272">
    <w:abstractNumId w:val="1"/>
  </w:num>
  <w:num w:numId="12" w16cid:durableId="1691175019">
    <w:abstractNumId w:val="0"/>
  </w:num>
  <w:num w:numId="13" w16cid:durableId="1758401577">
    <w:abstractNumId w:val="12"/>
  </w:num>
  <w:num w:numId="14" w16cid:durableId="155034037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C"/>
    <w:rsid w:val="000010CF"/>
    <w:rsid w:val="000266C7"/>
    <w:rsid w:val="0002685F"/>
    <w:rsid w:val="00036B01"/>
    <w:rsid w:val="00085CB6"/>
    <w:rsid w:val="00106108"/>
    <w:rsid w:val="001522C3"/>
    <w:rsid w:val="0017003B"/>
    <w:rsid w:val="0019089F"/>
    <w:rsid w:val="00191116"/>
    <w:rsid w:val="00191251"/>
    <w:rsid w:val="001949A3"/>
    <w:rsid w:val="001E0F35"/>
    <w:rsid w:val="00224810"/>
    <w:rsid w:val="00243ECA"/>
    <w:rsid w:val="00260089"/>
    <w:rsid w:val="00266ED8"/>
    <w:rsid w:val="002723FD"/>
    <w:rsid w:val="00282B5C"/>
    <w:rsid w:val="00282FCF"/>
    <w:rsid w:val="00290791"/>
    <w:rsid w:val="002A139A"/>
    <w:rsid w:val="002C0006"/>
    <w:rsid w:val="00316B9E"/>
    <w:rsid w:val="0032515F"/>
    <w:rsid w:val="0033099F"/>
    <w:rsid w:val="00334083"/>
    <w:rsid w:val="003471EB"/>
    <w:rsid w:val="003616F3"/>
    <w:rsid w:val="00366A2C"/>
    <w:rsid w:val="00380413"/>
    <w:rsid w:val="003870DA"/>
    <w:rsid w:val="0039271C"/>
    <w:rsid w:val="0039626D"/>
    <w:rsid w:val="003A24AE"/>
    <w:rsid w:val="003C0884"/>
    <w:rsid w:val="003D5CAD"/>
    <w:rsid w:val="0040225F"/>
    <w:rsid w:val="0041192F"/>
    <w:rsid w:val="00433C2D"/>
    <w:rsid w:val="00443CFC"/>
    <w:rsid w:val="0045471D"/>
    <w:rsid w:val="00460756"/>
    <w:rsid w:val="00460AC8"/>
    <w:rsid w:val="004B495F"/>
    <w:rsid w:val="004D66FC"/>
    <w:rsid w:val="004E07BD"/>
    <w:rsid w:val="004E3744"/>
    <w:rsid w:val="004F300E"/>
    <w:rsid w:val="004F38E6"/>
    <w:rsid w:val="005338EC"/>
    <w:rsid w:val="00545F4F"/>
    <w:rsid w:val="0055603E"/>
    <w:rsid w:val="00566A76"/>
    <w:rsid w:val="005D14AA"/>
    <w:rsid w:val="005F7007"/>
    <w:rsid w:val="00617262"/>
    <w:rsid w:val="00643C8F"/>
    <w:rsid w:val="00654801"/>
    <w:rsid w:val="00673510"/>
    <w:rsid w:val="00695BC2"/>
    <w:rsid w:val="006A38D0"/>
    <w:rsid w:val="006B67EC"/>
    <w:rsid w:val="006C1B21"/>
    <w:rsid w:val="006C4559"/>
    <w:rsid w:val="006C60E6"/>
    <w:rsid w:val="006C75DA"/>
    <w:rsid w:val="00714212"/>
    <w:rsid w:val="00715842"/>
    <w:rsid w:val="007516BE"/>
    <w:rsid w:val="00776505"/>
    <w:rsid w:val="00791EF9"/>
    <w:rsid w:val="00795EF5"/>
    <w:rsid w:val="007A6209"/>
    <w:rsid w:val="007B5E22"/>
    <w:rsid w:val="007D144C"/>
    <w:rsid w:val="00801EFE"/>
    <w:rsid w:val="00843AEC"/>
    <w:rsid w:val="00846F8D"/>
    <w:rsid w:val="00855019"/>
    <w:rsid w:val="008675F1"/>
    <w:rsid w:val="008866A3"/>
    <w:rsid w:val="008B5A4F"/>
    <w:rsid w:val="008B706E"/>
    <w:rsid w:val="008C4AA2"/>
    <w:rsid w:val="008C634D"/>
    <w:rsid w:val="008E6745"/>
    <w:rsid w:val="00900D0A"/>
    <w:rsid w:val="00903534"/>
    <w:rsid w:val="009163B1"/>
    <w:rsid w:val="009207F7"/>
    <w:rsid w:val="0092455C"/>
    <w:rsid w:val="00931615"/>
    <w:rsid w:val="009323A3"/>
    <w:rsid w:val="009403B6"/>
    <w:rsid w:val="00950514"/>
    <w:rsid w:val="009553D1"/>
    <w:rsid w:val="00991273"/>
    <w:rsid w:val="009A73A1"/>
    <w:rsid w:val="009C0770"/>
    <w:rsid w:val="009C426F"/>
    <w:rsid w:val="009D1639"/>
    <w:rsid w:val="009D57E9"/>
    <w:rsid w:val="009F0439"/>
    <w:rsid w:val="00A47A4D"/>
    <w:rsid w:val="00A636A3"/>
    <w:rsid w:val="00A6469D"/>
    <w:rsid w:val="00A867D3"/>
    <w:rsid w:val="00AA5E84"/>
    <w:rsid w:val="00AB6FB4"/>
    <w:rsid w:val="00B305EA"/>
    <w:rsid w:val="00BD033E"/>
    <w:rsid w:val="00BF0326"/>
    <w:rsid w:val="00BF19AB"/>
    <w:rsid w:val="00C16839"/>
    <w:rsid w:val="00C43E62"/>
    <w:rsid w:val="00C57D0E"/>
    <w:rsid w:val="00C61D8D"/>
    <w:rsid w:val="00C75F31"/>
    <w:rsid w:val="00C93DA8"/>
    <w:rsid w:val="00CA589C"/>
    <w:rsid w:val="00CB113F"/>
    <w:rsid w:val="00CD0823"/>
    <w:rsid w:val="00D0692D"/>
    <w:rsid w:val="00D86797"/>
    <w:rsid w:val="00D92165"/>
    <w:rsid w:val="00DA41F9"/>
    <w:rsid w:val="00DA59EA"/>
    <w:rsid w:val="00DA7B53"/>
    <w:rsid w:val="00DB2B53"/>
    <w:rsid w:val="00DB40AC"/>
    <w:rsid w:val="00DC17C3"/>
    <w:rsid w:val="00DD08D1"/>
    <w:rsid w:val="00E03FB3"/>
    <w:rsid w:val="00E1529D"/>
    <w:rsid w:val="00E521AD"/>
    <w:rsid w:val="00E7312A"/>
    <w:rsid w:val="00EC1CC4"/>
    <w:rsid w:val="00EC7DB6"/>
    <w:rsid w:val="00ED6CC2"/>
    <w:rsid w:val="00ED79C9"/>
    <w:rsid w:val="00EF4568"/>
    <w:rsid w:val="00EF48D3"/>
    <w:rsid w:val="00F26290"/>
    <w:rsid w:val="00F34B3B"/>
    <w:rsid w:val="00F67B70"/>
    <w:rsid w:val="00F731DB"/>
    <w:rsid w:val="00F733D8"/>
    <w:rsid w:val="00F815F6"/>
    <w:rsid w:val="00F818B3"/>
    <w:rsid w:val="00F8390C"/>
    <w:rsid w:val="00F855DA"/>
    <w:rsid w:val="00F86DA6"/>
    <w:rsid w:val="00FA2F40"/>
    <w:rsid w:val="00FC1CAE"/>
    <w:rsid w:val="00FC6B99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oNotEmbedSmartTags/>
  <w:decimalSymbol w:val="."/>
  <w:listSeparator w:val=";"/>
  <w14:docId w14:val="57FA633B"/>
  <w15:chartTrackingRefBased/>
  <w15:docId w15:val="{974BC293-01CE-48A9-87F1-21F512B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45"/>
    <w:pPr>
      <w:spacing w:before="40" w:after="20" w:line="280" w:lineRule="atLeast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3"/>
      </w:numPr>
      <w:spacing w:before="240" w:after="60"/>
      <w:outlineLvl w:val="0"/>
    </w:pPr>
    <w:rPr>
      <w:b/>
      <w:i/>
      <w:kern w:val="28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3"/>
      </w:numPr>
      <w:spacing w:before="120"/>
      <w:ind w:left="715" w:hanging="431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3"/>
      </w:numPr>
      <w:spacing w:before="160"/>
      <w:ind w:left="789" w:hanging="505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b/>
      <w:noProof/>
      <w:sz w:val="16"/>
    </w:rPr>
  </w:style>
  <w:style w:type="character" w:styleId="Numrodepage">
    <w:name w:val="page number"/>
    <w:rPr>
      <w:sz w:val="16"/>
    </w:rPr>
  </w:style>
  <w:style w:type="paragraph" w:customStyle="1" w:styleId="Titel1">
    <w:name w:val="Titel 1"/>
    <w:basedOn w:val="Normal"/>
    <w:pPr>
      <w:spacing w:before="200" w:after="80" w:line="280" w:lineRule="exact"/>
    </w:pPr>
    <w:rPr>
      <w:rFonts w:ascii="Helvetica" w:hAnsi="Helvetica"/>
      <w:b/>
      <w:sz w:val="22"/>
    </w:rPr>
  </w:style>
  <w:style w:type="paragraph" w:customStyle="1" w:styleId="Prot-Kopfzeile">
    <w:name w:val="Prot.-Kopfzeile"/>
    <w:basedOn w:val="Normal"/>
    <w:pPr>
      <w:pBdr>
        <w:bottom w:val="single" w:sz="2" w:space="3" w:color="auto"/>
      </w:pBdr>
      <w:spacing w:before="60" w:line="240" w:lineRule="atLeast"/>
    </w:pPr>
    <w:rPr>
      <w:rFonts w:ascii="Helvetica" w:hAnsi="Helvetica"/>
      <w:i/>
      <w:sz w:val="18"/>
    </w:rPr>
  </w:style>
  <w:style w:type="paragraph" w:styleId="En-tte">
    <w:name w:val="header"/>
    <w:basedOn w:val="Normal"/>
    <w:pPr>
      <w:spacing w:before="120" w:after="120"/>
    </w:pPr>
    <w:rPr>
      <w:b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</w:style>
  <w:style w:type="paragraph" w:customStyle="1" w:styleId="Eingerckt">
    <w:name w:val="Eingerückt"/>
    <w:basedOn w:val="Normal"/>
    <w:pPr>
      <w:numPr>
        <w:numId w:val="1"/>
      </w:numPr>
    </w:pPr>
  </w:style>
  <w:style w:type="paragraph" w:styleId="Textebrut">
    <w:name w:val="Plain Text"/>
    <w:basedOn w:val="Normal"/>
    <w:pPr>
      <w:spacing w:before="0" w:after="0" w:line="240" w:lineRule="auto"/>
    </w:pPr>
    <w:rPr>
      <w:rFonts w:ascii="Courier New" w:hAnsi="Courier New"/>
    </w:rPr>
  </w:style>
  <w:style w:type="paragraph" w:styleId="Retraitcorpsdetexte">
    <w:name w:val="Body Text Indent"/>
    <w:basedOn w:val="Normal"/>
    <w:pPr>
      <w:spacing w:before="0" w:after="40" w:line="320" w:lineRule="exact"/>
      <w:ind w:left="284" w:hanging="284"/>
    </w:pPr>
    <w:rPr>
      <w:rFonts w:ascii="Helvetica" w:hAnsi="Helvetica"/>
    </w:rPr>
  </w:style>
  <w:style w:type="paragraph" w:customStyle="1" w:styleId="Aufzhlung">
    <w:name w:val="Aufzählung"/>
    <w:basedOn w:val="Normal"/>
    <w:pPr>
      <w:numPr>
        <w:numId w:val="2"/>
      </w:numPr>
    </w:pPr>
  </w:style>
  <w:style w:type="paragraph" w:styleId="Retraitcorpsdetexte2">
    <w:name w:val="Body Text Indent 2"/>
    <w:basedOn w:val="Normal"/>
    <w:pPr>
      <w:spacing w:before="20" w:after="40" w:line="260" w:lineRule="atLeast"/>
      <w:ind w:left="284" w:hanging="284"/>
    </w:pPr>
    <w:rPr>
      <w:color w:val="000000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puces">
    <w:name w:val="List Bullet"/>
    <w:basedOn w:val="Normal"/>
    <w:autoRedefine/>
    <w:pPr>
      <w:numPr>
        <w:numId w:val="3"/>
      </w:numPr>
      <w:spacing w:before="0" w:after="0" w:line="240" w:lineRule="auto"/>
    </w:pPr>
    <w:rPr>
      <w:rFonts w:ascii="Times" w:hAnsi="Times"/>
      <w:sz w:val="24"/>
    </w:rPr>
  </w:style>
  <w:style w:type="paragraph" w:styleId="Listepuces2">
    <w:name w:val="List Bullet 2"/>
    <w:basedOn w:val="Normal"/>
    <w:autoRedefine/>
    <w:pPr>
      <w:numPr>
        <w:numId w:val="4"/>
      </w:numPr>
      <w:spacing w:before="0" w:after="0" w:line="240" w:lineRule="auto"/>
    </w:pPr>
    <w:rPr>
      <w:rFonts w:ascii="Times" w:hAnsi="Times"/>
      <w:sz w:val="24"/>
    </w:rPr>
  </w:style>
  <w:style w:type="paragraph" w:styleId="Listepuces3">
    <w:name w:val="List Bullet 3"/>
    <w:basedOn w:val="Normal"/>
    <w:autoRedefine/>
    <w:pPr>
      <w:numPr>
        <w:numId w:val="5"/>
      </w:numPr>
      <w:spacing w:before="0" w:after="0" w:line="240" w:lineRule="auto"/>
    </w:pPr>
    <w:rPr>
      <w:rFonts w:ascii="Times" w:hAnsi="Times"/>
      <w:sz w:val="24"/>
    </w:rPr>
  </w:style>
  <w:style w:type="paragraph" w:styleId="Listepuces4">
    <w:name w:val="List Bullet 4"/>
    <w:basedOn w:val="Normal"/>
    <w:autoRedefine/>
    <w:pPr>
      <w:numPr>
        <w:numId w:val="6"/>
      </w:numPr>
      <w:spacing w:before="0" w:after="0" w:line="240" w:lineRule="auto"/>
    </w:pPr>
    <w:rPr>
      <w:rFonts w:ascii="Times" w:hAnsi="Times"/>
      <w:sz w:val="24"/>
    </w:rPr>
  </w:style>
  <w:style w:type="paragraph" w:styleId="Listepuces5">
    <w:name w:val="List Bullet 5"/>
    <w:basedOn w:val="Normal"/>
    <w:autoRedefine/>
    <w:pPr>
      <w:numPr>
        <w:numId w:val="7"/>
      </w:numPr>
      <w:spacing w:before="0" w:after="0" w:line="240" w:lineRule="auto"/>
    </w:pPr>
    <w:rPr>
      <w:rFonts w:ascii="Times" w:hAnsi="Times"/>
      <w:sz w:val="24"/>
    </w:rPr>
  </w:style>
  <w:style w:type="paragraph" w:styleId="Listenumros">
    <w:name w:val="List Number"/>
    <w:basedOn w:val="Normal"/>
    <w:pPr>
      <w:numPr>
        <w:numId w:val="8"/>
      </w:numPr>
      <w:spacing w:before="0" w:after="0" w:line="240" w:lineRule="auto"/>
    </w:pPr>
    <w:rPr>
      <w:rFonts w:ascii="Times" w:hAnsi="Times"/>
      <w:sz w:val="24"/>
    </w:rPr>
  </w:style>
  <w:style w:type="paragraph" w:styleId="Listenumros2">
    <w:name w:val="List Number 2"/>
    <w:basedOn w:val="Normal"/>
    <w:pPr>
      <w:numPr>
        <w:numId w:val="9"/>
      </w:numPr>
      <w:spacing w:before="0" w:after="0" w:line="240" w:lineRule="auto"/>
    </w:pPr>
    <w:rPr>
      <w:rFonts w:ascii="Times" w:hAnsi="Times"/>
      <w:sz w:val="24"/>
    </w:rPr>
  </w:style>
  <w:style w:type="paragraph" w:styleId="Listenumros3">
    <w:name w:val="List Number 3"/>
    <w:basedOn w:val="Normal"/>
    <w:pPr>
      <w:numPr>
        <w:numId w:val="10"/>
      </w:numPr>
      <w:spacing w:before="0" w:after="0" w:line="240" w:lineRule="auto"/>
    </w:pPr>
    <w:rPr>
      <w:rFonts w:ascii="Times" w:hAnsi="Times"/>
      <w:sz w:val="24"/>
    </w:rPr>
  </w:style>
  <w:style w:type="paragraph" w:styleId="Listenumros4">
    <w:name w:val="List Number 4"/>
    <w:basedOn w:val="Normal"/>
    <w:pPr>
      <w:numPr>
        <w:numId w:val="11"/>
      </w:numPr>
      <w:spacing w:before="0" w:after="0" w:line="240" w:lineRule="auto"/>
    </w:pPr>
    <w:rPr>
      <w:rFonts w:ascii="Times" w:hAnsi="Times"/>
      <w:sz w:val="24"/>
    </w:rPr>
  </w:style>
  <w:style w:type="paragraph" w:styleId="Listenumros5">
    <w:name w:val="List Number 5"/>
    <w:basedOn w:val="Normal"/>
    <w:pPr>
      <w:numPr>
        <w:numId w:val="12"/>
      </w:numPr>
      <w:spacing w:before="0" w:after="0" w:line="240" w:lineRule="auto"/>
    </w:pPr>
    <w:rPr>
      <w:rFonts w:ascii="Times" w:hAnsi="Times"/>
      <w:sz w:val="24"/>
    </w:rPr>
  </w:style>
  <w:style w:type="paragraph" w:styleId="Tabledesillustrations">
    <w:name w:val="table of figures"/>
    <w:basedOn w:val="Normal"/>
    <w:next w:val="Normal"/>
    <w:pPr>
      <w:ind w:left="400" w:hanging="400"/>
    </w:pPr>
  </w:style>
  <w:style w:type="paragraph" w:styleId="Adresseexpditeur">
    <w:name w:val="envelope return"/>
    <w:basedOn w:val="Normal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Notedefin">
    <w:name w:val="endnote text"/>
    <w:basedOn w:val="Normal"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pPr>
      <w:ind w:left="200" w:hanging="200"/>
    </w:pPr>
  </w:style>
  <w:style w:type="paragraph" w:styleId="Index2">
    <w:name w:val="index 2"/>
    <w:basedOn w:val="Normal"/>
    <w:next w:val="Normal"/>
    <w:autoRedefine/>
    <w:pPr>
      <w:ind w:left="400" w:hanging="200"/>
    </w:pPr>
  </w:style>
  <w:style w:type="paragraph" w:styleId="Index3">
    <w:name w:val="index 3"/>
    <w:basedOn w:val="Normal"/>
    <w:next w:val="Normal"/>
    <w:autoRedefine/>
    <w:pPr>
      <w:ind w:left="600" w:hanging="200"/>
    </w:pPr>
  </w:style>
  <w:style w:type="paragraph" w:styleId="Index4">
    <w:name w:val="index 4"/>
    <w:basedOn w:val="Normal"/>
    <w:next w:val="Normal"/>
    <w:autoRedefine/>
    <w:pPr>
      <w:ind w:left="800" w:hanging="200"/>
    </w:pPr>
  </w:style>
  <w:style w:type="paragraph" w:styleId="Index5">
    <w:name w:val="index 5"/>
    <w:basedOn w:val="Normal"/>
    <w:next w:val="Normal"/>
    <w:autoRedefine/>
    <w:pPr>
      <w:ind w:left="1000" w:hanging="200"/>
    </w:pPr>
  </w:style>
  <w:style w:type="paragraph" w:styleId="Index6">
    <w:name w:val="index 6"/>
    <w:basedOn w:val="Normal"/>
    <w:next w:val="Normal"/>
    <w:autoRedefine/>
    <w:pPr>
      <w:ind w:left="1200" w:hanging="200"/>
    </w:pPr>
  </w:style>
  <w:style w:type="paragraph" w:styleId="Index7">
    <w:name w:val="index 7"/>
    <w:basedOn w:val="Normal"/>
    <w:next w:val="Normal"/>
    <w:autoRedefine/>
    <w:pPr>
      <w:ind w:left="1400" w:hanging="200"/>
    </w:pPr>
  </w:style>
  <w:style w:type="paragraph" w:styleId="Index8">
    <w:name w:val="index 8"/>
    <w:basedOn w:val="Normal"/>
    <w:next w:val="Normal"/>
    <w:autoRedefine/>
    <w:pPr>
      <w:ind w:left="1600" w:hanging="200"/>
    </w:pPr>
  </w:style>
  <w:style w:type="paragraph" w:styleId="Index9">
    <w:name w:val="index 9"/>
    <w:basedOn w:val="Normal"/>
    <w:next w:val="Normal"/>
    <w:autoRedefine/>
    <w:pPr>
      <w:ind w:left="1800" w:hanging="200"/>
    </w:pPr>
  </w:style>
  <w:style w:type="paragraph" w:styleId="Titreindex">
    <w:name w:val="index heading"/>
    <w:basedOn w:val="Normal"/>
    <w:next w:val="Index1"/>
    <w:rPr>
      <w:b/>
    </w:rPr>
  </w:style>
  <w:style w:type="paragraph" w:styleId="Commentaire">
    <w:name w:val="annotation text"/>
    <w:basedOn w:val="Normal"/>
    <w:link w:val="CommentaireCar"/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Texte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20" w:line="280" w:lineRule="atLeast"/>
    </w:pPr>
    <w:rPr>
      <w:rFonts w:ascii="Courier New" w:hAnsi="Courier New"/>
      <w:lang w:val="de-CH" w:eastAsia="fr-FR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Retraitnormal">
    <w:name w:val="Normal Indent"/>
    <w:basedOn w:val="Normal"/>
    <w:pPr>
      <w:ind w:left="708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1religne">
    <w:name w:val="Body Text First Indent"/>
    <w:basedOn w:val="Corpsdetexte"/>
    <w:pPr>
      <w:spacing w:after="120"/>
      <w:ind w:firstLine="210"/>
    </w:pPr>
  </w:style>
  <w:style w:type="paragraph" w:styleId="Retraitcorpset1relig">
    <w:name w:val="Body Text First Indent 2"/>
    <w:basedOn w:val="Retraitcorpsdetexte"/>
    <w:pPr>
      <w:spacing w:before="40" w:after="120" w:line="280" w:lineRule="atLeast"/>
      <w:ind w:left="283" w:firstLine="210"/>
    </w:pPr>
    <w:rPr>
      <w:rFonts w:ascii="Arial" w:hAnsi="Arial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00"/>
    </w:pPr>
  </w:style>
  <w:style w:type="paragraph" w:styleId="TM3">
    <w:name w:val="toc 3"/>
    <w:basedOn w:val="Normal"/>
    <w:next w:val="Normal"/>
    <w:autoRedefine/>
    <w:pPr>
      <w:ind w:left="400"/>
    </w:pPr>
  </w:style>
  <w:style w:type="paragraph" w:styleId="TM4">
    <w:name w:val="toc 4"/>
    <w:basedOn w:val="Normal"/>
    <w:next w:val="Normal"/>
    <w:autoRedefine/>
    <w:pPr>
      <w:ind w:left="600"/>
    </w:pPr>
  </w:style>
  <w:style w:type="paragraph" w:styleId="TM5">
    <w:name w:val="toc 5"/>
    <w:basedOn w:val="Normal"/>
    <w:next w:val="Normal"/>
    <w:autoRedefine/>
    <w:pPr>
      <w:ind w:left="800"/>
    </w:pPr>
  </w:style>
  <w:style w:type="paragraph" w:styleId="TM6">
    <w:name w:val="toc 6"/>
    <w:basedOn w:val="Normal"/>
    <w:next w:val="Normal"/>
    <w:autoRedefine/>
    <w:pPr>
      <w:ind w:left="1000"/>
    </w:pPr>
  </w:style>
  <w:style w:type="paragraph" w:styleId="TM7">
    <w:name w:val="toc 7"/>
    <w:basedOn w:val="Normal"/>
    <w:next w:val="Normal"/>
    <w:autoRedefine/>
    <w:pPr>
      <w:ind w:left="1200"/>
    </w:pPr>
  </w:style>
  <w:style w:type="paragraph" w:styleId="TM8">
    <w:name w:val="toc 8"/>
    <w:basedOn w:val="Normal"/>
    <w:next w:val="Normal"/>
    <w:autoRedefine/>
    <w:pPr>
      <w:ind w:left="1400"/>
    </w:pPr>
  </w:style>
  <w:style w:type="paragraph" w:styleId="TM9">
    <w:name w:val="toc 9"/>
    <w:basedOn w:val="Normal"/>
    <w:next w:val="Normal"/>
    <w:autoRedefine/>
    <w:pPr>
      <w:ind w:left="1600"/>
    </w:pPr>
  </w:style>
  <w:style w:type="paragraph" w:styleId="TitreTR">
    <w:name w:val="toa heading"/>
    <w:basedOn w:val="Normal"/>
    <w:next w:val="Normal"/>
    <w:pPr>
      <w:spacing w:before="120"/>
    </w:pPr>
    <w:rPr>
      <w:b/>
      <w:sz w:val="24"/>
    </w:rPr>
  </w:style>
  <w:style w:type="paragraph" w:styleId="Tabledesrfrencesjuridiques">
    <w:name w:val="table of authorities"/>
    <w:basedOn w:val="Normal"/>
    <w:next w:val="Normal"/>
    <w:pPr>
      <w:ind w:left="200" w:hanging="200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zAbsenderblock">
    <w:name w:val="z_Absenderblock"/>
    <w:basedOn w:val="Normal"/>
    <w:next w:val="Normal"/>
    <w:pPr>
      <w:spacing w:before="0" w:after="0" w:line="200" w:lineRule="exact"/>
    </w:pPr>
    <w:rPr>
      <w:sz w:val="16"/>
      <w:lang w:val="de-CH"/>
    </w:rPr>
  </w:style>
  <w:style w:type="paragraph" w:customStyle="1" w:styleId="Signature1">
    <w:name w:val="Signature1"/>
    <w:basedOn w:val="Normal"/>
    <w:pPr>
      <w:spacing w:before="0" w:after="0" w:line="240" w:lineRule="auto"/>
      <w:jc w:val="both"/>
    </w:pPr>
    <w:rPr>
      <w:rFonts w:ascii="Palatino" w:hAnsi="Palatino"/>
      <w:sz w:val="24"/>
    </w:rPr>
  </w:style>
  <w:style w:type="paragraph" w:customStyle="1" w:styleId="Annexe">
    <w:name w:val="Annexe"/>
    <w:basedOn w:val="Normal"/>
    <w:pPr>
      <w:tabs>
        <w:tab w:val="left" w:pos="1240"/>
      </w:tabs>
      <w:spacing w:before="0" w:after="0" w:line="240" w:lineRule="auto"/>
      <w:jc w:val="both"/>
    </w:pPr>
    <w:rPr>
      <w:rFonts w:ascii="Palatino" w:hAnsi="Palatino"/>
      <w:sz w:val="24"/>
    </w:rPr>
  </w:style>
  <w:style w:type="character" w:styleId="Appelnotedebasdep">
    <w:name w:val="footnote reference"/>
    <w:rPr>
      <w:vertAlign w:val="superscript"/>
    </w:rPr>
  </w:style>
  <w:style w:type="paragraph" w:customStyle="1" w:styleId="Tableau">
    <w:name w:val="Tableau"/>
    <w:basedOn w:val="Normal"/>
    <w:rsid w:val="006873C7"/>
    <w:pPr>
      <w:spacing w:before="20"/>
      <w:jc w:val="both"/>
    </w:pPr>
    <w:rPr>
      <w:rFonts w:ascii="Avant Garde" w:hAnsi="Avant Garde"/>
    </w:rPr>
  </w:style>
  <w:style w:type="paragraph" w:styleId="Textedebulles">
    <w:name w:val="Balloon Text"/>
    <w:basedOn w:val="Normal"/>
    <w:semiHidden/>
    <w:rsid w:val="0002685F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106108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A636A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6A3"/>
    <w:rPr>
      <w:b/>
      <w:bCs/>
    </w:rPr>
  </w:style>
  <w:style w:type="character" w:customStyle="1" w:styleId="CommentaireCar">
    <w:name w:val="Commentaire Car"/>
    <w:link w:val="Commentaire"/>
    <w:rsid w:val="00A636A3"/>
    <w:rPr>
      <w:rFonts w:ascii="Arial" w:hAnsi="Arial"/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A636A3"/>
    <w:rPr>
      <w:rFonts w:ascii="Arial" w:hAnsi="Arial"/>
      <w:b/>
      <w:bCs/>
      <w:lang w:val="fr-FR" w:eastAsia="fr-FR"/>
    </w:rPr>
  </w:style>
  <w:style w:type="paragraph" w:styleId="Rvision">
    <w:name w:val="Revision"/>
    <w:hidden/>
    <w:uiPriority w:val="99"/>
    <w:semiHidden/>
    <w:rsid w:val="0033099F"/>
    <w:rPr>
      <w:rFonts w:ascii="Arial" w:hAnsi="Arial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A38D0"/>
    <w:rPr>
      <w:color w:val="666666"/>
    </w:rPr>
  </w:style>
  <w:style w:type="table" w:styleId="Grilledutableau">
    <w:name w:val="Table Grid"/>
    <w:basedOn w:val="TableauNormal"/>
    <w:uiPriority w:val="39"/>
    <w:rsid w:val="0088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C634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43C8F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ataires@vd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7E1B-05D0-4EC5-AD64-01BB4D32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hallo Robert</vt:lpstr>
    </vt:vector>
  </TitlesOfParts>
  <Company>Enco GmbH</Company>
  <LinksUpToDate>false</LinksUpToDate>
  <CharactersWithSpaces>1208</CharactersWithSpaces>
  <SharedDoc>false</SharedDoc>
  <HLinks>
    <vt:vector size="12" baseType="variant">
      <vt:variant>
        <vt:i4>1310736</vt:i4>
      </vt:variant>
      <vt:variant>
        <vt:i4>15</vt:i4>
      </vt:variant>
      <vt:variant>
        <vt:i4>0</vt:i4>
      </vt:variant>
      <vt:variant>
        <vt:i4>5</vt:i4>
      </vt:variant>
      <vt:variant>
        <vt:lpwstr>https://www.vd.ch/fileadmin/user_upload/organisation/DIT/Durabilite/Communes/PECC/21-09-15_Directive_DIT_sign%C3%A9e.pdf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mailto:pecc@vd.ch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 Robert</dc:title>
  <dc:subject/>
  <dc:creator>Robert Horbaty</dc:creator>
  <cp:keywords/>
  <cp:lastModifiedBy>Miéville Amandine</cp:lastModifiedBy>
  <cp:revision>5</cp:revision>
  <cp:lastPrinted>2025-03-04T07:22:00Z</cp:lastPrinted>
  <dcterms:created xsi:type="dcterms:W3CDTF">2026-04-21T14:43:00Z</dcterms:created>
  <dcterms:modified xsi:type="dcterms:W3CDTF">2026-04-21T15:34:00Z</dcterms:modified>
</cp:coreProperties>
</file>