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4"/>
        <w:gridCol w:w="1251"/>
        <w:gridCol w:w="3448"/>
        <w:gridCol w:w="472"/>
        <w:gridCol w:w="1275"/>
        <w:gridCol w:w="1701"/>
      </w:tblGrid>
      <w:tr w:rsidR="00E61A28">
        <w:tblPrEx>
          <w:tblCellMar>
            <w:top w:w="0" w:type="dxa"/>
            <w:bottom w:w="0" w:type="dxa"/>
          </w:tblCellMar>
        </w:tblPrEx>
        <w:tc>
          <w:tcPr>
            <w:tcW w:w="3448" w:type="dxa"/>
            <w:gridSpan w:val="3"/>
            <w:tcBorders>
              <w:bottom w:val="nil"/>
            </w:tcBorders>
          </w:tcPr>
          <w:p w:rsidR="00E61A28" w:rsidRDefault="00E61A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Communes</w:t>
            </w:r>
          </w:p>
        </w:tc>
        <w:tc>
          <w:tcPr>
            <w:tcW w:w="3448" w:type="dxa"/>
            <w:tcBorders>
              <w:bottom w:val="nil"/>
            </w:tcBorders>
          </w:tcPr>
          <w:p w:rsidR="00E61A28" w:rsidRDefault="00E61A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l'inscription</w:t>
            </w:r>
          </w:p>
        </w:tc>
        <w:tc>
          <w:tcPr>
            <w:tcW w:w="3448" w:type="dxa"/>
            <w:gridSpan w:val="3"/>
            <w:tcBorders>
              <w:bottom w:val="nil"/>
            </w:tcBorders>
          </w:tcPr>
          <w:p w:rsidR="00E61A28" w:rsidRDefault="00E61A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du journal</w:t>
            </w:r>
          </w:p>
        </w:tc>
      </w:tr>
      <w:tr w:rsidR="00E61A28">
        <w:tblPrEx>
          <w:jc w:val="center"/>
          <w:tblCellMar>
            <w:top w:w="0" w:type="dxa"/>
            <w:bottom w:w="0" w:type="dxa"/>
          </w:tblCellMar>
        </w:tblPrEx>
        <w:trPr>
          <w:cantSplit/>
          <w:trHeight w:val="606"/>
          <w:jc w:val="center"/>
        </w:trPr>
        <w:tc>
          <w:tcPr>
            <w:tcW w:w="3448" w:type="dxa"/>
            <w:gridSpan w:val="3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E61A28" w:rsidRDefault="00E61A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  <w:tc>
          <w:tcPr>
            <w:tcW w:w="3448" w:type="dxa"/>
            <w:tcBorders>
              <w:top w:val="nil"/>
              <w:bottom w:val="nil"/>
            </w:tcBorders>
            <w:vAlign w:val="center"/>
          </w:tcPr>
          <w:p w:rsidR="00E61A28" w:rsidRDefault="00E61A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1" w:name="Texte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  <w:tc>
          <w:tcPr>
            <w:tcW w:w="3448" w:type="dxa"/>
            <w:gridSpan w:val="3"/>
            <w:tcBorders>
              <w:top w:val="nil"/>
              <w:bottom w:val="nil"/>
            </w:tcBorders>
            <w:vAlign w:val="center"/>
          </w:tcPr>
          <w:p w:rsidR="00E61A28" w:rsidRDefault="00E61A28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/>
                <w:b/>
                <w:sz w:val="32"/>
              </w:rPr>
              <w:instrText xml:space="preserve"> FORMTEXT </w:instrText>
            </w:r>
            <w:r>
              <w:rPr>
                <w:rFonts w:ascii="Arial" w:hAnsi="Arial"/>
                <w:b/>
                <w:sz w:val="32"/>
              </w:rPr>
            </w:r>
            <w:r>
              <w:rPr>
                <w:rFonts w:ascii="Arial" w:hAnsi="Arial"/>
                <w:b/>
                <w:sz w:val="3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32"/>
              </w:rPr>
              <w:t> </w:t>
            </w:r>
            <w:r>
              <w:rPr>
                <w:rFonts w:ascii="Arial" w:hAnsi="Arial"/>
                <w:b/>
                <w:noProof/>
                <w:sz w:val="32"/>
              </w:rPr>
              <w:t> </w:t>
            </w:r>
            <w:r>
              <w:rPr>
                <w:rFonts w:ascii="Arial" w:hAnsi="Arial"/>
                <w:b/>
                <w:noProof/>
                <w:sz w:val="32"/>
              </w:rPr>
              <w:t> </w:t>
            </w:r>
            <w:r>
              <w:rPr>
                <w:rFonts w:ascii="Arial" w:hAnsi="Arial"/>
                <w:b/>
                <w:noProof/>
                <w:sz w:val="32"/>
              </w:rPr>
              <w:t> </w:t>
            </w:r>
            <w:r>
              <w:rPr>
                <w:rFonts w:ascii="Arial" w:hAnsi="Arial"/>
                <w:b/>
                <w:noProof/>
                <w:sz w:val="32"/>
              </w:rPr>
              <w:t> </w:t>
            </w:r>
            <w:r>
              <w:rPr>
                <w:rFonts w:ascii="Arial" w:hAnsi="Arial"/>
                <w:b/>
                <w:sz w:val="32"/>
              </w:rPr>
              <w:fldChar w:fldCharType="end"/>
            </w:r>
            <w:bookmarkEnd w:id="2"/>
          </w:p>
        </w:tc>
      </w:tr>
      <w:tr w:rsidR="00E61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48" w:type="dxa"/>
            <w:tcBorders>
              <w:bottom w:val="nil"/>
            </w:tcBorders>
            <w:vAlign w:val="center"/>
          </w:tcPr>
          <w:p w:rsidR="00E61A28" w:rsidRDefault="00E61A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l'acte</w:t>
            </w:r>
          </w:p>
        </w:tc>
        <w:tc>
          <w:tcPr>
            <w:tcW w:w="3448" w:type="dxa"/>
            <w:gridSpan w:val="3"/>
            <w:tcBorders>
              <w:bottom w:val="nil"/>
            </w:tcBorders>
            <w:vAlign w:val="center"/>
          </w:tcPr>
          <w:p w:rsidR="00E61A28" w:rsidRDefault="00E61A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ID/minute</w:t>
            </w:r>
          </w:p>
        </w:tc>
      </w:tr>
      <w:tr w:rsidR="00E61A28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3448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E61A28" w:rsidRDefault="00E61A2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48" w:type="dxa"/>
            <w:tcBorders>
              <w:top w:val="nil"/>
              <w:bottom w:val="single" w:sz="4" w:space="0" w:color="auto"/>
            </w:tcBorders>
            <w:vAlign w:val="center"/>
          </w:tcPr>
          <w:p w:rsidR="00E61A28" w:rsidRDefault="00E61A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34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61A28" w:rsidRDefault="00E61A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</w:tr>
      <w:tr w:rsidR="00E61A2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vanish/>
              </w:rPr>
            </w:pPr>
            <w:r>
              <w:rPr>
                <w:rFonts w:ascii="Arial" w:hAnsi="Arial"/>
                <w:vanish/>
              </w:rPr>
              <w:t>Parcelles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vanish/>
              </w:rPr>
            </w:pPr>
            <w:r>
              <w:rPr>
                <w:rFonts w:ascii="Arial" w:hAnsi="Arial"/>
                <w:vanish/>
              </w:rPr>
              <w:t>Plans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vanish/>
              </w:rPr>
            </w:pPr>
            <w:r>
              <w:rPr>
                <w:rFonts w:ascii="Arial" w:hAnsi="Arial"/>
                <w:vanish/>
              </w:rPr>
              <w:t>Désignations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vanish/>
              </w:rPr>
            </w:pPr>
            <w:r>
              <w:rPr>
                <w:rFonts w:ascii="Arial" w:hAnsi="Arial"/>
                <w:vanish/>
              </w:rPr>
              <w:t>Surfaces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vanish/>
              </w:rPr>
            </w:pPr>
            <w:r>
              <w:rPr>
                <w:rFonts w:ascii="Arial" w:hAnsi="Arial"/>
                <w:vanish/>
              </w:rPr>
              <w:t>Estimations</w:t>
            </w:r>
          </w:p>
        </w:tc>
      </w:tr>
      <w:tr w:rsidR="00E61A2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Inscriptions requises 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E61A2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1A28" w:rsidRDefault="00E61A2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</w:tbl>
    <w:p w:rsidR="00E61A28" w:rsidRDefault="00E61A28">
      <w:pPr>
        <w:pStyle w:val="En-tte"/>
        <w:tabs>
          <w:tab w:val="clear" w:pos="4536"/>
          <w:tab w:val="clear" w:pos="9072"/>
        </w:tabs>
        <w:rPr>
          <w:rFonts w:ascii="Arial" w:hAnsi="Arial"/>
        </w:rPr>
        <w:sectPr w:rsidR="00E61A28">
          <w:footerReference w:type="default" r:id="rId7"/>
          <w:type w:val="continuous"/>
          <w:pgSz w:w="11906" w:h="16838" w:code="9"/>
          <w:pgMar w:top="567" w:right="567" w:bottom="1134" w:left="1134" w:header="720" w:footer="454" w:gutter="0"/>
          <w:pgBorders>
            <w:top w:val="single" w:sz="4" w:space="0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:rsidR="00E61A28" w:rsidRDefault="00E61A28">
      <w:pPr>
        <w:pStyle w:val="En-tte"/>
        <w:tabs>
          <w:tab w:val="clear" w:pos="4536"/>
          <w:tab w:val="clear" w:pos="9072"/>
          <w:tab w:val="left" w:pos="2835"/>
        </w:tabs>
        <w:rPr>
          <w:rFonts w:ascii="Arial" w:hAnsi="Arial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CHANGEMENT DE NATURE</w:t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</w:tabs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</w:tabs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leader="dot" w:pos="426"/>
          <w:tab w:val="left" w:leader="dot" w:pos="1006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Le(s) soussigné(s)</w:t>
      </w:r>
      <w:r>
        <w:rPr>
          <w:rFonts w:ascii="Arial" w:hAnsi="Arial"/>
          <w:sz w:val="24"/>
        </w:rPr>
        <w:tab/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leader="dot" w:pos="1006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leader="dot" w:pos="1418"/>
          <w:tab w:val="left" w:leader="dot" w:pos="2552"/>
          <w:tab w:val="left" w:leader="dot" w:pos="3119"/>
          <w:tab w:val="left" w:leader="dot" w:pos="4820"/>
          <w:tab w:val="left" w:leader="dot" w:pos="7655"/>
        </w:tabs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déclare</w:t>
      </w:r>
      <w:proofErr w:type="gramEnd"/>
      <w:r>
        <w:rPr>
          <w:rFonts w:ascii="Arial" w:hAnsi="Arial"/>
          <w:sz w:val="24"/>
        </w:rPr>
        <w:t xml:space="preserve"> que le bien-fonds ci-après désigné est actuellement en nature de …………. et requiert du Conservateur du Registre foncier l’inscription de la modification qui en résulte.</w:t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pos="368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Désignation cadastrale</w:t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pos="3686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leader="dot" w:pos="6946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 xml:space="preserve">Commune de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pos="3686"/>
          <w:tab w:val="left" w:pos="4253"/>
          <w:tab w:val="left" w:pos="6946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pos="3686"/>
          <w:tab w:val="left" w:pos="4253"/>
          <w:tab w:val="left" w:pos="6946"/>
        </w:tabs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169"/>
        <w:gridCol w:w="5529"/>
        <w:gridCol w:w="1239"/>
        <w:gridCol w:w="1239"/>
      </w:tblGrid>
      <w:tr w:rsidR="00252707" w:rsidTr="007A2CD9">
        <w:tc>
          <w:tcPr>
            <w:tcW w:w="1169" w:type="dxa"/>
            <w:vAlign w:val="center"/>
          </w:tcPr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Parcelles</w:t>
            </w:r>
          </w:p>
        </w:tc>
        <w:tc>
          <w:tcPr>
            <w:tcW w:w="1169" w:type="dxa"/>
            <w:vAlign w:val="center"/>
          </w:tcPr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Feuilles de plan</w:t>
            </w:r>
          </w:p>
        </w:tc>
        <w:tc>
          <w:tcPr>
            <w:tcW w:w="5529" w:type="dxa"/>
            <w:vAlign w:val="center"/>
          </w:tcPr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Désignations</w:t>
            </w:r>
          </w:p>
        </w:tc>
        <w:tc>
          <w:tcPr>
            <w:tcW w:w="1239" w:type="dxa"/>
            <w:vAlign w:val="center"/>
          </w:tcPr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Surfaces m2</w:t>
            </w:r>
          </w:p>
        </w:tc>
        <w:tc>
          <w:tcPr>
            <w:tcW w:w="1239" w:type="dxa"/>
            <w:vAlign w:val="center"/>
          </w:tcPr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Estimation fiscale</w:t>
            </w:r>
          </w:p>
        </w:tc>
      </w:tr>
      <w:tr w:rsidR="00252707" w:rsidTr="007A2CD9">
        <w:tc>
          <w:tcPr>
            <w:tcW w:w="1169" w:type="dxa"/>
          </w:tcPr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69" w:type="dxa"/>
          </w:tcPr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29" w:type="dxa"/>
          </w:tcPr>
          <w:p w:rsidR="00252707" w:rsidRPr="00D936B0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9" w:type="dxa"/>
          </w:tcPr>
          <w:p w:rsidR="00252707" w:rsidRPr="00247659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9" w:type="dxa"/>
          </w:tcPr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  <w:p w:rsidR="00252707" w:rsidRDefault="00252707" w:rsidP="007A2CD9">
            <w:pPr>
              <w:pStyle w:val="En-tte"/>
              <w:tabs>
                <w:tab w:val="clear" w:pos="4536"/>
                <w:tab w:val="clear" w:pos="9072"/>
                <w:tab w:val="left" w:pos="2835"/>
                <w:tab w:val="left" w:pos="3686"/>
                <w:tab w:val="left" w:pos="4253"/>
                <w:tab w:val="left" w:pos="6946"/>
              </w:tabs>
              <w:jc w:val="both"/>
              <w:rPr>
                <w:rFonts w:ascii="Arial" w:hAnsi="Arial"/>
                <w:sz w:val="24"/>
              </w:rPr>
            </w:pPr>
          </w:p>
        </w:tc>
      </w:tr>
    </w:tbl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pos="3686"/>
          <w:tab w:val="left" w:pos="4253"/>
          <w:tab w:val="left" w:pos="6946"/>
        </w:tabs>
        <w:spacing w:line="360" w:lineRule="auto"/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leader="dot" w:pos="2835"/>
          <w:tab w:val="left" w:leader="dot" w:pos="5529"/>
          <w:tab w:val="left" w:leader="dot" w:pos="6237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, le</w:t>
      </w:r>
      <w:r>
        <w:rPr>
          <w:rFonts w:ascii="Arial" w:hAnsi="Arial"/>
          <w:sz w:val="24"/>
        </w:rPr>
        <w:tab/>
        <w:t xml:space="preserve"> 20</w:t>
      </w:r>
      <w:r>
        <w:rPr>
          <w:rFonts w:ascii="Arial" w:hAnsi="Arial"/>
          <w:sz w:val="24"/>
        </w:rPr>
        <w:tab/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leader="dot" w:pos="2835"/>
          <w:tab w:val="left" w:leader="dot" w:pos="5529"/>
          <w:tab w:val="left" w:leader="dot" w:pos="6237"/>
        </w:tabs>
        <w:jc w:val="both"/>
        <w:rPr>
          <w:rFonts w:ascii="Arial" w:hAnsi="Arial"/>
          <w:sz w:val="24"/>
        </w:rPr>
      </w:pPr>
      <w:bookmarkStart w:id="5" w:name="_GoBack"/>
      <w:bookmarkEnd w:id="5"/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pos="3686"/>
          <w:tab w:val="left" w:pos="4253"/>
          <w:tab w:val="left" w:pos="5954"/>
          <w:tab w:val="left" w:pos="7371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Le propriétaire :</w:t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pos="3686"/>
          <w:tab w:val="left" w:pos="4253"/>
          <w:tab w:val="left" w:pos="6237"/>
          <w:tab w:val="left" w:leader="dot" w:pos="9639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pos="3686"/>
          <w:tab w:val="left" w:pos="4253"/>
          <w:tab w:val="left" w:pos="6237"/>
          <w:tab w:val="left" w:leader="dot" w:pos="9639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pos="3686"/>
          <w:tab w:val="left" w:pos="4253"/>
          <w:tab w:val="left" w:pos="6237"/>
          <w:tab w:val="left" w:leader="dot" w:pos="9639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leader="dot" w:pos="5387"/>
          <w:tab w:val="left" w:leader="dot" w:pos="9639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Municipalité d</w:t>
      </w:r>
      <w:r>
        <w:rPr>
          <w:rFonts w:ascii="Arial" w:hAnsi="Arial"/>
          <w:sz w:val="24"/>
        </w:rPr>
        <w:tab/>
        <w:t>confirme la déclaration ci-dessus.</w:t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2835"/>
          <w:tab w:val="left" w:pos="3686"/>
          <w:tab w:val="left" w:pos="4253"/>
          <w:tab w:val="left" w:pos="6237"/>
          <w:tab w:val="left" w:leader="dot" w:pos="9639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leader="dot" w:pos="2835"/>
          <w:tab w:val="left" w:leader="dot" w:pos="5670"/>
          <w:tab w:val="left" w:leader="dot" w:pos="6237"/>
          <w:tab w:val="left" w:leader="dot" w:pos="9639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, le</w:t>
      </w:r>
      <w:r>
        <w:rPr>
          <w:rFonts w:ascii="Arial" w:hAnsi="Arial"/>
          <w:sz w:val="24"/>
        </w:rPr>
        <w:tab/>
        <w:t>20</w:t>
      </w:r>
      <w:r>
        <w:rPr>
          <w:rFonts w:ascii="Arial" w:hAnsi="Arial"/>
          <w:sz w:val="24"/>
        </w:rPr>
        <w:tab/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leader="dot" w:pos="2835"/>
          <w:tab w:val="left" w:leader="dot" w:pos="5670"/>
          <w:tab w:val="left" w:leader="dot" w:pos="6237"/>
          <w:tab w:val="left" w:leader="dot" w:pos="9639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1843"/>
          <w:tab w:val="left" w:pos="5954"/>
          <w:tab w:val="left" w:leader="dot" w:pos="9639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1843"/>
          <w:tab w:val="left" w:pos="5954"/>
          <w:tab w:val="left" w:leader="dot" w:pos="9639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Le syndic :</w:t>
      </w:r>
      <w:r>
        <w:rPr>
          <w:rFonts w:ascii="Arial" w:hAnsi="Arial"/>
          <w:sz w:val="24"/>
        </w:rPr>
        <w:tab/>
        <w:t>Le secrétaire :</w:t>
      </w: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1843"/>
          <w:tab w:val="left" w:pos="5954"/>
          <w:tab w:val="left" w:leader="dot" w:pos="9639"/>
        </w:tabs>
        <w:jc w:val="both"/>
        <w:rPr>
          <w:rFonts w:ascii="Arial" w:hAnsi="Arial"/>
          <w:sz w:val="24"/>
        </w:rPr>
      </w:pPr>
    </w:p>
    <w:p w:rsidR="00252707" w:rsidRDefault="00252707" w:rsidP="00252707">
      <w:pPr>
        <w:pStyle w:val="En-tte"/>
        <w:tabs>
          <w:tab w:val="clear" w:pos="4536"/>
          <w:tab w:val="clear" w:pos="9072"/>
          <w:tab w:val="left" w:pos="1134"/>
          <w:tab w:val="left" w:leader="dot" w:pos="3686"/>
          <w:tab w:val="left" w:pos="5387"/>
          <w:tab w:val="left" w:leader="dot" w:pos="793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61A28" w:rsidRDefault="00E61A28">
      <w:pPr>
        <w:pStyle w:val="En-tte"/>
        <w:tabs>
          <w:tab w:val="clear" w:pos="4536"/>
          <w:tab w:val="clear" w:pos="9072"/>
          <w:tab w:val="left" w:pos="2835"/>
        </w:tabs>
        <w:rPr>
          <w:rFonts w:ascii="Arial" w:hAnsi="Arial"/>
        </w:rPr>
      </w:pPr>
    </w:p>
    <w:sectPr w:rsidR="00E61A28">
      <w:type w:val="continuous"/>
      <w:pgSz w:w="11906" w:h="16838" w:code="9"/>
      <w:pgMar w:top="567" w:right="567" w:bottom="1134" w:left="1134" w:header="720" w:footer="454" w:gutter="0"/>
      <w:pgBorders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28" w:rsidRDefault="00E61A28">
      <w:r>
        <w:separator/>
      </w:r>
    </w:p>
  </w:endnote>
  <w:endnote w:type="continuationSeparator" w:id="0">
    <w:p w:rsidR="00E61A28" w:rsidRDefault="00E6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28" w:rsidRDefault="00E61A28">
    <w:pPr>
      <w:pStyle w:val="Pieddepage"/>
      <w:rPr>
        <w:rFonts w:ascii="Arial" w:hAnsi="Arial"/>
        <w:sz w:val="16"/>
      </w:rPr>
    </w:pPr>
    <w:r>
      <w:rPr>
        <w:rFonts w:ascii="Arial" w:hAnsi="Arial"/>
        <w:sz w:val="16"/>
      </w:rPr>
      <w:t>RF 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28" w:rsidRDefault="00E61A28">
      <w:r>
        <w:separator/>
      </w:r>
    </w:p>
  </w:footnote>
  <w:footnote w:type="continuationSeparator" w:id="0">
    <w:p w:rsidR="00E61A28" w:rsidRDefault="00E6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QUru0YtsVEYWWv+Z4vUhc0VqAuU=" w:salt="8lncN/PPxMyapRh3BN1if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89"/>
    <w:rsid w:val="00096689"/>
    <w:rsid w:val="00252707"/>
    <w:rsid w:val="00E6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52707"/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52707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Vierge_01.dot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Communes</vt:lpstr>
    </vt:vector>
  </TitlesOfParts>
  <Company>Etat de Vaud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Communes</dc:title>
  <dc:creator>zcrnmg</dc:creator>
  <cp:lastModifiedBy>Francey Clyde</cp:lastModifiedBy>
  <cp:revision>2</cp:revision>
  <cp:lastPrinted>2001-04-19T13:00:00Z</cp:lastPrinted>
  <dcterms:created xsi:type="dcterms:W3CDTF">2018-06-27T09:17:00Z</dcterms:created>
  <dcterms:modified xsi:type="dcterms:W3CDTF">2018-06-27T09:17:00Z</dcterms:modified>
</cp:coreProperties>
</file>