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29"/>
      </w:tblGrid>
      <w:tr w:rsidR="000246B9" w:rsidRPr="00504B8B" w:rsidTr="000246B9">
        <w:tc>
          <w:tcPr>
            <w:tcW w:w="889" w:type="dxa"/>
          </w:tcPr>
          <w:p w:rsidR="000246B9" w:rsidRPr="00504B8B" w:rsidRDefault="000246B9" w:rsidP="00DE74C5">
            <w:pPr>
              <w:jc w:val="both"/>
              <w:rPr>
                <w:rFonts w:ascii="Calibri" w:hAnsi="Calibri" w:cs="Calibri"/>
                <w:sz w:val="22"/>
                <w:szCs w:val="22"/>
              </w:rPr>
            </w:pPr>
            <w:r w:rsidRPr="00504B8B">
              <w:rPr>
                <w:noProof/>
                <w:lang w:eastAsia="fr-CH"/>
              </w:rPr>
              <w:drawing>
                <wp:inline distT="0" distB="0" distL="0" distR="0" wp14:anchorId="42CC7B91" wp14:editId="39AD3DBF">
                  <wp:extent cx="427365" cy="717550"/>
                  <wp:effectExtent l="0" t="0" r="0" b="6350"/>
                  <wp:docPr id="1"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819" cy="716634"/>
                          </a:xfrm>
                          <a:prstGeom prst="rect">
                            <a:avLst/>
                          </a:prstGeom>
                          <a:noFill/>
                          <a:ln>
                            <a:noFill/>
                          </a:ln>
                        </pic:spPr>
                      </pic:pic>
                    </a:graphicData>
                  </a:graphic>
                </wp:inline>
              </w:drawing>
            </w:r>
          </w:p>
        </w:tc>
        <w:tc>
          <w:tcPr>
            <w:tcW w:w="7929" w:type="dxa"/>
          </w:tcPr>
          <w:p w:rsidR="000246B9" w:rsidRPr="00504B8B" w:rsidRDefault="000246B9" w:rsidP="00DE74C5">
            <w:pPr>
              <w:jc w:val="both"/>
              <w:rPr>
                <w:rFonts w:ascii="Calibri" w:hAnsi="Calibri" w:cs="Calibri"/>
                <w:b/>
                <w:caps/>
                <w:sz w:val="6"/>
                <w:szCs w:val="6"/>
              </w:rPr>
            </w:pPr>
          </w:p>
          <w:p w:rsidR="000246B9" w:rsidRPr="00504B8B" w:rsidRDefault="000246B9" w:rsidP="00DE74C5">
            <w:pPr>
              <w:ind w:left="-38"/>
              <w:jc w:val="both"/>
              <w:rPr>
                <w:rFonts w:ascii="Calibri" w:hAnsi="Calibri" w:cs="Calibri"/>
                <w:b/>
                <w:caps/>
                <w:sz w:val="20"/>
                <w:szCs w:val="20"/>
              </w:rPr>
            </w:pPr>
            <w:r w:rsidRPr="00504B8B">
              <w:rPr>
                <w:rFonts w:ascii="Calibri" w:hAnsi="Calibri" w:cs="Calibri"/>
                <w:b/>
                <w:caps/>
                <w:sz w:val="20"/>
                <w:szCs w:val="20"/>
              </w:rPr>
              <w:t>Département de la formation, de la jeunesse et de la culture</w:t>
            </w:r>
          </w:p>
          <w:p w:rsidR="000246B9" w:rsidRPr="00504B8B" w:rsidRDefault="000246B9" w:rsidP="00DE74C5">
            <w:pPr>
              <w:ind w:left="-38"/>
              <w:jc w:val="both"/>
              <w:rPr>
                <w:rFonts w:ascii="Calibri" w:hAnsi="Calibri" w:cs="Calibri"/>
                <w:sz w:val="20"/>
                <w:szCs w:val="20"/>
              </w:rPr>
            </w:pPr>
            <w:r w:rsidRPr="00504B8B">
              <w:rPr>
                <w:rFonts w:ascii="Calibri" w:hAnsi="Calibri" w:cs="Calibri"/>
                <w:sz w:val="20"/>
                <w:szCs w:val="20"/>
              </w:rPr>
              <w:t>Direction générale de l’enseignement obligatoire (DGEO)</w:t>
            </w:r>
          </w:p>
          <w:p w:rsidR="000246B9" w:rsidRPr="00504B8B" w:rsidRDefault="000246B9" w:rsidP="00DE74C5">
            <w:pPr>
              <w:ind w:left="-38"/>
              <w:jc w:val="both"/>
              <w:rPr>
                <w:rFonts w:ascii="Calibri" w:hAnsi="Calibri" w:cs="Calibri"/>
                <w:sz w:val="20"/>
                <w:szCs w:val="20"/>
              </w:rPr>
            </w:pPr>
            <w:r w:rsidRPr="00504B8B">
              <w:rPr>
                <w:rFonts w:ascii="Calibri" w:hAnsi="Calibri" w:cs="Calibri"/>
                <w:sz w:val="20"/>
                <w:szCs w:val="20"/>
              </w:rPr>
              <w:t>Service de l’enseignement spécialisé et de l’appui à la formation (SESAF)</w:t>
            </w:r>
          </w:p>
          <w:p w:rsidR="000246B9" w:rsidRPr="00504B8B" w:rsidRDefault="000246B9" w:rsidP="00DE74C5">
            <w:pPr>
              <w:ind w:left="-38"/>
              <w:jc w:val="both"/>
              <w:rPr>
                <w:rFonts w:ascii="Calibri" w:hAnsi="Calibri" w:cs="Calibri"/>
                <w:sz w:val="22"/>
                <w:szCs w:val="22"/>
              </w:rPr>
            </w:pPr>
            <w:r w:rsidRPr="00504B8B">
              <w:rPr>
                <w:rFonts w:ascii="Calibri" w:hAnsi="Calibri" w:cs="Calibri"/>
                <w:sz w:val="20"/>
                <w:szCs w:val="20"/>
              </w:rPr>
              <w:t>Service de protection de la jeunesse (SPJ)</w:t>
            </w:r>
          </w:p>
        </w:tc>
      </w:tr>
    </w:tbl>
    <w:p w:rsidR="000246B9" w:rsidRPr="00504B8B" w:rsidRDefault="000246B9" w:rsidP="00DE74C5">
      <w:pPr>
        <w:jc w:val="both"/>
        <w:rPr>
          <w:rFonts w:ascii="Calibri" w:hAnsi="Calibri" w:cs="Calibri"/>
          <w:sz w:val="32"/>
          <w:szCs w:val="32"/>
        </w:rPr>
      </w:pPr>
    </w:p>
    <w:p w:rsidR="000246B9" w:rsidRPr="00504B8B" w:rsidRDefault="000246B9" w:rsidP="00DE74C5">
      <w:pPr>
        <w:jc w:val="both"/>
        <w:rPr>
          <w:rFonts w:ascii="Calibri" w:hAnsi="Calibri" w:cs="Calibri"/>
          <w:sz w:val="32"/>
          <w:szCs w:val="32"/>
        </w:rPr>
      </w:pPr>
    </w:p>
    <w:p w:rsidR="000246B9" w:rsidRPr="00504B8B" w:rsidRDefault="000246B9" w:rsidP="00DE74C5">
      <w:pPr>
        <w:jc w:val="both"/>
        <w:rPr>
          <w:rFonts w:ascii="Calibri" w:hAnsi="Calibri" w:cs="Calibri"/>
          <w:sz w:val="32"/>
          <w:szCs w:val="32"/>
        </w:rPr>
      </w:pPr>
    </w:p>
    <w:p w:rsidR="00105A33" w:rsidRPr="00504B8B" w:rsidRDefault="00DF5728" w:rsidP="00DE74C5">
      <w:pPr>
        <w:jc w:val="center"/>
        <w:rPr>
          <w:rFonts w:ascii="Calibri" w:hAnsi="Calibri" w:cs="Calibri"/>
          <w:b/>
          <w:sz w:val="32"/>
          <w:szCs w:val="32"/>
        </w:rPr>
      </w:pPr>
      <w:r w:rsidRPr="00504B8B">
        <w:rPr>
          <w:rFonts w:ascii="Calibri" w:hAnsi="Calibri" w:cs="Calibri"/>
          <w:b/>
          <w:sz w:val="32"/>
          <w:szCs w:val="32"/>
        </w:rPr>
        <w:t>C</w:t>
      </w:r>
      <w:r w:rsidR="000F45A1" w:rsidRPr="00504B8B">
        <w:rPr>
          <w:rFonts w:ascii="Calibri" w:hAnsi="Calibri" w:cs="Calibri"/>
          <w:b/>
          <w:sz w:val="32"/>
          <w:szCs w:val="32"/>
        </w:rPr>
        <w:t>anevas du c</w:t>
      </w:r>
      <w:r w:rsidRPr="00504B8B">
        <w:rPr>
          <w:rFonts w:ascii="Calibri" w:hAnsi="Calibri" w:cs="Calibri"/>
          <w:b/>
          <w:sz w:val="32"/>
          <w:szCs w:val="32"/>
        </w:rPr>
        <w:t>oncept d’établissement</w:t>
      </w:r>
      <w:r w:rsidR="00B24564">
        <w:rPr>
          <w:rFonts w:ascii="Calibri" w:hAnsi="Calibri" w:cs="Calibri"/>
          <w:b/>
          <w:sz w:val="32"/>
          <w:szCs w:val="32"/>
        </w:rPr>
        <w:t xml:space="preserve"> </w:t>
      </w:r>
      <w:bookmarkStart w:id="0" w:name="_GoBack"/>
      <w:r w:rsidR="00B24564">
        <w:rPr>
          <w:rFonts w:ascii="Calibri" w:hAnsi="Calibri" w:cs="Calibri"/>
          <w:b/>
          <w:sz w:val="32"/>
          <w:szCs w:val="32"/>
        </w:rPr>
        <w:t>360</w:t>
      </w:r>
      <w:bookmarkEnd w:id="0"/>
    </w:p>
    <w:p w:rsidR="001E2741" w:rsidRPr="00504B8B" w:rsidRDefault="001E2741" w:rsidP="00DE74C5">
      <w:pPr>
        <w:jc w:val="center"/>
        <w:rPr>
          <w:rFonts w:ascii="Calibri" w:hAnsi="Calibri" w:cs="Calibri"/>
          <w:i/>
          <w:sz w:val="18"/>
          <w:szCs w:val="18"/>
        </w:rPr>
      </w:pPr>
      <w:r w:rsidRPr="00504B8B">
        <w:rPr>
          <w:rFonts w:ascii="Calibri" w:hAnsi="Calibri" w:cs="Calibri"/>
          <w:i/>
          <w:sz w:val="18"/>
          <w:szCs w:val="18"/>
        </w:rPr>
        <w:t xml:space="preserve">Version </w:t>
      </w:r>
      <w:r w:rsidR="00700C6B" w:rsidRPr="00504B8B">
        <w:rPr>
          <w:rFonts w:ascii="Calibri" w:hAnsi="Calibri" w:cs="Calibri"/>
          <w:i/>
          <w:sz w:val="18"/>
          <w:szCs w:val="18"/>
        </w:rPr>
        <w:t>de décembre</w:t>
      </w:r>
      <w:r w:rsidRPr="00504B8B">
        <w:rPr>
          <w:rFonts w:ascii="Calibri" w:hAnsi="Calibri" w:cs="Calibri"/>
          <w:i/>
          <w:sz w:val="18"/>
          <w:szCs w:val="18"/>
        </w:rPr>
        <w:t xml:space="preserve"> 2019</w:t>
      </w:r>
    </w:p>
    <w:p w:rsidR="0073560B" w:rsidRPr="00504B8B" w:rsidRDefault="0073560B" w:rsidP="00DE74C5">
      <w:pPr>
        <w:jc w:val="both"/>
        <w:rPr>
          <w:rFonts w:ascii="Calibri" w:hAnsi="Calibri" w:cs="Calibri"/>
          <w:b/>
          <w:sz w:val="22"/>
          <w:szCs w:val="22"/>
        </w:rPr>
      </w:pPr>
    </w:p>
    <w:p w:rsidR="0073560B" w:rsidRPr="00504B8B" w:rsidRDefault="0073560B" w:rsidP="00DE74C5">
      <w:pPr>
        <w:jc w:val="both"/>
        <w:rPr>
          <w:rFonts w:ascii="Calibri" w:hAnsi="Calibri" w:cs="Calibri"/>
          <w:b/>
          <w:sz w:val="22"/>
          <w:szCs w:val="22"/>
        </w:rPr>
      </w:pPr>
    </w:p>
    <w:tbl>
      <w:tblPr>
        <w:tblStyle w:val="Grilledutableau"/>
        <w:tblW w:w="0" w:type="auto"/>
        <w:tblLook w:val="04A0" w:firstRow="1" w:lastRow="0" w:firstColumn="1" w:lastColumn="0" w:noHBand="0" w:noVBand="1"/>
      </w:tblPr>
      <w:tblGrid>
        <w:gridCol w:w="2518"/>
        <w:gridCol w:w="3686"/>
        <w:gridCol w:w="992"/>
        <w:gridCol w:w="1932"/>
      </w:tblGrid>
      <w:tr w:rsidR="0073560B" w:rsidRPr="00504B8B" w:rsidTr="00F37E97">
        <w:tc>
          <w:tcPr>
            <w:tcW w:w="2518" w:type="dxa"/>
            <w:tcBorders>
              <w:top w:val="nil"/>
              <w:left w:val="nil"/>
              <w:bottom w:val="nil"/>
            </w:tcBorders>
          </w:tcPr>
          <w:p w:rsidR="0073560B" w:rsidRPr="00504B8B" w:rsidRDefault="0073560B" w:rsidP="00DE74C5">
            <w:pPr>
              <w:jc w:val="both"/>
              <w:rPr>
                <w:rFonts w:ascii="Calibri" w:hAnsi="Calibri" w:cs="Calibri"/>
                <w:b/>
                <w:sz w:val="22"/>
                <w:szCs w:val="22"/>
              </w:rPr>
            </w:pPr>
            <w:r w:rsidRPr="00504B8B">
              <w:rPr>
                <w:rFonts w:ascii="Calibri" w:hAnsi="Calibri" w:cs="Calibri"/>
                <w:b/>
                <w:sz w:val="22"/>
                <w:szCs w:val="22"/>
              </w:rPr>
              <w:t>Nom de l’établissement :</w:t>
            </w:r>
          </w:p>
          <w:p w:rsidR="0073560B" w:rsidRPr="00504B8B" w:rsidRDefault="0073560B" w:rsidP="00DE74C5">
            <w:pPr>
              <w:jc w:val="both"/>
              <w:rPr>
                <w:rFonts w:ascii="Calibri" w:hAnsi="Calibri" w:cs="Calibri"/>
                <w:sz w:val="22"/>
                <w:szCs w:val="22"/>
              </w:rPr>
            </w:pPr>
          </w:p>
        </w:tc>
        <w:tc>
          <w:tcPr>
            <w:tcW w:w="3686" w:type="dxa"/>
            <w:tcBorders>
              <w:right w:val="single" w:sz="4" w:space="0" w:color="auto"/>
            </w:tcBorders>
          </w:tcPr>
          <w:p w:rsidR="0073560B" w:rsidRPr="00504B8B" w:rsidRDefault="0073560B" w:rsidP="00DE74C5">
            <w:pPr>
              <w:jc w:val="both"/>
              <w:rPr>
                <w:rFonts w:ascii="Calibri" w:hAnsi="Calibri" w:cs="Calibri"/>
                <w:sz w:val="22"/>
                <w:szCs w:val="22"/>
              </w:rPr>
            </w:pPr>
          </w:p>
        </w:tc>
        <w:tc>
          <w:tcPr>
            <w:tcW w:w="992" w:type="dxa"/>
            <w:tcBorders>
              <w:top w:val="nil"/>
              <w:left w:val="single" w:sz="4" w:space="0" w:color="auto"/>
              <w:bottom w:val="nil"/>
            </w:tcBorders>
          </w:tcPr>
          <w:p w:rsidR="0073560B" w:rsidRPr="00504B8B" w:rsidRDefault="0073560B" w:rsidP="00DE74C5">
            <w:pPr>
              <w:jc w:val="both"/>
              <w:rPr>
                <w:rFonts w:ascii="Calibri" w:hAnsi="Calibri" w:cs="Calibri"/>
                <w:sz w:val="22"/>
                <w:szCs w:val="22"/>
              </w:rPr>
            </w:pPr>
            <w:r w:rsidRPr="00504B8B">
              <w:rPr>
                <w:rFonts w:ascii="Calibri" w:hAnsi="Calibri" w:cs="Calibri"/>
                <w:b/>
                <w:sz w:val="22"/>
                <w:szCs w:val="22"/>
              </w:rPr>
              <w:t>Date :</w:t>
            </w:r>
          </w:p>
        </w:tc>
        <w:tc>
          <w:tcPr>
            <w:tcW w:w="1932" w:type="dxa"/>
          </w:tcPr>
          <w:p w:rsidR="0073560B" w:rsidRPr="00504B8B" w:rsidRDefault="0073560B" w:rsidP="00DE74C5">
            <w:pPr>
              <w:jc w:val="both"/>
              <w:rPr>
                <w:rFonts w:ascii="Calibri" w:hAnsi="Calibri" w:cs="Calibri"/>
                <w:sz w:val="22"/>
                <w:szCs w:val="22"/>
              </w:rPr>
            </w:pPr>
          </w:p>
        </w:tc>
      </w:tr>
    </w:tbl>
    <w:p w:rsidR="0073560B" w:rsidRPr="00504B8B" w:rsidRDefault="0073560B" w:rsidP="00DE74C5">
      <w:pPr>
        <w:jc w:val="both"/>
        <w:rPr>
          <w:rFonts w:ascii="Calibri" w:hAnsi="Calibri" w:cs="Calibri"/>
          <w:sz w:val="22"/>
          <w:szCs w:val="22"/>
        </w:rPr>
      </w:pPr>
    </w:p>
    <w:p w:rsidR="0073560B" w:rsidRPr="00504B8B" w:rsidRDefault="0073560B" w:rsidP="00DE74C5">
      <w:pPr>
        <w:jc w:val="both"/>
        <w:rPr>
          <w:rFonts w:ascii="Calibri" w:hAnsi="Calibri" w:cs="Calibri"/>
          <w:sz w:val="22"/>
          <w:szCs w:val="22"/>
        </w:rPr>
      </w:pPr>
    </w:p>
    <w:p w:rsidR="00E97E56" w:rsidRPr="00504B8B" w:rsidRDefault="00E97E56" w:rsidP="00DE74C5">
      <w:pPr>
        <w:jc w:val="both"/>
        <w:rPr>
          <w:rFonts w:ascii="Calibri" w:hAnsi="Calibri" w:cs="Calibri"/>
          <w:sz w:val="22"/>
          <w:szCs w:val="22"/>
        </w:rPr>
      </w:pPr>
    </w:p>
    <w:p w:rsidR="0073560B" w:rsidRPr="00504B8B" w:rsidRDefault="0073560B" w:rsidP="00DE74C5">
      <w:pPr>
        <w:jc w:val="both"/>
        <w:rPr>
          <w:rFonts w:ascii="Calibri" w:hAnsi="Calibri" w:cs="Calibri"/>
          <w:sz w:val="22"/>
          <w:szCs w:val="22"/>
        </w:rPr>
      </w:pPr>
    </w:p>
    <w:p w:rsidR="00DF5728" w:rsidRPr="00504B8B" w:rsidRDefault="00DF5728" w:rsidP="00DE74C5">
      <w:pPr>
        <w:shd w:val="clear" w:color="auto" w:fill="DBE5F1" w:themeFill="accent1" w:themeFillTint="33"/>
        <w:jc w:val="both"/>
        <w:rPr>
          <w:rFonts w:ascii="Calibri" w:hAnsi="Calibri" w:cs="Calibri"/>
          <w:caps/>
          <w:sz w:val="28"/>
          <w:szCs w:val="28"/>
        </w:rPr>
      </w:pPr>
      <w:r w:rsidRPr="00504B8B">
        <w:rPr>
          <w:rFonts w:ascii="Calibri" w:hAnsi="Calibri" w:cs="Calibri"/>
          <w:caps/>
          <w:sz w:val="28"/>
          <w:szCs w:val="28"/>
        </w:rPr>
        <w:t>Introduction</w:t>
      </w:r>
    </w:p>
    <w:p w:rsidR="00F07705" w:rsidRPr="00504B8B" w:rsidRDefault="00F07705" w:rsidP="00DE74C5">
      <w:pPr>
        <w:jc w:val="both"/>
        <w:rPr>
          <w:rFonts w:ascii="Calibri" w:hAnsi="Calibri" w:cs="Calibri"/>
          <w:sz w:val="22"/>
          <w:szCs w:val="22"/>
        </w:rPr>
      </w:pPr>
    </w:p>
    <w:p w:rsidR="00CC417D" w:rsidRPr="00504B8B" w:rsidRDefault="00CC417D" w:rsidP="00DE74C5">
      <w:pPr>
        <w:jc w:val="both"/>
        <w:rPr>
          <w:rFonts w:ascii="Calibri" w:hAnsi="Calibri" w:cs="Calibri"/>
          <w:sz w:val="22"/>
          <w:szCs w:val="22"/>
        </w:rPr>
      </w:pPr>
    </w:p>
    <w:p w:rsidR="00D765EF" w:rsidRPr="00504B8B" w:rsidRDefault="00CC417D" w:rsidP="00DE74C5">
      <w:pPr>
        <w:jc w:val="both"/>
        <w:rPr>
          <w:rFonts w:ascii="Calibri" w:hAnsi="Calibri" w:cs="Calibri"/>
          <w:b/>
          <w:sz w:val="22"/>
          <w:szCs w:val="22"/>
        </w:rPr>
      </w:pPr>
      <w:r w:rsidRPr="00504B8B">
        <w:rPr>
          <w:rFonts w:ascii="Calibri" w:hAnsi="Calibri" w:cs="Calibri"/>
          <w:b/>
          <w:sz w:val="22"/>
          <w:szCs w:val="22"/>
        </w:rPr>
        <w:t>1. Contexte et enjeux</w:t>
      </w:r>
    </w:p>
    <w:p w:rsidR="00CC417D" w:rsidRPr="00504B8B" w:rsidRDefault="00CC417D" w:rsidP="00DE74C5">
      <w:pPr>
        <w:jc w:val="both"/>
        <w:rPr>
          <w:rFonts w:ascii="Calibri" w:hAnsi="Calibri" w:cs="Calibri"/>
          <w:sz w:val="22"/>
          <w:szCs w:val="22"/>
        </w:rPr>
      </w:pPr>
    </w:p>
    <w:p w:rsidR="000B48F9" w:rsidRPr="00504B8B" w:rsidRDefault="00E851D6" w:rsidP="00EA1A77">
      <w:pPr>
        <w:jc w:val="both"/>
      </w:pPr>
      <w:r w:rsidRPr="00504B8B">
        <w:rPr>
          <w:rFonts w:ascii="Calibri" w:hAnsi="Calibri" w:cs="Calibri"/>
          <w:sz w:val="22"/>
          <w:szCs w:val="22"/>
        </w:rPr>
        <w:t>1</w:t>
      </w:r>
      <w:r w:rsidR="00CC417D" w:rsidRPr="00504B8B">
        <w:rPr>
          <w:rFonts w:ascii="Calibri" w:hAnsi="Calibri" w:cs="Calibri"/>
          <w:sz w:val="22"/>
          <w:szCs w:val="22"/>
        </w:rPr>
        <w:t>.1</w:t>
      </w:r>
      <w:r w:rsidR="000169D8" w:rsidRPr="00504B8B">
        <w:rPr>
          <w:rFonts w:ascii="Calibri" w:hAnsi="Calibri" w:cs="Calibri"/>
          <w:sz w:val="22"/>
          <w:szCs w:val="22"/>
        </w:rPr>
        <w:t xml:space="preserve"> </w:t>
      </w:r>
      <w:r w:rsidR="00F022E5" w:rsidRPr="00504B8B">
        <w:rPr>
          <w:rFonts w:ascii="Calibri" w:hAnsi="Calibri" w:cs="Calibri"/>
          <w:sz w:val="22"/>
          <w:szCs w:val="22"/>
        </w:rPr>
        <w:t>Ecole à visée inclusive : valeurs de l’établissement</w:t>
      </w:r>
      <w:r w:rsidR="00E04BD0" w:rsidRPr="00504B8B">
        <w:rPr>
          <w:rFonts w:ascii="Calibri" w:hAnsi="Calibri" w:cs="Calibri"/>
          <w:sz w:val="22"/>
          <w:szCs w:val="22"/>
        </w:rPr>
        <w:t xml:space="preserve"> </w:t>
      </w:r>
    </w:p>
    <w:tbl>
      <w:tblPr>
        <w:tblStyle w:val="Grilledutableau"/>
        <w:tblW w:w="0" w:type="auto"/>
        <w:tblLook w:val="04A0" w:firstRow="1" w:lastRow="0" w:firstColumn="1" w:lastColumn="0" w:noHBand="0" w:noVBand="1"/>
      </w:tblPr>
      <w:tblGrid>
        <w:gridCol w:w="9212"/>
      </w:tblGrid>
      <w:tr w:rsidR="000B48F9" w:rsidRPr="00504B8B" w:rsidTr="000246B9">
        <w:tc>
          <w:tcPr>
            <w:tcW w:w="9212" w:type="dxa"/>
          </w:tcPr>
          <w:p w:rsidR="000B48F9" w:rsidRPr="00504B8B" w:rsidRDefault="000B48F9" w:rsidP="00DE74C5">
            <w:pPr>
              <w:jc w:val="both"/>
              <w:rPr>
                <w:rFonts w:ascii="Calibri" w:hAnsi="Calibri" w:cs="Calibri"/>
                <w:sz w:val="22"/>
                <w:szCs w:val="22"/>
              </w:rPr>
            </w:pPr>
          </w:p>
          <w:p w:rsidR="000B48F9" w:rsidRPr="00504B8B" w:rsidRDefault="000B48F9" w:rsidP="00DE74C5">
            <w:pPr>
              <w:jc w:val="both"/>
              <w:rPr>
                <w:rFonts w:ascii="Calibri" w:hAnsi="Calibri" w:cs="Calibri"/>
                <w:sz w:val="22"/>
                <w:szCs w:val="22"/>
              </w:rPr>
            </w:pPr>
          </w:p>
        </w:tc>
      </w:tr>
    </w:tbl>
    <w:p w:rsidR="00F022E5" w:rsidRPr="00504B8B" w:rsidRDefault="00F022E5" w:rsidP="00DE74C5">
      <w:pPr>
        <w:jc w:val="both"/>
        <w:rPr>
          <w:rFonts w:ascii="Calibri" w:hAnsi="Calibri" w:cs="Calibri"/>
          <w:sz w:val="22"/>
          <w:szCs w:val="22"/>
        </w:rPr>
      </w:pPr>
    </w:p>
    <w:p w:rsidR="00F022E5" w:rsidRPr="00504B8B" w:rsidRDefault="00CC417D" w:rsidP="00DE74C5">
      <w:pPr>
        <w:jc w:val="both"/>
        <w:rPr>
          <w:rFonts w:ascii="Calibri" w:hAnsi="Calibri" w:cs="Calibri"/>
          <w:sz w:val="22"/>
          <w:szCs w:val="22"/>
        </w:rPr>
      </w:pPr>
      <w:r w:rsidRPr="00504B8B">
        <w:rPr>
          <w:rFonts w:ascii="Calibri" w:hAnsi="Calibri" w:cs="Calibri"/>
          <w:sz w:val="22"/>
          <w:szCs w:val="22"/>
        </w:rPr>
        <w:t>1.</w:t>
      </w:r>
      <w:r w:rsidR="00F022E5" w:rsidRPr="00504B8B">
        <w:rPr>
          <w:rFonts w:ascii="Calibri" w:hAnsi="Calibri" w:cs="Calibri"/>
          <w:sz w:val="22"/>
          <w:szCs w:val="22"/>
        </w:rPr>
        <w:t>2 Collaboration</w:t>
      </w:r>
      <w:r w:rsidR="0019561F" w:rsidRPr="00504B8B">
        <w:rPr>
          <w:rFonts w:ascii="Calibri" w:hAnsi="Calibri" w:cs="Calibri"/>
          <w:sz w:val="22"/>
          <w:szCs w:val="22"/>
        </w:rPr>
        <w:t>s</w:t>
      </w:r>
      <w:r w:rsidR="00F022E5" w:rsidRPr="00504B8B">
        <w:rPr>
          <w:rFonts w:ascii="Calibri" w:hAnsi="Calibri" w:cs="Calibri"/>
          <w:sz w:val="22"/>
          <w:szCs w:val="22"/>
        </w:rPr>
        <w:t xml:space="preserve"> - coordination des prestations - regards croisés  </w:t>
      </w:r>
    </w:p>
    <w:p w:rsidR="00F022E5" w:rsidRPr="00504B8B" w:rsidRDefault="00F022E5" w:rsidP="00DE74C5">
      <w:pPr>
        <w:jc w:val="both"/>
        <w:rPr>
          <w:rFonts w:ascii="Calibri" w:hAnsi="Calibri" w:cs="Calibri"/>
          <w:b/>
          <w:sz w:val="22"/>
          <w:szCs w:val="22"/>
        </w:rPr>
      </w:pPr>
    </w:p>
    <w:p w:rsidR="00F022E5" w:rsidRPr="00504B8B" w:rsidRDefault="00C85F03" w:rsidP="00DE74C5">
      <w:pPr>
        <w:ind w:firstLine="708"/>
        <w:jc w:val="both"/>
        <w:rPr>
          <w:rFonts w:ascii="Calibri" w:hAnsi="Calibri" w:cs="Calibri"/>
          <w:sz w:val="22"/>
          <w:szCs w:val="22"/>
        </w:rPr>
      </w:pPr>
      <w:r w:rsidRPr="00504B8B">
        <w:rPr>
          <w:rFonts w:ascii="Calibri" w:hAnsi="Calibri" w:cs="Calibri"/>
          <w:sz w:val="22"/>
          <w:szCs w:val="22"/>
        </w:rPr>
        <w:t>Modalités de c</w:t>
      </w:r>
      <w:r w:rsidR="00F022E5" w:rsidRPr="00504B8B">
        <w:rPr>
          <w:rFonts w:ascii="Calibri" w:hAnsi="Calibri" w:cs="Calibri"/>
          <w:sz w:val="22"/>
          <w:szCs w:val="22"/>
        </w:rPr>
        <w:t xml:space="preserve">ollaboration </w:t>
      </w:r>
      <w:r w:rsidR="00CC417D" w:rsidRPr="00504B8B">
        <w:rPr>
          <w:rFonts w:ascii="Calibri" w:hAnsi="Calibri" w:cs="Calibri"/>
          <w:sz w:val="22"/>
          <w:szCs w:val="22"/>
        </w:rPr>
        <w:t xml:space="preserve">entre les </w:t>
      </w:r>
      <w:r w:rsidR="00F022E5" w:rsidRPr="00504B8B">
        <w:rPr>
          <w:rFonts w:ascii="Calibri" w:hAnsi="Calibri" w:cs="Calibri"/>
          <w:sz w:val="22"/>
          <w:szCs w:val="22"/>
        </w:rPr>
        <w:t>différents intervenants</w:t>
      </w:r>
    </w:p>
    <w:tbl>
      <w:tblPr>
        <w:tblStyle w:val="Grilledutableau"/>
        <w:tblW w:w="0" w:type="auto"/>
        <w:tblLook w:val="04A0" w:firstRow="1" w:lastRow="0" w:firstColumn="1" w:lastColumn="0" w:noHBand="0" w:noVBand="1"/>
      </w:tblPr>
      <w:tblGrid>
        <w:gridCol w:w="9212"/>
      </w:tblGrid>
      <w:tr w:rsidR="00F022E5" w:rsidRPr="00504B8B" w:rsidTr="00F022E5">
        <w:tc>
          <w:tcPr>
            <w:tcW w:w="9212" w:type="dxa"/>
          </w:tcPr>
          <w:p w:rsidR="00F022E5" w:rsidRPr="00504B8B" w:rsidRDefault="00F022E5" w:rsidP="00DE74C5">
            <w:pPr>
              <w:jc w:val="both"/>
              <w:rPr>
                <w:rFonts w:ascii="Calibri" w:hAnsi="Calibri" w:cs="Calibri"/>
                <w:sz w:val="22"/>
                <w:szCs w:val="22"/>
              </w:rPr>
            </w:pPr>
          </w:p>
          <w:p w:rsidR="00F022E5" w:rsidRPr="00504B8B" w:rsidRDefault="00F022E5" w:rsidP="00DE74C5">
            <w:pPr>
              <w:jc w:val="both"/>
              <w:rPr>
                <w:rFonts w:ascii="Calibri" w:hAnsi="Calibri" w:cs="Calibri"/>
                <w:sz w:val="22"/>
                <w:szCs w:val="22"/>
              </w:rPr>
            </w:pPr>
          </w:p>
        </w:tc>
      </w:tr>
    </w:tbl>
    <w:p w:rsidR="00F022E5" w:rsidRPr="00504B8B" w:rsidRDefault="00F022E5" w:rsidP="00DE74C5">
      <w:pPr>
        <w:jc w:val="both"/>
        <w:rPr>
          <w:rFonts w:ascii="Calibri" w:hAnsi="Calibri" w:cs="Calibri"/>
          <w:sz w:val="22"/>
          <w:szCs w:val="22"/>
        </w:rPr>
      </w:pPr>
    </w:p>
    <w:p w:rsidR="00F022E5" w:rsidRPr="00504B8B" w:rsidRDefault="00C85F03" w:rsidP="00DE74C5">
      <w:pPr>
        <w:ind w:firstLine="708"/>
        <w:jc w:val="both"/>
        <w:rPr>
          <w:rFonts w:ascii="Calibri" w:hAnsi="Calibri" w:cs="Calibri"/>
          <w:sz w:val="22"/>
          <w:szCs w:val="22"/>
        </w:rPr>
      </w:pPr>
      <w:r w:rsidRPr="00504B8B">
        <w:rPr>
          <w:rFonts w:ascii="Calibri" w:hAnsi="Calibri" w:cs="Calibri"/>
          <w:sz w:val="22"/>
          <w:szCs w:val="22"/>
        </w:rPr>
        <w:t>Modalités de c</w:t>
      </w:r>
      <w:r w:rsidR="00F022E5" w:rsidRPr="00504B8B">
        <w:rPr>
          <w:rFonts w:ascii="Calibri" w:hAnsi="Calibri" w:cs="Calibri"/>
          <w:sz w:val="22"/>
          <w:szCs w:val="22"/>
        </w:rPr>
        <w:t>oordination des prestations</w:t>
      </w:r>
    </w:p>
    <w:tbl>
      <w:tblPr>
        <w:tblStyle w:val="Grilledutableau"/>
        <w:tblW w:w="0" w:type="auto"/>
        <w:tblLook w:val="04A0" w:firstRow="1" w:lastRow="0" w:firstColumn="1" w:lastColumn="0" w:noHBand="0" w:noVBand="1"/>
      </w:tblPr>
      <w:tblGrid>
        <w:gridCol w:w="9212"/>
      </w:tblGrid>
      <w:tr w:rsidR="00F022E5" w:rsidRPr="00504B8B" w:rsidTr="00F022E5">
        <w:tc>
          <w:tcPr>
            <w:tcW w:w="9212" w:type="dxa"/>
          </w:tcPr>
          <w:p w:rsidR="00F022E5" w:rsidRPr="00504B8B" w:rsidRDefault="00F022E5" w:rsidP="00DE74C5">
            <w:pPr>
              <w:jc w:val="both"/>
              <w:rPr>
                <w:rFonts w:ascii="Calibri" w:hAnsi="Calibri" w:cs="Calibri"/>
                <w:sz w:val="22"/>
                <w:szCs w:val="22"/>
              </w:rPr>
            </w:pPr>
          </w:p>
          <w:p w:rsidR="00F022E5" w:rsidRPr="00504B8B" w:rsidRDefault="00F022E5" w:rsidP="00DE74C5">
            <w:pPr>
              <w:jc w:val="both"/>
              <w:rPr>
                <w:rFonts w:ascii="Calibri" w:hAnsi="Calibri" w:cs="Calibri"/>
                <w:sz w:val="22"/>
                <w:szCs w:val="22"/>
              </w:rPr>
            </w:pPr>
          </w:p>
        </w:tc>
      </w:tr>
    </w:tbl>
    <w:p w:rsidR="00F022E5" w:rsidRPr="00504B8B" w:rsidRDefault="00F022E5" w:rsidP="00DE74C5">
      <w:pPr>
        <w:jc w:val="both"/>
        <w:rPr>
          <w:rFonts w:ascii="Calibri" w:hAnsi="Calibri" w:cs="Calibri"/>
          <w:b/>
          <w:sz w:val="22"/>
          <w:szCs w:val="22"/>
        </w:rPr>
      </w:pPr>
    </w:p>
    <w:p w:rsidR="00F022E5" w:rsidRPr="00504B8B" w:rsidRDefault="00C85F03" w:rsidP="00DE74C5">
      <w:pPr>
        <w:ind w:firstLine="708"/>
        <w:jc w:val="both"/>
        <w:rPr>
          <w:rFonts w:ascii="Calibri" w:hAnsi="Calibri" w:cs="Calibri"/>
          <w:sz w:val="22"/>
          <w:szCs w:val="22"/>
        </w:rPr>
      </w:pPr>
      <w:r w:rsidRPr="00504B8B">
        <w:rPr>
          <w:rFonts w:ascii="Calibri" w:hAnsi="Calibri" w:cs="Calibri"/>
          <w:sz w:val="22"/>
          <w:szCs w:val="22"/>
        </w:rPr>
        <w:t>Modalités de c</w:t>
      </w:r>
      <w:r w:rsidR="00F022E5" w:rsidRPr="00504B8B">
        <w:rPr>
          <w:rFonts w:ascii="Calibri" w:hAnsi="Calibri" w:cs="Calibri"/>
          <w:sz w:val="22"/>
          <w:szCs w:val="22"/>
        </w:rPr>
        <w:t>ollaboration avec les parents</w:t>
      </w:r>
    </w:p>
    <w:tbl>
      <w:tblPr>
        <w:tblStyle w:val="Grilledutableau"/>
        <w:tblW w:w="0" w:type="auto"/>
        <w:tblLook w:val="04A0" w:firstRow="1" w:lastRow="0" w:firstColumn="1" w:lastColumn="0" w:noHBand="0" w:noVBand="1"/>
      </w:tblPr>
      <w:tblGrid>
        <w:gridCol w:w="9212"/>
      </w:tblGrid>
      <w:tr w:rsidR="00F022E5" w:rsidRPr="00504B8B" w:rsidTr="00F022E5">
        <w:tc>
          <w:tcPr>
            <w:tcW w:w="9212" w:type="dxa"/>
          </w:tcPr>
          <w:p w:rsidR="00F022E5" w:rsidRPr="00504B8B" w:rsidRDefault="00F022E5" w:rsidP="00DE74C5">
            <w:pPr>
              <w:jc w:val="both"/>
              <w:rPr>
                <w:rFonts w:ascii="Calibri" w:hAnsi="Calibri" w:cs="Calibri"/>
                <w:sz w:val="22"/>
                <w:szCs w:val="22"/>
              </w:rPr>
            </w:pPr>
          </w:p>
          <w:p w:rsidR="00F022E5" w:rsidRPr="00504B8B" w:rsidRDefault="00F022E5" w:rsidP="00DE74C5">
            <w:pPr>
              <w:jc w:val="both"/>
              <w:rPr>
                <w:rFonts w:ascii="Calibri" w:hAnsi="Calibri" w:cs="Calibri"/>
                <w:sz w:val="22"/>
                <w:szCs w:val="22"/>
              </w:rPr>
            </w:pPr>
          </w:p>
        </w:tc>
      </w:tr>
    </w:tbl>
    <w:p w:rsidR="00CC417D" w:rsidRPr="00504B8B" w:rsidRDefault="00CC417D" w:rsidP="00DE74C5">
      <w:pPr>
        <w:jc w:val="both"/>
        <w:rPr>
          <w:rFonts w:ascii="Calibri" w:hAnsi="Calibri" w:cs="Calibri"/>
          <w:sz w:val="22"/>
          <w:szCs w:val="22"/>
        </w:rPr>
      </w:pPr>
    </w:p>
    <w:p w:rsidR="00CC417D" w:rsidRPr="00504B8B" w:rsidRDefault="00CC417D" w:rsidP="00DE74C5">
      <w:pPr>
        <w:jc w:val="both"/>
        <w:rPr>
          <w:rFonts w:ascii="Calibri" w:hAnsi="Calibri" w:cs="Calibri"/>
          <w:sz w:val="22"/>
          <w:szCs w:val="22"/>
        </w:rPr>
      </w:pPr>
      <w:r w:rsidRPr="00504B8B">
        <w:rPr>
          <w:rFonts w:ascii="Calibri" w:hAnsi="Calibri" w:cs="Calibri"/>
          <w:sz w:val="22"/>
          <w:szCs w:val="22"/>
        </w:rPr>
        <w:t>1.3 Dispositifs locaux ou régionaux</w:t>
      </w:r>
    </w:p>
    <w:p w:rsidR="00C85F03" w:rsidRPr="00504B8B" w:rsidRDefault="00C85F03" w:rsidP="00DE74C5">
      <w:pPr>
        <w:jc w:val="both"/>
        <w:rPr>
          <w:rFonts w:ascii="Calibri" w:hAnsi="Calibri" w:cs="Calibri"/>
          <w:sz w:val="22"/>
          <w:szCs w:val="22"/>
        </w:rPr>
      </w:pPr>
    </w:p>
    <w:p w:rsidR="00C85F03" w:rsidRPr="00504B8B" w:rsidRDefault="00C85F03" w:rsidP="00DE74C5">
      <w:pPr>
        <w:jc w:val="both"/>
        <w:rPr>
          <w:rFonts w:ascii="Calibri" w:hAnsi="Calibri" w:cs="Calibri"/>
          <w:sz w:val="22"/>
          <w:szCs w:val="22"/>
        </w:rPr>
      </w:pPr>
      <w:r w:rsidRPr="00504B8B">
        <w:rPr>
          <w:rFonts w:ascii="Calibri" w:hAnsi="Calibri" w:cs="Calibri"/>
          <w:sz w:val="22"/>
          <w:szCs w:val="22"/>
        </w:rPr>
        <w:tab/>
        <w:t>Modalités de collaboration avec les autorités communales et les partenaires de la région</w:t>
      </w:r>
    </w:p>
    <w:tbl>
      <w:tblPr>
        <w:tblStyle w:val="Grilledutableau"/>
        <w:tblW w:w="0" w:type="auto"/>
        <w:tblLook w:val="04A0" w:firstRow="1" w:lastRow="0" w:firstColumn="1" w:lastColumn="0" w:noHBand="0" w:noVBand="1"/>
      </w:tblPr>
      <w:tblGrid>
        <w:gridCol w:w="9212"/>
      </w:tblGrid>
      <w:tr w:rsidR="00CC417D" w:rsidRPr="00504B8B" w:rsidTr="0019561F">
        <w:tc>
          <w:tcPr>
            <w:tcW w:w="9212" w:type="dxa"/>
          </w:tcPr>
          <w:p w:rsidR="00CC417D" w:rsidRPr="00504B8B" w:rsidRDefault="00CC417D" w:rsidP="00DE74C5">
            <w:pPr>
              <w:jc w:val="both"/>
              <w:rPr>
                <w:rFonts w:ascii="Calibri" w:hAnsi="Calibri" w:cs="Calibri"/>
                <w:sz w:val="22"/>
                <w:szCs w:val="22"/>
              </w:rPr>
            </w:pPr>
          </w:p>
          <w:p w:rsidR="00CC417D" w:rsidRPr="00504B8B" w:rsidRDefault="00CC417D" w:rsidP="00DE74C5">
            <w:pPr>
              <w:jc w:val="both"/>
              <w:rPr>
                <w:rFonts w:ascii="Calibri" w:hAnsi="Calibri" w:cs="Calibri"/>
                <w:sz w:val="22"/>
                <w:szCs w:val="22"/>
              </w:rPr>
            </w:pPr>
          </w:p>
        </w:tc>
      </w:tr>
    </w:tbl>
    <w:p w:rsidR="00CC417D" w:rsidRPr="00504B8B" w:rsidRDefault="00CC417D" w:rsidP="00DE74C5">
      <w:pPr>
        <w:jc w:val="both"/>
        <w:rPr>
          <w:rFonts w:ascii="Calibri" w:hAnsi="Calibri" w:cs="Calibri"/>
          <w:sz w:val="22"/>
          <w:szCs w:val="22"/>
        </w:rPr>
      </w:pPr>
    </w:p>
    <w:p w:rsidR="00DA4075" w:rsidRPr="00504B8B" w:rsidRDefault="00DA4075" w:rsidP="00DE74C5">
      <w:pPr>
        <w:jc w:val="both"/>
        <w:rPr>
          <w:rFonts w:ascii="Calibri" w:hAnsi="Calibri" w:cs="Calibri"/>
          <w:sz w:val="28"/>
          <w:szCs w:val="28"/>
        </w:rPr>
      </w:pPr>
      <w:r w:rsidRPr="00504B8B">
        <w:rPr>
          <w:rFonts w:ascii="Calibri" w:hAnsi="Calibri" w:cs="Calibri"/>
          <w:sz w:val="28"/>
          <w:szCs w:val="28"/>
        </w:rPr>
        <w:br w:type="page"/>
      </w:r>
    </w:p>
    <w:p w:rsidR="003F0F9E" w:rsidRPr="00504B8B" w:rsidRDefault="00100421" w:rsidP="00DE74C5">
      <w:pPr>
        <w:shd w:val="clear" w:color="auto" w:fill="DBE5F1" w:themeFill="accent1" w:themeFillTint="33"/>
        <w:jc w:val="both"/>
        <w:rPr>
          <w:rFonts w:ascii="Calibri" w:hAnsi="Calibri" w:cs="Calibri"/>
          <w:sz w:val="28"/>
          <w:szCs w:val="28"/>
        </w:rPr>
      </w:pPr>
      <w:r w:rsidRPr="00504B8B">
        <w:rPr>
          <w:rFonts w:ascii="Calibri" w:hAnsi="Calibri" w:cs="Calibri"/>
          <w:sz w:val="28"/>
          <w:szCs w:val="28"/>
        </w:rPr>
        <w:lastRenderedPageBreak/>
        <w:t xml:space="preserve">I. SOCLE UNIVERSEL </w:t>
      </w:r>
    </w:p>
    <w:p w:rsidR="0050739F" w:rsidRPr="00504B8B" w:rsidRDefault="0050739F" w:rsidP="00DE74C5">
      <w:pPr>
        <w:jc w:val="both"/>
        <w:rPr>
          <w:rFonts w:ascii="Calibri" w:hAnsi="Calibri" w:cs="Calibri"/>
          <w:sz w:val="22"/>
          <w:szCs w:val="22"/>
        </w:rPr>
      </w:pPr>
    </w:p>
    <w:p w:rsidR="00D765EF" w:rsidRPr="00504B8B" w:rsidRDefault="00D765EF" w:rsidP="00DE74C5">
      <w:pPr>
        <w:jc w:val="both"/>
        <w:rPr>
          <w:rFonts w:ascii="Calibri" w:hAnsi="Calibri" w:cs="Calibri"/>
          <w:sz w:val="22"/>
          <w:szCs w:val="22"/>
        </w:rPr>
      </w:pPr>
    </w:p>
    <w:p w:rsidR="00422455" w:rsidRPr="00504B8B" w:rsidRDefault="00D765EF" w:rsidP="00DE74C5">
      <w:pPr>
        <w:jc w:val="both"/>
        <w:rPr>
          <w:rFonts w:ascii="Calibri" w:hAnsi="Calibri" w:cs="Calibri"/>
          <w:sz w:val="22"/>
          <w:szCs w:val="22"/>
        </w:rPr>
      </w:pPr>
      <w:r w:rsidRPr="00504B8B">
        <w:rPr>
          <w:rFonts w:ascii="Calibri" w:hAnsi="Calibri" w:cs="Calibri"/>
          <w:b/>
          <w:sz w:val="22"/>
          <w:szCs w:val="22"/>
        </w:rPr>
        <w:t>1. D</w:t>
      </w:r>
      <w:r w:rsidR="0050739F" w:rsidRPr="00504B8B">
        <w:rPr>
          <w:rFonts w:ascii="Calibri" w:hAnsi="Calibri" w:cs="Calibri"/>
          <w:b/>
          <w:sz w:val="22"/>
          <w:szCs w:val="22"/>
        </w:rPr>
        <w:t>ifférenciation</w:t>
      </w:r>
      <w:r w:rsidR="00E95FD0" w:rsidRPr="00504B8B">
        <w:rPr>
          <w:rFonts w:ascii="Calibri" w:hAnsi="Calibri" w:cs="Calibri"/>
          <w:b/>
          <w:sz w:val="22"/>
          <w:szCs w:val="22"/>
        </w:rPr>
        <w:t xml:space="preserve"> </w:t>
      </w:r>
      <w:r w:rsidR="0050739F" w:rsidRPr="00504B8B">
        <w:rPr>
          <w:rFonts w:ascii="Calibri" w:hAnsi="Calibri" w:cs="Calibri"/>
          <w:b/>
          <w:sz w:val="22"/>
          <w:szCs w:val="22"/>
        </w:rPr>
        <w:t>pédagogique</w:t>
      </w:r>
      <w:r w:rsidR="001C0A09" w:rsidRPr="00504B8B">
        <w:rPr>
          <w:rFonts w:ascii="Calibri" w:hAnsi="Calibri" w:cs="Calibri"/>
          <w:b/>
          <w:sz w:val="22"/>
          <w:szCs w:val="22"/>
        </w:rPr>
        <w:t> </w:t>
      </w:r>
      <w:r w:rsidR="00916D21" w:rsidRPr="00504B8B">
        <w:rPr>
          <w:rFonts w:ascii="Calibri" w:hAnsi="Calibri" w:cs="Calibri"/>
          <w:b/>
          <w:sz w:val="22"/>
          <w:szCs w:val="22"/>
        </w:rPr>
        <w:t>(contenu</w:t>
      </w:r>
      <w:r w:rsidRPr="00504B8B">
        <w:rPr>
          <w:rFonts w:ascii="Calibri" w:hAnsi="Calibri" w:cs="Calibri"/>
          <w:b/>
          <w:sz w:val="22"/>
          <w:szCs w:val="22"/>
        </w:rPr>
        <w:t>s</w:t>
      </w:r>
      <w:r w:rsidR="00916D21" w:rsidRPr="00504B8B">
        <w:rPr>
          <w:rFonts w:ascii="Calibri" w:hAnsi="Calibri" w:cs="Calibri"/>
          <w:b/>
          <w:sz w:val="22"/>
          <w:szCs w:val="22"/>
        </w:rPr>
        <w:t>, structure</w:t>
      </w:r>
      <w:r w:rsidR="00E04BD0" w:rsidRPr="00504B8B">
        <w:rPr>
          <w:rFonts w:ascii="Calibri" w:hAnsi="Calibri" w:cs="Calibri"/>
          <w:b/>
          <w:sz w:val="22"/>
          <w:szCs w:val="22"/>
        </w:rPr>
        <w:t>s</w:t>
      </w:r>
      <w:r w:rsidR="00916D21" w:rsidRPr="00504B8B">
        <w:rPr>
          <w:rFonts w:ascii="Calibri" w:hAnsi="Calibri" w:cs="Calibri"/>
          <w:b/>
          <w:sz w:val="22"/>
          <w:szCs w:val="22"/>
        </w:rPr>
        <w:t>, processus, production</w:t>
      </w:r>
      <w:r w:rsidR="00E04BD0" w:rsidRPr="00504B8B">
        <w:rPr>
          <w:rFonts w:ascii="Calibri" w:hAnsi="Calibri" w:cs="Calibri"/>
          <w:b/>
          <w:sz w:val="22"/>
          <w:szCs w:val="22"/>
        </w:rPr>
        <w:t>s</w:t>
      </w:r>
      <w:r w:rsidR="00916D21" w:rsidRPr="00504B8B">
        <w:rPr>
          <w:rFonts w:ascii="Calibri" w:hAnsi="Calibri" w:cs="Calibri"/>
          <w:b/>
          <w:sz w:val="22"/>
          <w:szCs w:val="22"/>
        </w:rPr>
        <w:t>)</w:t>
      </w:r>
      <w:r w:rsidR="00BD54A0" w:rsidRPr="00504B8B">
        <w:rPr>
          <w:rFonts w:ascii="Calibri" w:hAnsi="Calibri" w:cs="Calibri"/>
          <w:b/>
          <w:sz w:val="22"/>
          <w:szCs w:val="22"/>
        </w:rPr>
        <w:t xml:space="preserve"> </w:t>
      </w:r>
    </w:p>
    <w:tbl>
      <w:tblPr>
        <w:tblStyle w:val="Grilledutableau"/>
        <w:tblW w:w="0" w:type="auto"/>
        <w:tblLook w:val="04A0" w:firstRow="1" w:lastRow="0" w:firstColumn="1" w:lastColumn="0" w:noHBand="0" w:noVBand="1"/>
      </w:tblPr>
      <w:tblGrid>
        <w:gridCol w:w="9212"/>
      </w:tblGrid>
      <w:tr w:rsidR="00620C9E" w:rsidRPr="00504B8B" w:rsidTr="00334754">
        <w:tc>
          <w:tcPr>
            <w:tcW w:w="9212" w:type="dxa"/>
          </w:tcPr>
          <w:p w:rsidR="00620C9E" w:rsidRPr="00504B8B" w:rsidRDefault="00620C9E" w:rsidP="00DE74C5">
            <w:pPr>
              <w:jc w:val="both"/>
              <w:rPr>
                <w:rFonts w:ascii="Calibri" w:hAnsi="Calibri" w:cs="Calibri"/>
                <w:strike/>
                <w:sz w:val="22"/>
                <w:szCs w:val="22"/>
              </w:rPr>
            </w:pPr>
          </w:p>
          <w:p w:rsidR="00620C9E" w:rsidRPr="00504B8B" w:rsidRDefault="00620C9E" w:rsidP="00DE74C5">
            <w:pPr>
              <w:jc w:val="both"/>
              <w:rPr>
                <w:rFonts w:ascii="Calibri" w:hAnsi="Calibri" w:cs="Calibri"/>
                <w:strike/>
                <w:sz w:val="22"/>
                <w:szCs w:val="22"/>
              </w:rPr>
            </w:pPr>
          </w:p>
        </w:tc>
      </w:tr>
    </w:tbl>
    <w:p w:rsidR="00F022E5" w:rsidRPr="00504B8B" w:rsidRDefault="00F022E5" w:rsidP="00DE74C5">
      <w:pPr>
        <w:jc w:val="both"/>
        <w:rPr>
          <w:rFonts w:ascii="Calibri" w:hAnsi="Calibri" w:cs="Calibri"/>
          <w:b/>
          <w:sz w:val="22"/>
          <w:szCs w:val="22"/>
        </w:rPr>
      </w:pPr>
    </w:p>
    <w:p w:rsidR="005919C8" w:rsidRPr="00504B8B" w:rsidRDefault="005919C8" w:rsidP="00DE74C5">
      <w:pPr>
        <w:jc w:val="both"/>
        <w:rPr>
          <w:rFonts w:ascii="Calibri" w:hAnsi="Calibri" w:cs="Calibri"/>
          <w:strike/>
          <w:sz w:val="22"/>
          <w:szCs w:val="22"/>
        </w:rPr>
      </w:pPr>
    </w:p>
    <w:p w:rsidR="00C10F93" w:rsidRPr="00504B8B" w:rsidRDefault="00C10F93" w:rsidP="00DE74C5">
      <w:pPr>
        <w:jc w:val="both"/>
        <w:rPr>
          <w:rFonts w:ascii="Calibri" w:hAnsi="Calibri" w:cs="Calibri"/>
          <w:sz w:val="22"/>
          <w:szCs w:val="22"/>
        </w:rPr>
      </w:pPr>
      <w:r w:rsidRPr="00504B8B">
        <w:rPr>
          <w:rFonts w:ascii="Calibri" w:hAnsi="Calibri" w:cs="Calibri"/>
          <w:b/>
          <w:sz w:val="22"/>
          <w:szCs w:val="22"/>
        </w:rPr>
        <w:t>2. Gestion de classe</w:t>
      </w:r>
    </w:p>
    <w:tbl>
      <w:tblPr>
        <w:tblStyle w:val="Grilledutableau"/>
        <w:tblW w:w="0" w:type="auto"/>
        <w:tblLook w:val="04A0" w:firstRow="1" w:lastRow="0" w:firstColumn="1" w:lastColumn="0" w:noHBand="0" w:noVBand="1"/>
      </w:tblPr>
      <w:tblGrid>
        <w:gridCol w:w="9212"/>
      </w:tblGrid>
      <w:tr w:rsidR="00C10F93" w:rsidRPr="00504B8B" w:rsidTr="00C10F93">
        <w:tc>
          <w:tcPr>
            <w:tcW w:w="9212" w:type="dxa"/>
          </w:tcPr>
          <w:p w:rsidR="00C10F93" w:rsidRPr="00504B8B" w:rsidRDefault="00C10F93" w:rsidP="00DE74C5">
            <w:pPr>
              <w:jc w:val="both"/>
              <w:rPr>
                <w:rFonts w:ascii="Calibri" w:hAnsi="Calibri" w:cs="Calibri"/>
                <w:strike/>
                <w:sz w:val="22"/>
                <w:szCs w:val="22"/>
              </w:rPr>
            </w:pPr>
          </w:p>
          <w:p w:rsidR="00C10F93" w:rsidRPr="00504B8B" w:rsidRDefault="00C10F93" w:rsidP="00DE74C5">
            <w:pPr>
              <w:jc w:val="both"/>
              <w:rPr>
                <w:rFonts w:ascii="Calibri" w:hAnsi="Calibri" w:cs="Calibri"/>
                <w:strike/>
                <w:sz w:val="22"/>
                <w:szCs w:val="22"/>
              </w:rPr>
            </w:pPr>
          </w:p>
        </w:tc>
      </w:tr>
    </w:tbl>
    <w:p w:rsidR="005919C8" w:rsidRPr="00504B8B" w:rsidRDefault="005919C8" w:rsidP="00DE74C5">
      <w:pPr>
        <w:jc w:val="both"/>
        <w:rPr>
          <w:rFonts w:ascii="Calibri" w:hAnsi="Calibri" w:cs="Calibri"/>
          <w:sz w:val="22"/>
          <w:szCs w:val="22"/>
        </w:rPr>
      </w:pPr>
    </w:p>
    <w:p w:rsidR="005919C8" w:rsidRPr="00504B8B" w:rsidRDefault="005919C8" w:rsidP="00DE74C5">
      <w:pPr>
        <w:jc w:val="both"/>
        <w:rPr>
          <w:rFonts w:ascii="Calibri" w:hAnsi="Calibri" w:cs="Calibri"/>
          <w:sz w:val="22"/>
          <w:szCs w:val="22"/>
        </w:rPr>
      </w:pPr>
    </w:p>
    <w:p w:rsidR="00620C9E" w:rsidRPr="00504B8B" w:rsidRDefault="00C10F93" w:rsidP="00DE74C5">
      <w:pPr>
        <w:jc w:val="both"/>
        <w:rPr>
          <w:rFonts w:ascii="Calibri" w:hAnsi="Calibri" w:cs="Calibri"/>
          <w:b/>
          <w:sz w:val="22"/>
          <w:szCs w:val="22"/>
        </w:rPr>
      </w:pPr>
      <w:r w:rsidRPr="00504B8B">
        <w:rPr>
          <w:rFonts w:ascii="Calibri" w:hAnsi="Calibri" w:cs="Calibri"/>
          <w:b/>
          <w:sz w:val="22"/>
          <w:szCs w:val="22"/>
        </w:rPr>
        <w:t>3</w:t>
      </w:r>
      <w:r w:rsidR="00620C9E" w:rsidRPr="00504B8B">
        <w:rPr>
          <w:rFonts w:ascii="Calibri" w:hAnsi="Calibri" w:cs="Calibri"/>
          <w:b/>
          <w:sz w:val="22"/>
          <w:szCs w:val="22"/>
        </w:rPr>
        <w:t xml:space="preserve">. Valorisation du savoir-faire en matière de </w:t>
      </w:r>
      <w:r w:rsidR="00B66554" w:rsidRPr="00504B8B">
        <w:rPr>
          <w:rFonts w:ascii="Calibri" w:hAnsi="Calibri" w:cs="Calibri"/>
          <w:b/>
          <w:sz w:val="22"/>
          <w:szCs w:val="22"/>
        </w:rPr>
        <w:t>pédagogie soutenant l’inclusion</w:t>
      </w:r>
      <w:r w:rsidR="00620C9E" w:rsidRPr="00504B8B">
        <w:rPr>
          <w:rFonts w:ascii="Calibri" w:hAnsi="Calibri" w:cs="Calibri"/>
          <w:b/>
          <w:sz w:val="22"/>
          <w:szCs w:val="22"/>
        </w:rPr>
        <w:t xml:space="preserve"> </w:t>
      </w:r>
    </w:p>
    <w:p w:rsidR="00620C9E" w:rsidRPr="00504B8B" w:rsidRDefault="00620C9E" w:rsidP="00DE74C5">
      <w:pPr>
        <w:jc w:val="both"/>
        <w:rPr>
          <w:rFonts w:ascii="Calibri" w:hAnsi="Calibri" w:cs="Calibri"/>
          <w:sz w:val="22"/>
          <w:szCs w:val="22"/>
        </w:rPr>
      </w:pPr>
    </w:p>
    <w:p w:rsidR="00852646" w:rsidRPr="00504B8B" w:rsidRDefault="00C10F93" w:rsidP="00DE74C5">
      <w:pPr>
        <w:jc w:val="both"/>
        <w:rPr>
          <w:rFonts w:ascii="Calibri" w:hAnsi="Calibri" w:cs="Calibri"/>
          <w:sz w:val="22"/>
          <w:szCs w:val="22"/>
        </w:rPr>
      </w:pPr>
      <w:r w:rsidRPr="00504B8B">
        <w:rPr>
          <w:rFonts w:ascii="Calibri" w:hAnsi="Calibri" w:cs="Calibri"/>
          <w:sz w:val="22"/>
          <w:szCs w:val="22"/>
        </w:rPr>
        <w:t>3</w:t>
      </w:r>
      <w:r w:rsidR="00620C9E" w:rsidRPr="00504B8B">
        <w:rPr>
          <w:rFonts w:ascii="Calibri" w:hAnsi="Calibri" w:cs="Calibri"/>
          <w:sz w:val="22"/>
          <w:szCs w:val="22"/>
        </w:rPr>
        <w:t xml:space="preserve">.1 </w:t>
      </w:r>
      <w:r w:rsidR="000A419C" w:rsidRPr="00504B8B">
        <w:rPr>
          <w:rFonts w:ascii="Calibri" w:hAnsi="Calibri" w:cs="Calibri"/>
          <w:sz w:val="22"/>
          <w:szCs w:val="22"/>
        </w:rPr>
        <w:t xml:space="preserve">Fiches de la CIIP, recommandations de la DGEO et autre documentation de référence </w:t>
      </w:r>
    </w:p>
    <w:p w:rsidR="00852646" w:rsidRPr="00504B8B" w:rsidRDefault="00852646" w:rsidP="00DE74C5">
      <w:pPr>
        <w:jc w:val="both"/>
        <w:rPr>
          <w:rFonts w:ascii="Calibri" w:hAnsi="Calibri" w:cs="Calibri"/>
          <w:sz w:val="22"/>
          <w:szCs w:val="22"/>
        </w:rPr>
      </w:pPr>
    </w:p>
    <w:p w:rsidR="00620C9E" w:rsidRPr="00504B8B" w:rsidRDefault="00852646" w:rsidP="00DE74C5">
      <w:pPr>
        <w:jc w:val="both"/>
        <w:rPr>
          <w:rFonts w:ascii="Calibri" w:hAnsi="Calibri" w:cs="Calibri"/>
          <w:sz w:val="22"/>
          <w:szCs w:val="22"/>
        </w:rPr>
      </w:pPr>
      <w:r w:rsidRPr="00504B8B">
        <w:rPr>
          <w:rFonts w:ascii="Calibri" w:hAnsi="Calibri" w:cs="Calibri"/>
          <w:sz w:val="22"/>
          <w:szCs w:val="22"/>
        </w:rPr>
        <w:tab/>
      </w:r>
      <w:r w:rsidR="00620C9E" w:rsidRPr="00504B8B">
        <w:rPr>
          <w:rFonts w:ascii="Calibri" w:hAnsi="Calibri" w:cs="Calibri"/>
          <w:sz w:val="22"/>
          <w:szCs w:val="22"/>
        </w:rPr>
        <w:t xml:space="preserve">Valorisation de la documentation disponible favorisant </w:t>
      </w:r>
      <w:r w:rsidRPr="00504B8B">
        <w:rPr>
          <w:rFonts w:ascii="Calibri" w:hAnsi="Calibri" w:cs="Calibri"/>
          <w:sz w:val="22"/>
          <w:szCs w:val="22"/>
        </w:rPr>
        <w:t>une pédagogie soutenant l’inclusion</w:t>
      </w:r>
    </w:p>
    <w:tbl>
      <w:tblPr>
        <w:tblStyle w:val="Grilledutableau"/>
        <w:tblW w:w="0" w:type="auto"/>
        <w:tblLook w:val="04A0" w:firstRow="1" w:lastRow="0" w:firstColumn="1" w:lastColumn="0" w:noHBand="0" w:noVBand="1"/>
      </w:tblPr>
      <w:tblGrid>
        <w:gridCol w:w="9212"/>
      </w:tblGrid>
      <w:tr w:rsidR="00620C9E" w:rsidRPr="00504B8B" w:rsidTr="00334754">
        <w:tc>
          <w:tcPr>
            <w:tcW w:w="9212" w:type="dxa"/>
          </w:tcPr>
          <w:p w:rsidR="00620C9E" w:rsidRPr="00504B8B" w:rsidRDefault="00620C9E" w:rsidP="00DE74C5">
            <w:pPr>
              <w:jc w:val="both"/>
              <w:rPr>
                <w:rFonts w:ascii="Calibri" w:hAnsi="Calibri" w:cs="Calibri"/>
                <w:sz w:val="22"/>
                <w:szCs w:val="22"/>
              </w:rPr>
            </w:pPr>
          </w:p>
          <w:p w:rsidR="00620C9E" w:rsidRPr="00504B8B" w:rsidRDefault="00620C9E" w:rsidP="00DE74C5">
            <w:pPr>
              <w:jc w:val="both"/>
              <w:rPr>
                <w:rFonts w:ascii="Calibri" w:hAnsi="Calibri" w:cs="Calibri"/>
                <w:sz w:val="22"/>
                <w:szCs w:val="22"/>
              </w:rPr>
            </w:pPr>
          </w:p>
        </w:tc>
      </w:tr>
    </w:tbl>
    <w:p w:rsidR="00620C9E" w:rsidRPr="00504B8B" w:rsidRDefault="00620C9E" w:rsidP="00DE74C5">
      <w:pPr>
        <w:jc w:val="both"/>
        <w:rPr>
          <w:rFonts w:ascii="Calibri" w:hAnsi="Calibri" w:cs="Calibri"/>
          <w:sz w:val="22"/>
          <w:szCs w:val="22"/>
        </w:rPr>
      </w:pPr>
    </w:p>
    <w:p w:rsidR="00620C9E" w:rsidRPr="00504B8B" w:rsidRDefault="00C10F93" w:rsidP="00DE74C5">
      <w:pPr>
        <w:jc w:val="both"/>
        <w:rPr>
          <w:rFonts w:ascii="Calibri" w:hAnsi="Calibri" w:cs="Calibri"/>
          <w:sz w:val="22"/>
          <w:szCs w:val="22"/>
        </w:rPr>
      </w:pPr>
      <w:r w:rsidRPr="00504B8B">
        <w:rPr>
          <w:rFonts w:ascii="Calibri" w:hAnsi="Calibri" w:cs="Calibri"/>
          <w:sz w:val="22"/>
          <w:szCs w:val="22"/>
        </w:rPr>
        <w:t>3</w:t>
      </w:r>
      <w:r w:rsidR="00620C9E" w:rsidRPr="00504B8B">
        <w:rPr>
          <w:rFonts w:ascii="Calibri" w:hAnsi="Calibri" w:cs="Calibri"/>
          <w:sz w:val="22"/>
          <w:szCs w:val="22"/>
        </w:rPr>
        <w:t>.2 Formation continue ou complémentaire des enseignants</w:t>
      </w:r>
    </w:p>
    <w:p w:rsidR="00620C9E" w:rsidRPr="00504B8B" w:rsidRDefault="00620C9E" w:rsidP="00DE74C5">
      <w:pPr>
        <w:jc w:val="both"/>
        <w:rPr>
          <w:rFonts w:ascii="Calibri" w:hAnsi="Calibri" w:cs="Calibri"/>
          <w:sz w:val="22"/>
          <w:szCs w:val="22"/>
        </w:rPr>
      </w:pPr>
    </w:p>
    <w:p w:rsidR="00620C9E" w:rsidRPr="00504B8B" w:rsidRDefault="00620C9E" w:rsidP="00DE74C5">
      <w:pPr>
        <w:ind w:firstLine="708"/>
        <w:jc w:val="both"/>
        <w:rPr>
          <w:rFonts w:ascii="Calibri" w:hAnsi="Calibri" w:cs="Calibri"/>
          <w:sz w:val="22"/>
          <w:szCs w:val="22"/>
        </w:rPr>
      </w:pPr>
      <w:r w:rsidRPr="00504B8B">
        <w:rPr>
          <w:rFonts w:ascii="Calibri" w:hAnsi="Calibri" w:cs="Calibri"/>
          <w:sz w:val="22"/>
          <w:szCs w:val="22"/>
        </w:rPr>
        <w:t>Définition des priorités en matière de formation</w:t>
      </w:r>
    </w:p>
    <w:tbl>
      <w:tblPr>
        <w:tblStyle w:val="Grilledutableau"/>
        <w:tblW w:w="0" w:type="auto"/>
        <w:tblLook w:val="04A0" w:firstRow="1" w:lastRow="0" w:firstColumn="1" w:lastColumn="0" w:noHBand="0" w:noVBand="1"/>
      </w:tblPr>
      <w:tblGrid>
        <w:gridCol w:w="9212"/>
      </w:tblGrid>
      <w:tr w:rsidR="00620C9E" w:rsidRPr="00504B8B" w:rsidTr="00334754">
        <w:tc>
          <w:tcPr>
            <w:tcW w:w="9212" w:type="dxa"/>
          </w:tcPr>
          <w:p w:rsidR="00620C9E" w:rsidRPr="00504B8B" w:rsidRDefault="00620C9E" w:rsidP="00DE74C5">
            <w:pPr>
              <w:jc w:val="both"/>
              <w:rPr>
                <w:rFonts w:ascii="Calibri" w:hAnsi="Calibri" w:cs="Calibri"/>
                <w:sz w:val="22"/>
                <w:szCs w:val="22"/>
              </w:rPr>
            </w:pPr>
          </w:p>
          <w:p w:rsidR="00620C9E" w:rsidRPr="00504B8B" w:rsidRDefault="00620C9E" w:rsidP="00DE74C5">
            <w:pPr>
              <w:jc w:val="both"/>
              <w:rPr>
                <w:rFonts w:ascii="Calibri" w:hAnsi="Calibri" w:cs="Calibri"/>
                <w:sz w:val="22"/>
                <w:szCs w:val="22"/>
              </w:rPr>
            </w:pPr>
          </w:p>
        </w:tc>
      </w:tr>
    </w:tbl>
    <w:p w:rsidR="00620C9E" w:rsidRPr="00504B8B" w:rsidRDefault="00620C9E" w:rsidP="00DE74C5">
      <w:pPr>
        <w:jc w:val="both"/>
        <w:rPr>
          <w:rFonts w:ascii="Calibri" w:hAnsi="Calibri" w:cs="Calibri"/>
          <w:sz w:val="22"/>
          <w:szCs w:val="22"/>
        </w:rPr>
      </w:pPr>
    </w:p>
    <w:p w:rsidR="00620C9E" w:rsidRPr="00504B8B" w:rsidRDefault="00620C9E" w:rsidP="00DE74C5">
      <w:pPr>
        <w:ind w:firstLine="708"/>
        <w:jc w:val="both"/>
        <w:rPr>
          <w:rFonts w:ascii="Calibri" w:hAnsi="Calibri" w:cs="Calibri"/>
          <w:sz w:val="22"/>
          <w:szCs w:val="22"/>
        </w:rPr>
      </w:pPr>
      <w:r w:rsidRPr="00504B8B">
        <w:rPr>
          <w:rFonts w:ascii="Calibri" w:hAnsi="Calibri" w:cs="Calibri"/>
          <w:sz w:val="22"/>
          <w:szCs w:val="22"/>
        </w:rPr>
        <w:t xml:space="preserve">Modalités d’identification des besoins en formation collective ou individuelle et d’évaluation </w:t>
      </w:r>
      <w:r w:rsidR="000313B3" w:rsidRPr="00504B8B">
        <w:rPr>
          <w:rFonts w:ascii="Calibri" w:hAnsi="Calibri" w:cs="Calibri"/>
          <w:sz w:val="22"/>
          <w:szCs w:val="22"/>
        </w:rPr>
        <w:tab/>
      </w:r>
      <w:r w:rsidR="00920899" w:rsidRPr="00504B8B">
        <w:rPr>
          <w:rFonts w:ascii="Calibri" w:hAnsi="Calibri" w:cs="Calibri"/>
          <w:sz w:val="22"/>
          <w:szCs w:val="22"/>
        </w:rPr>
        <w:t>du transfert dans les pratiques</w:t>
      </w:r>
    </w:p>
    <w:tbl>
      <w:tblPr>
        <w:tblStyle w:val="Grilledutableau"/>
        <w:tblW w:w="0" w:type="auto"/>
        <w:tblLook w:val="04A0" w:firstRow="1" w:lastRow="0" w:firstColumn="1" w:lastColumn="0" w:noHBand="0" w:noVBand="1"/>
      </w:tblPr>
      <w:tblGrid>
        <w:gridCol w:w="9212"/>
      </w:tblGrid>
      <w:tr w:rsidR="00620C9E" w:rsidRPr="00504B8B" w:rsidTr="00334754">
        <w:tc>
          <w:tcPr>
            <w:tcW w:w="9212" w:type="dxa"/>
          </w:tcPr>
          <w:p w:rsidR="00620C9E" w:rsidRPr="00504B8B" w:rsidRDefault="00620C9E" w:rsidP="00DE74C5">
            <w:pPr>
              <w:jc w:val="both"/>
              <w:rPr>
                <w:rFonts w:ascii="Calibri" w:hAnsi="Calibri" w:cs="Calibri"/>
                <w:sz w:val="22"/>
                <w:szCs w:val="22"/>
              </w:rPr>
            </w:pPr>
          </w:p>
          <w:p w:rsidR="00620C9E" w:rsidRPr="00504B8B" w:rsidRDefault="00620C9E" w:rsidP="00DE74C5">
            <w:pPr>
              <w:jc w:val="both"/>
              <w:rPr>
                <w:rFonts w:ascii="Calibri" w:hAnsi="Calibri" w:cs="Calibri"/>
                <w:sz w:val="22"/>
                <w:szCs w:val="22"/>
              </w:rPr>
            </w:pPr>
          </w:p>
        </w:tc>
      </w:tr>
    </w:tbl>
    <w:p w:rsidR="005978F5" w:rsidRPr="00504B8B" w:rsidRDefault="005978F5" w:rsidP="00DE74C5">
      <w:pPr>
        <w:jc w:val="both"/>
        <w:rPr>
          <w:rFonts w:ascii="Calibri" w:hAnsi="Calibri" w:cs="Calibri"/>
          <w:sz w:val="22"/>
          <w:szCs w:val="22"/>
        </w:rPr>
      </w:pPr>
    </w:p>
    <w:p w:rsidR="00620C9E" w:rsidRPr="00504B8B" w:rsidRDefault="00620C9E" w:rsidP="00DE74C5">
      <w:pPr>
        <w:ind w:firstLine="708"/>
        <w:jc w:val="both"/>
        <w:rPr>
          <w:rFonts w:ascii="Calibri" w:hAnsi="Calibri" w:cs="Calibri"/>
          <w:sz w:val="22"/>
          <w:szCs w:val="22"/>
        </w:rPr>
      </w:pPr>
      <w:r w:rsidRPr="00504B8B">
        <w:rPr>
          <w:rFonts w:ascii="Calibri" w:hAnsi="Calibri" w:cs="Calibri"/>
          <w:sz w:val="22"/>
          <w:szCs w:val="22"/>
        </w:rPr>
        <w:t xml:space="preserve">Modalités de mise en </w:t>
      </w:r>
      <w:r w:rsidR="00C31B98" w:rsidRPr="00504B8B">
        <w:rPr>
          <w:rFonts w:ascii="Calibri" w:hAnsi="Calibri" w:cs="Calibri"/>
          <w:sz w:val="22"/>
          <w:szCs w:val="22"/>
        </w:rPr>
        <w:t>œuvre</w:t>
      </w:r>
      <w:r w:rsidRPr="00504B8B">
        <w:rPr>
          <w:rFonts w:ascii="Calibri" w:hAnsi="Calibri" w:cs="Calibri"/>
          <w:sz w:val="22"/>
          <w:szCs w:val="22"/>
        </w:rPr>
        <w:t xml:space="preserve"> des formations</w:t>
      </w:r>
      <w:r w:rsidR="001D7B92" w:rsidRPr="00504B8B">
        <w:rPr>
          <w:rFonts w:ascii="Calibri" w:hAnsi="Calibri" w:cs="Calibri"/>
          <w:sz w:val="22"/>
          <w:szCs w:val="22"/>
        </w:rPr>
        <w:t xml:space="preserve"> au sein de l’établissement</w:t>
      </w:r>
    </w:p>
    <w:tbl>
      <w:tblPr>
        <w:tblStyle w:val="Grilledutableau"/>
        <w:tblW w:w="0" w:type="auto"/>
        <w:tblLook w:val="04A0" w:firstRow="1" w:lastRow="0" w:firstColumn="1" w:lastColumn="0" w:noHBand="0" w:noVBand="1"/>
      </w:tblPr>
      <w:tblGrid>
        <w:gridCol w:w="9212"/>
      </w:tblGrid>
      <w:tr w:rsidR="00620C9E" w:rsidRPr="00504B8B" w:rsidTr="00334754">
        <w:tc>
          <w:tcPr>
            <w:tcW w:w="9212" w:type="dxa"/>
          </w:tcPr>
          <w:p w:rsidR="00620C9E" w:rsidRPr="00504B8B" w:rsidRDefault="00620C9E" w:rsidP="00DE74C5">
            <w:pPr>
              <w:jc w:val="both"/>
              <w:rPr>
                <w:rFonts w:ascii="Calibri" w:hAnsi="Calibri" w:cs="Calibri"/>
                <w:sz w:val="22"/>
                <w:szCs w:val="22"/>
              </w:rPr>
            </w:pPr>
          </w:p>
          <w:p w:rsidR="00620C9E" w:rsidRPr="00504B8B" w:rsidRDefault="00620C9E" w:rsidP="00DE74C5">
            <w:pPr>
              <w:jc w:val="both"/>
              <w:rPr>
                <w:rFonts w:ascii="Calibri" w:hAnsi="Calibri" w:cs="Calibri"/>
                <w:sz w:val="22"/>
                <w:szCs w:val="22"/>
              </w:rPr>
            </w:pPr>
          </w:p>
        </w:tc>
      </w:tr>
    </w:tbl>
    <w:p w:rsidR="00620C9E" w:rsidRPr="00504B8B" w:rsidRDefault="00620C9E" w:rsidP="00DE74C5">
      <w:pPr>
        <w:jc w:val="both"/>
        <w:rPr>
          <w:rFonts w:ascii="Calibri" w:hAnsi="Calibri" w:cs="Calibri"/>
          <w:sz w:val="22"/>
          <w:szCs w:val="22"/>
        </w:rPr>
      </w:pPr>
    </w:p>
    <w:p w:rsidR="00620C9E" w:rsidRPr="00504B8B" w:rsidRDefault="00C10F93" w:rsidP="00DE74C5">
      <w:pPr>
        <w:jc w:val="both"/>
        <w:rPr>
          <w:rFonts w:ascii="Calibri" w:hAnsi="Calibri" w:cs="Calibri"/>
          <w:sz w:val="22"/>
          <w:szCs w:val="22"/>
        </w:rPr>
      </w:pPr>
      <w:r w:rsidRPr="00504B8B">
        <w:rPr>
          <w:rFonts w:ascii="Calibri" w:hAnsi="Calibri" w:cs="Calibri"/>
          <w:sz w:val="22"/>
          <w:szCs w:val="22"/>
        </w:rPr>
        <w:t>3</w:t>
      </w:r>
      <w:r w:rsidR="00620C9E" w:rsidRPr="00504B8B">
        <w:rPr>
          <w:rFonts w:ascii="Calibri" w:hAnsi="Calibri" w:cs="Calibri"/>
          <w:sz w:val="22"/>
          <w:szCs w:val="22"/>
        </w:rPr>
        <w:t xml:space="preserve">.3 Coaching, </w:t>
      </w:r>
      <w:proofErr w:type="spellStart"/>
      <w:r w:rsidR="00620C9E" w:rsidRPr="00504B8B">
        <w:rPr>
          <w:rFonts w:ascii="Calibri" w:hAnsi="Calibri" w:cs="Calibri"/>
          <w:sz w:val="22"/>
          <w:szCs w:val="22"/>
        </w:rPr>
        <w:t>intervision</w:t>
      </w:r>
      <w:proofErr w:type="spellEnd"/>
      <w:r w:rsidR="00620C9E" w:rsidRPr="00504B8B">
        <w:rPr>
          <w:rFonts w:ascii="Calibri" w:hAnsi="Calibri" w:cs="Calibri"/>
          <w:sz w:val="22"/>
          <w:szCs w:val="22"/>
        </w:rPr>
        <w:t xml:space="preserve"> et supervision</w:t>
      </w:r>
    </w:p>
    <w:p w:rsidR="00620C9E" w:rsidRPr="00504B8B" w:rsidRDefault="00620C9E" w:rsidP="00DE74C5">
      <w:pPr>
        <w:jc w:val="both"/>
        <w:rPr>
          <w:rFonts w:ascii="Calibri" w:hAnsi="Calibri" w:cs="Calibri"/>
          <w:sz w:val="22"/>
          <w:szCs w:val="22"/>
        </w:rPr>
      </w:pPr>
    </w:p>
    <w:p w:rsidR="00620C9E" w:rsidRPr="00504B8B" w:rsidRDefault="00620C9E" w:rsidP="00DE74C5">
      <w:pPr>
        <w:ind w:firstLine="708"/>
        <w:jc w:val="both"/>
        <w:rPr>
          <w:rFonts w:ascii="Calibri" w:hAnsi="Calibri" w:cs="Calibri"/>
          <w:sz w:val="22"/>
          <w:szCs w:val="22"/>
        </w:rPr>
      </w:pPr>
      <w:r w:rsidRPr="00504B8B">
        <w:rPr>
          <w:rFonts w:ascii="Calibri" w:hAnsi="Calibri" w:cs="Calibri"/>
          <w:sz w:val="22"/>
          <w:szCs w:val="22"/>
        </w:rPr>
        <w:t>Description du dispositif de soutien et d</w:t>
      </w:r>
      <w:r w:rsidR="00920899" w:rsidRPr="00504B8B">
        <w:rPr>
          <w:rFonts w:ascii="Calibri" w:hAnsi="Calibri" w:cs="Calibri"/>
          <w:sz w:val="22"/>
          <w:szCs w:val="22"/>
        </w:rPr>
        <w:t>’accompagnement des enseignants</w:t>
      </w:r>
    </w:p>
    <w:tbl>
      <w:tblPr>
        <w:tblStyle w:val="Grilledutableau"/>
        <w:tblW w:w="0" w:type="auto"/>
        <w:tblLook w:val="04A0" w:firstRow="1" w:lastRow="0" w:firstColumn="1" w:lastColumn="0" w:noHBand="0" w:noVBand="1"/>
      </w:tblPr>
      <w:tblGrid>
        <w:gridCol w:w="9212"/>
      </w:tblGrid>
      <w:tr w:rsidR="00620C9E" w:rsidRPr="00504B8B" w:rsidTr="00334754">
        <w:tc>
          <w:tcPr>
            <w:tcW w:w="9212" w:type="dxa"/>
          </w:tcPr>
          <w:p w:rsidR="00620C9E" w:rsidRPr="00504B8B" w:rsidRDefault="00620C9E" w:rsidP="00DE74C5">
            <w:pPr>
              <w:jc w:val="both"/>
              <w:rPr>
                <w:rFonts w:ascii="Calibri" w:hAnsi="Calibri" w:cs="Calibri"/>
                <w:sz w:val="22"/>
                <w:szCs w:val="22"/>
              </w:rPr>
            </w:pPr>
          </w:p>
          <w:p w:rsidR="00620C9E" w:rsidRPr="00504B8B" w:rsidRDefault="00620C9E" w:rsidP="00DE74C5">
            <w:pPr>
              <w:jc w:val="both"/>
              <w:rPr>
                <w:rFonts w:ascii="Calibri" w:hAnsi="Calibri" w:cs="Calibri"/>
                <w:sz w:val="22"/>
                <w:szCs w:val="22"/>
              </w:rPr>
            </w:pPr>
          </w:p>
        </w:tc>
      </w:tr>
    </w:tbl>
    <w:p w:rsidR="005919C8" w:rsidRPr="00504B8B" w:rsidRDefault="005919C8" w:rsidP="00DE74C5">
      <w:pPr>
        <w:jc w:val="both"/>
        <w:rPr>
          <w:rFonts w:ascii="Calibri" w:hAnsi="Calibri" w:cs="Calibri"/>
          <w:b/>
          <w:sz w:val="22"/>
          <w:szCs w:val="22"/>
        </w:rPr>
      </w:pPr>
    </w:p>
    <w:p w:rsidR="0016302F" w:rsidRPr="00504B8B" w:rsidRDefault="0016302F" w:rsidP="00DE74C5">
      <w:pPr>
        <w:jc w:val="both"/>
        <w:rPr>
          <w:rFonts w:ascii="Calibri" w:hAnsi="Calibri" w:cs="Calibri"/>
          <w:b/>
          <w:sz w:val="22"/>
          <w:szCs w:val="22"/>
        </w:rPr>
      </w:pPr>
    </w:p>
    <w:p w:rsidR="0050739F" w:rsidRPr="00504B8B" w:rsidRDefault="00B66554" w:rsidP="00DE74C5">
      <w:pPr>
        <w:jc w:val="both"/>
        <w:rPr>
          <w:rFonts w:ascii="Calibri" w:hAnsi="Calibri" w:cs="Calibri"/>
          <w:b/>
          <w:sz w:val="22"/>
          <w:szCs w:val="22"/>
        </w:rPr>
      </w:pPr>
      <w:r w:rsidRPr="00504B8B">
        <w:rPr>
          <w:rFonts w:ascii="Calibri" w:hAnsi="Calibri" w:cs="Calibri"/>
          <w:b/>
          <w:sz w:val="22"/>
          <w:szCs w:val="22"/>
        </w:rPr>
        <w:t>4</w:t>
      </w:r>
      <w:r w:rsidR="0050739F" w:rsidRPr="00504B8B">
        <w:rPr>
          <w:rFonts w:ascii="Calibri" w:hAnsi="Calibri" w:cs="Calibri"/>
          <w:b/>
          <w:sz w:val="22"/>
          <w:szCs w:val="22"/>
        </w:rPr>
        <w:t xml:space="preserve">. Actions collectives </w:t>
      </w:r>
      <w:r w:rsidR="005B4C18" w:rsidRPr="00504B8B">
        <w:rPr>
          <w:rFonts w:ascii="Calibri" w:hAnsi="Calibri" w:cs="Calibri"/>
          <w:b/>
          <w:sz w:val="22"/>
          <w:szCs w:val="22"/>
        </w:rPr>
        <w:t>de prévention primaire</w:t>
      </w:r>
    </w:p>
    <w:p w:rsidR="00B66554" w:rsidRPr="00504B8B" w:rsidRDefault="00B66554" w:rsidP="00DE74C5">
      <w:pPr>
        <w:jc w:val="both"/>
        <w:rPr>
          <w:rFonts w:ascii="Calibri" w:hAnsi="Calibri" w:cs="Calibri"/>
          <w:sz w:val="22"/>
          <w:szCs w:val="22"/>
        </w:rPr>
      </w:pPr>
    </w:p>
    <w:p w:rsidR="00B66554" w:rsidRPr="00504B8B" w:rsidRDefault="00B66554" w:rsidP="00DE74C5">
      <w:pPr>
        <w:jc w:val="both"/>
        <w:rPr>
          <w:rFonts w:ascii="Calibri" w:hAnsi="Calibri" w:cs="Calibri"/>
          <w:sz w:val="22"/>
          <w:szCs w:val="22"/>
        </w:rPr>
      </w:pPr>
      <w:r w:rsidRPr="00504B8B">
        <w:rPr>
          <w:rFonts w:ascii="Calibri" w:hAnsi="Calibri" w:cs="Calibri"/>
          <w:sz w:val="22"/>
          <w:szCs w:val="22"/>
        </w:rPr>
        <w:t>4.1 Climat scolaire</w:t>
      </w:r>
    </w:p>
    <w:p w:rsidR="000313B3" w:rsidRPr="00504B8B" w:rsidRDefault="000313B3" w:rsidP="00DE74C5">
      <w:pPr>
        <w:jc w:val="both"/>
        <w:rPr>
          <w:rFonts w:ascii="Calibri" w:hAnsi="Calibri" w:cs="Calibri"/>
          <w:sz w:val="22"/>
          <w:szCs w:val="22"/>
        </w:rPr>
      </w:pPr>
    </w:p>
    <w:p w:rsidR="000A6A03" w:rsidRPr="00504B8B" w:rsidRDefault="000A6A03" w:rsidP="00DE74C5">
      <w:pPr>
        <w:jc w:val="both"/>
        <w:rPr>
          <w:rFonts w:ascii="Calibri" w:hAnsi="Calibri" w:cs="Calibri"/>
          <w:sz w:val="22"/>
          <w:szCs w:val="22"/>
        </w:rPr>
      </w:pPr>
      <w:r w:rsidRPr="00504B8B">
        <w:rPr>
          <w:rFonts w:ascii="Calibri" w:hAnsi="Calibri" w:cs="Calibri"/>
          <w:sz w:val="22"/>
          <w:szCs w:val="22"/>
        </w:rPr>
        <w:t xml:space="preserve">Identification des </w:t>
      </w:r>
      <w:r w:rsidR="00BD54A0" w:rsidRPr="00504B8B">
        <w:rPr>
          <w:rFonts w:ascii="Calibri" w:hAnsi="Calibri" w:cs="Calibri"/>
          <w:sz w:val="22"/>
          <w:szCs w:val="22"/>
        </w:rPr>
        <w:t xml:space="preserve">actions </w:t>
      </w:r>
      <w:r w:rsidR="00A30079" w:rsidRPr="00504B8B">
        <w:rPr>
          <w:rFonts w:ascii="Calibri" w:hAnsi="Calibri" w:cs="Calibri"/>
          <w:sz w:val="22"/>
          <w:szCs w:val="22"/>
        </w:rPr>
        <w:t xml:space="preserve">de </w:t>
      </w:r>
      <w:r w:rsidRPr="00504B8B">
        <w:rPr>
          <w:rFonts w:ascii="Calibri" w:hAnsi="Calibri" w:cs="Calibri"/>
          <w:sz w:val="22"/>
          <w:szCs w:val="22"/>
        </w:rPr>
        <w:t>prévention prioritaires à cibler pour travailler sur le climat scolaire, e</w:t>
      </w:r>
      <w:r w:rsidR="001A45CF" w:rsidRPr="00504B8B">
        <w:rPr>
          <w:rFonts w:ascii="Calibri" w:hAnsi="Calibri" w:cs="Calibri"/>
          <w:sz w:val="22"/>
          <w:szCs w:val="22"/>
        </w:rPr>
        <w:t>n fonction de ses</w:t>
      </w:r>
      <w:r w:rsidRPr="00504B8B">
        <w:rPr>
          <w:rFonts w:ascii="Calibri" w:hAnsi="Calibri" w:cs="Calibri"/>
          <w:sz w:val="22"/>
          <w:szCs w:val="22"/>
        </w:rPr>
        <w:t xml:space="preserve"> dimensions</w:t>
      </w:r>
      <w:r w:rsidR="00A30079" w:rsidRPr="00504B8B">
        <w:rPr>
          <w:rFonts w:ascii="Calibri" w:hAnsi="Calibri" w:cs="Calibri"/>
          <w:sz w:val="22"/>
          <w:szCs w:val="22"/>
        </w:rPr>
        <w:t xml:space="preserve"> (entre </w:t>
      </w:r>
      <w:r w:rsidR="007E4FDA" w:rsidRPr="00504B8B">
        <w:rPr>
          <w:rFonts w:ascii="Calibri" w:hAnsi="Calibri" w:cs="Calibri"/>
          <w:sz w:val="22"/>
          <w:szCs w:val="22"/>
        </w:rPr>
        <w:t>élèves</w:t>
      </w:r>
      <w:r w:rsidR="00A30079" w:rsidRPr="00504B8B">
        <w:rPr>
          <w:rFonts w:ascii="Calibri" w:hAnsi="Calibri" w:cs="Calibri"/>
          <w:sz w:val="22"/>
          <w:szCs w:val="22"/>
        </w:rPr>
        <w:t xml:space="preserve">, </w:t>
      </w:r>
      <w:r w:rsidR="007E4FDA" w:rsidRPr="00504B8B">
        <w:rPr>
          <w:rFonts w:ascii="Calibri" w:hAnsi="Calibri" w:cs="Calibri"/>
          <w:sz w:val="22"/>
          <w:szCs w:val="22"/>
        </w:rPr>
        <w:t>élèves</w:t>
      </w:r>
      <w:r w:rsidR="00A30079" w:rsidRPr="00504B8B">
        <w:rPr>
          <w:rFonts w:ascii="Calibri" w:hAnsi="Calibri" w:cs="Calibri"/>
          <w:sz w:val="22"/>
          <w:szCs w:val="22"/>
        </w:rPr>
        <w:t xml:space="preserve"> et adultes, adultes et </w:t>
      </w:r>
      <w:r w:rsidR="007E4FDA" w:rsidRPr="00504B8B">
        <w:rPr>
          <w:rFonts w:ascii="Calibri" w:hAnsi="Calibri" w:cs="Calibri"/>
          <w:sz w:val="22"/>
          <w:szCs w:val="22"/>
        </w:rPr>
        <w:t>élèves</w:t>
      </w:r>
      <w:r w:rsidR="00A30079" w:rsidRPr="00504B8B">
        <w:rPr>
          <w:rFonts w:ascii="Calibri" w:hAnsi="Calibri" w:cs="Calibri"/>
          <w:sz w:val="22"/>
          <w:szCs w:val="22"/>
        </w:rPr>
        <w:t>)</w:t>
      </w:r>
      <w:r w:rsidR="00B32651" w:rsidRPr="00504B8B">
        <w:rPr>
          <w:rFonts w:ascii="Calibri" w:hAnsi="Calibri" w:cs="Calibri"/>
          <w:sz w:val="22"/>
          <w:szCs w:val="22"/>
        </w:rPr>
        <w:t> :</w:t>
      </w:r>
    </w:p>
    <w:p w:rsidR="00A30079" w:rsidRPr="00504B8B" w:rsidRDefault="00A30079" w:rsidP="00DE74C5">
      <w:pPr>
        <w:ind w:firstLine="708"/>
        <w:jc w:val="both"/>
        <w:rPr>
          <w:rFonts w:ascii="Calibri" w:hAnsi="Calibri" w:cs="Calibri"/>
          <w:sz w:val="22"/>
          <w:szCs w:val="22"/>
        </w:rPr>
      </w:pPr>
    </w:p>
    <w:p w:rsidR="000A6A03" w:rsidRPr="00504B8B" w:rsidRDefault="001E2741" w:rsidP="00DE74C5">
      <w:pPr>
        <w:ind w:firstLine="708"/>
        <w:jc w:val="both"/>
        <w:rPr>
          <w:rFonts w:ascii="Calibri" w:hAnsi="Calibri" w:cs="Calibri"/>
          <w:sz w:val="22"/>
          <w:szCs w:val="22"/>
        </w:rPr>
      </w:pPr>
      <w:r w:rsidRPr="00504B8B">
        <w:rPr>
          <w:rFonts w:ascii="Calibri" w:hAnsi="Calibri" w:cs="Calibri"/>
          <w:sz w:val="22"/>
          <w:szCs w:val="22"/>
        </w:rPr>
        <w:t xml:space="preserve">Climat éducatif </w:t>
      </w:r>
    </w:p>
    <w:tbl>
      <w:tblPr>
        <w:tblStyle w:val="Grilledutableau"/>
        <w:tblW w:w="0" w:type="auto"/>
        <w:tblLook w:val="04A0" w:firstRow="1" w:lastRow="0" w:firstColumn="1" w:lastColumn="0" w:noHBand="0" w:noVBand="1"/>
      </w:tblPr>
      <w:tblGrid>
        <w:gridCol w:w="9212"/>
      </w:tblGrid>
      <w:tr w:rsidR="000A6A03" w:rsidRPr="00504B8B" w:rsidTr="00334754">
        <w:tc>
          <w:tcPr>
            <w:tcW w:w="9212" w:type="dxa"/>
          </w:tcPr>
          <w:p w:rsidR="000A6A03" w:rsidRPr="00504B8B" w:rsidRDefault="000A6A03" w:rsidP="00DE74C5">
            <w:pPr>
              <w:jc w:val="both"/>
              <w:rPr>
                <w:rFonts w:ascii="Calibri" w:hAnsi="Calibri" w:cs="Calibri"/>
                <w:sz w:val="22"/>
                <w:szCs w:val="22"/>
              </w:rPr>
            </w:pPr>
          </w:p>
          <w:p w:rsidR="000A6A03" w:rsidRPr="00504B8B" w:rsidRDefault="000A6A03" w:rsidP="00DE74C5">
            <w:pPr>
              <w:jc w:val="both"/>
              <w:rPr>
                <w:rFonts w:ascii="Calibri" w:hAnsi="Calibri" w:cs="Calibri"/>
                <w:sz w:val="22"/>
                <w:szCs w:val="22"/>
              </w:rPr>
            </w:pPr>
          </w:p>
        </w:tc>
      </w:tr>
    </w:tbl>
    <w:p w:rsidR="000A6A03" w:rsidRPr="00504B8B" w:rsidRDefault="001E2741" w:rsidP="00DE74C5">
      <w:pPr>
        <w:ind w:firstLine="708"/>
        <w:jc w:val="both"/>
        <w:rPr>
          <w:rFonts w:ascii="Calibri" w:hAnsi="Calibri" w:cs="Calibri"/>
          <w:sz w:val="22"/>
          <w:szCs w:val="22"/>
        </w:rPr>
      </w:pPr>
      <w:r w:rsidRPr="00504B8B">
        <w:rPr>
          <w:rFonts w:ascii="Calibri" w:hAnsi="Calibri" w:cs="Calibri"/>
          <w:sz w:val="22"/>
          <w:szCs w:val="22"/>
        </w:rPr>
        <w:lastRenderedPageBreak/>
        <w:t>Climat relationnel</w:t>
      </w:r>
    </w:p>
    <w:tbl>
      <w:tblPr>
        <w:tblStyle w:val="Grilledutableau"/>
        <w:tblW w:w="0" w:type="auto"/>
        <w:tblLook w:val="04A0" w:firstRow="1" w:lastRow="0" w:firstColumn="1" w:lastColumn="0" w:noHBand="0" w:noVBand="1"/>
      </w:tblPr>
      <w:tblGrid>
        <w:gridCol w:w="9212"/>
      </w:tblGrid>
      <w:tr w:rsidR="000A6A03" w:rsidRPr="00504B8B" w:rsidTr="00334754">
        <w:tc>
          <w:tcPr>
            <w:tcW w:w="9212" w:type="dxa"/>
          </w:tcPr>
          <w:p w:rsidR="000A6A03" w:rsidRPr="00504B8B" w:rsidRDefault="000A6A03" w:rsidP="00DE74C5">
            <w:pPr>
              <w:jc w:val="both"/>
              <w:rPr>
                <w:rFonts w:ascii="Calibri" w:hAnsi="Calibri" w:cs="Calibri"/>
                <w:sz w:val="22"/>
                <w:szCs w:val="22"/>
              </w:rPr>
            </w:pPr>
          </w:p>
          <w:p w:rsidR="000A6A03" w:rsidRPr="00504B8B" w:rsidRDefault="000A6A03" w:rsidP="00DE74C5">
            <w:pPr>
              <w:jc w:val="both"/>
              <w:rPr>
                <w:rFonts w:ascii="Calibri" w:hAnsi="Calibri" w:cs="Calibri"/>
                <w:sz w:val="22"/>
                <w:szCs w:val="22"/>
              </w:rPr>
            </w:pPr>
          </w:p>
        </w:tc>
      </w:tr>
    </w:tbl>
    <w:p w:rsidR="009D4589" w:rsidRPr="00504B8B" w:rsidRDefault="009D4589" w:rsidP="00DE74C5">
      <w:pPr>
        <w:jc w:val="both"/>
        <w:rPr>
          <w:rFonts w:ascii="Calibri" w:hAnsi="Calibri" w:cs="Calibri"/>
          <w:sz w:val="22"/>
          <w:szCs w:val="22"/>
        </w:rPr>
      </w:pPr>
    </w:p>
    <w:p w:rsidR="000A6A03" w:rsidRPr="00504B8B" w:rsidRDefault="00A4421D" w:rsidP="00DE74C5">
      <w:pPr>
        <w:ind w:firstLine="708"/>
        <w:jc w:val="both"/>
        <w:rPr>
          <w:rFonts w:ascii="Calibri" w:hAnsi="Calibri" w:cs="Calibri"/>
          <w:sz w:val="22"/>
          <w:szCs w:val="22"/>
        </w:rPr>
      </w:pPr>
      <w:r w:rsidRPr="00504B8B">
        <w:rPr>
          <w:rFonts w:ascii="Calibri" w:hAnsi="Calibri" w:cs="Calibri"/>
          <w:sz w:val="22"/>
          <w:szCs w:val="22"/>
        </w:rPr>
        <w:t>C</w:t>
      </w:r>
      <w:r w:rsidR="000A6A03" w:rsidRPr="00504B8B">
        <w:rPr>
          <w:rFonts w:ascii="Calibri" w:hAnsi="Calibri" w:cs="Calibri"/>
          <w:sz w:val="22"/>
          <w:szCs w:val="22"/>
        </w:rPr>
        <w:t>limat de sécurité</w:t>
      </w:r>
    </w:p>
    <w:tbl>
      <w:tblPr>
        <w:tblStyle w:val="Grilledutableau"/>
        <w:tblW w:w="0" w:type="auto"/>
        <w:tblLook w:val="04A0" w:firstRow="1" w:lastRow="0" w:firstColumn="1" w:lastColumn="0" w:noHBand="0" w:noVBand="1"/>
      </w:tblPr>
      <w:tblGrid>
        <w:gridCol w:w="9212"/>
      </w:tblGrid>
      <w:tr w:rsidR="003735F2" w:rsidRPr="00504B8B" w:rsidTr="00334754">
        <w:tc>
          <w:tcPr>
            <w:tcW w:w="9212" w:type="dxa"/>
          </w:tcPr>
          <w:p w:rsidR="000A6A03" w:rsidRPr="00504B8B" w:rsidRDefault="000A6A03" w:rsidP="00DE74C5">
            <w:pPr>
              <w:jc w:val="both"/>
              <w:rPr>
                <w:rFonts w:ascii="Calibri" w:hAnsi="Calibri" w:cs="Calibri"/>
                <w:sz w:val="22"/>
                <w:szCs w:val="22"/>
              </w:rPr>
            </w:pPr>
          </w:p>
          <w:p w:rsidR="000A6A03" w:rsidRPr="00504B8B" w:rsidRDefault="000A6A03" w:rsidP="00DE74C5">
            <w:pPr>
              <w:jc w:val="both"/>
              <w:rPr>
                <w:rFonts w:ascii="Calibri" w:hAnsi="Calibri" w:cs="Calibri"/>
                <w:sz w:val="22"/>
                <w:szCs w:val="22"/>
              </w:rPr>
            </w:pPr>
          </w:p>
        </w:tc>
      </w:tr>
    </w:tbl>
    <w:p w:rsidR="00CC3DDD" w:rsidRPr="00504B8B" w:rsidRDefault="00CC3DDD" w:rsidP="00DE74C5">
      <w:pPr>
        <w:ind w:left="708"/>
        <w:jc w:val="both"/>
        <w:rPr>
          <w:rFonts w:ascii="Calibri" w:hAnsi="Calibri" w:cs="Calibri"/>
          <w:sz w:val="22"/>
          <w:szCs w:val="22"/>
        </w:rPr>
      </w:pPr>
    </w:p>
    <w:p w:rsidR="000A6A03" w:rsidRPr="00504B8B" w:rsidRDefault="00A4421D" w:rsidP="00DE74C5">
      <w:pPr>
        <w:ind w:left="708"/>
        <w:jc w:val="both"/>
        <w:rPr>
          <w:rFonts w:ascii="Calibri" w:hAnsi="Calibri" w:cs="Calibri"/>
          <w:sz w:val="22"/>
          <w:szCs w:val="22"/>
        </w:rPr>
      </w:pPr>
      <w:r w:rsidRPr="00504B8B">
        <w:rPr>
          <w:rFonts w:ascii="Calibri" w:hAnsi="Calibri" w:cs="Calibri"/>
          <w:sz w:val="22"/>
          <w:szCs w:val="22"/>
        </w:rPr>
        <w:t>C</w:t>
      </w:r>
      <w:r w:rsidR="000A6A03" w:rsidRPr="00504B8B">
        <w:rPr>
          <w:rFonts w:ascii="Calibri" w:hAnsi="Calibri" w:cs="Calibri"/>
          <w:sz w:val="22"/>
          <w:szCs w:val="22"/>
        </w:rPr>
        <w:t>limat de justice</w:t>
      </w:r>
    </w:p>
    <w:tbl>
      <w:tblPr>
        <w:tblStyle w:val="Grilledutableau"/>
        <w:tblW w:w="0" w:type="auto"/>
        <w:tblLook w:val="04A0" w:firstRow="1" w:lastRow="0" w:firstColumn="1" w:lastColumn="0" w:noHBand="0" w:noVBand="1"/>
      </w:tblPr>
      <w:tblGrid>
        <w:gridCol w:w="9212"/>
      </w:tblGrid>
      <w:tr w:rsidR="000A6A03" w:rsidRPr="00504B8B" w:rsidTr="00334754">
        <w:tc>
          <w:tcPr>
            <w:tcW w:w="9212" w:type="dxa"/>
          </w:tcPr>
          <w:p w:rsidR="000A6A03" w:rsidRPr="00504B8B" w:rsidRDefault="000A6A03" w:rsidP="00DE74C5">
            <w:pPr>
              <w:jc w:val="both"/>
              <w:rPr>
                <w:rFonts w:ascii="Calibri" w:hAnsi="Calibri" w:cs="Calibri"/>
                <w:sz w:val="22"/>
                <w:szCs w:val="22"/>
              </w:rPr>
            </w:pPr>
          </w:p>
          <w:p w:rsidR="000A6A03" w:rsidRPr="00504B8B" w:rsidRDefault="000A6A03" w:rsidP="00DE74C5">
            <w:pPr>
              <w:jc w:val="both"/>
              <w:rPr>
                <w:rFonts w:ascii="Calibri" w:hAnsi="Calibri" w:cs="Calibri"/>
                <w:sz w:val="22"/>
                <w:szCs w:val="22"/>
              </w:rPr>
            </w:pPr>
          </w:p>
        </w:tc>
      </w:tr>
    </w:tbl>
    <w:p w:rsidR="008A1A68" w:rsidRPr="00504B8B" w:rsidRDefault="008A1A68" w:rsidP="00DE74C5">
      <w:pPr>
        <w:jc w:val="both"/>
        <w:rPr>
          <w:rFonts w:ascii="Calibri" w:hAnsi="Calibri" w:cs="Calibri"/>
          <w:sz w:val="22"/>
          <w:szCs w:val="22"/>
        </w:rPr>
      </w:pPr>
    </w:p>
    <w:p w:rsidR="008B0297" w:rsidRPr="00504B8B" w:rsidRDefault="00B66554" w:rsidP="00DE74C5">
      <w:pPr>
        <w:jc w:val="both"/>
        <w:rPr>
          <w:rFonts w:ascii="Calibri" w:hAnsi="Calibri" w:cs="Calibri"/>
          <w:sz w:val="22"/>
          <w:szCs w:val="22"/>
        </w:rPr>
      </w:pPr>
      <w:r w:rsidRPr="00504B8B">
        <w:rPr>
          <w:rFonts w:ascii="Calibri" w:hAnsi="Calibri" w:cs="Calibri"/>
          <w:sz w:val="22"/>
          <w:szCs w:val="22"/>
        </w:rPr>
        <w:t>4</w:t>
      </w:r>
      <w:r w:rsidR="008A1A68" w:rsidRPr="00504B8B">
        <w:rPr>
          <w:rFonts w:ascii="Calibri" w:hAnsi="Calibri" w:cs="Calibri"/>
          <w:sz w:val="22"/>
          <w:szCs w:val="22"/>
        </w:rPr>
        <w:t>.</w:t>
      </w:r>
      <w:r w:rsidRPr="00504B8B">
        <w:rPr>
          <w:rFonts w:ascii="Calibri" w:hAnsi="Calibri" w:cs="Calibri"/>
          <w:sz w:val="22"/>
          <w:szCs w:val="22"/>
        </w:rPr>
        <w:t xml:space="preserve">2 </w:t>
      </w:r>
      <w:r w:rsidR="008B0297" w:rsidRPr="00504B8B">
        <w:rPr>
          <w:rFonts w:ascii="Calibri" w:hAnsi="Calibri" w:cs="Calibri"/>
          <w:sz w:val="22"/>
          <w:szCs w:val="22"/>
        </w:rPr>
        <w:t>Ac</w:t>
      </w:r>
      <w:r w:rsidR="00973F8D">
        <w:rPr>
          <w:rFonts w:ascii="Calibri" w:hAnsi="Calibri" w:cs="Calibri"/>
          <w:sz w:val="22"/>
          <w:szCs w:val="22"/>
        </w:rPr>
        <w:t>tions spécifiques de prévention</w:t>
      </w:r>
    </w:p>
    <w:p w:rsidR="001A45CF" w:rsidRPr="00504B8B" w:rsidRDefault="001A45CF" w:rsidP="00DE74C5">
      <w:pPr>
        <w:jc w:val="both"/>
        <w:rPr>
          <w:rFonts w:ascii="Calibri" w:hAnsi="Calibri" w:cs="Calibri"/>
          <w:sz w:val="22"/>
          <w:szCs w:val="22"/>
        </w:rPr>
      </w:pPr>
    </w:p>
    <w:p w:rsidR="001A45CF" w:rsidRPr="00504B8B" w:rsidRDefault="00F756D5" w:rsidP="00DE74C5">
      <w:pPr>
        <w:jc w:val="both"/>
        <w:rPr>
          <w:rFonts w:ascii="Calibri" w:hAnsi="Calibri" w:cs="Calibri"/>
          <w:sz w:val="22"/>
          <w:szCs w:val="22"/>
        </w:rPr>
      </w:pPr>
      <w:r w:rsidRPr="00504B8B">
        <w:rPr>
          <w:rFonts w:ascii="Calibri" w:hAnsi="Calibri" w:cs="Calibri"/>
          <w:sz w:val="22"/>
          <w:szCs w:val="22"/>
        </w:rPr>
        <w:t>4.</w:t>
      </w:r>
      <w:r w:rsidR="008B0297" w:rsidRPr="00504B8B">
        <w:rPr>
          <w:rFonts w:ascii="Calibri" w:hAnsi="Calibri" w:cs="Calibri"/>
          <w:sz w:val="22"/>
          <w:szCs w:val="22"/>
        </w:rPr>
        <w:t>2.1</w:t>
      </w:r>
      <w:r w:rsidR="00DC2614" w:rsidRPr="00504B8B">
        <w:rPr>
          <w:rFonts w:ascii="Calibri" w:hAnsi="Calibri" w:cs="Calibri"/>
          <w:sz w:val="22"/>
          <w:szCs w:val="22"/>
        </w:rPr>
        <w:t xml:space="preserve"> </w:t>
      </w:r>
      <w:r w:rsidR="001A45CF" w:rsidRPr="00504B8B">
        <w:rPr>
          <w:rFonts w:ascii="Calibri" w:hAnsi="Calibri" w:cs="Calibri"/>
          <w:sz w:val="22"/>
          <w:szCs w:val="22"/>
        </w:rPr>
        <w:t>Actions de prévention de l’unité PSPS</w:t>
      </w:r>
    </w:p>
    <w:p w:rsidR="000313B3" w:rsidRPr="00504B8B" w:rsidRDefault="000313B3" w:rsidP="00DE74C5">
      <w:pPr>
        <w:ind w:firstLine="708"/>
        <w:jc w:val="both"/>
        <w:rPr>
          <w:rFonts w:ascii="Calibri" w:hAnsi="Calibri" w:cs="Calibri"/>
          <w:sz w:val="22"/>
          <w:szCs w:val="22"/>
        </w:rPr>
      </w:pPr>
    </w:p>
    <w:p w:rsidR="001A45CF" w:rsidRPr="00504B8B" w:rsidRDefault="001A45CF" w:rsidP="00DE74C5">
      <w:pPr>
        <w:ind w:firstLine="708"/>
        <w:jc w:val="both"/>
        <w:rPr>
          <w:rFonts w:ascii="Calibri" w:hAnsi="Calibri" w:cs="Calibri"/>
          <w:sz w:val="22"/>
          <w:szCs w:val="22"/>
        </w:rPr>
      </w:pPr>
      <w:r w:rsidRPr="00504B8B">
        <w:rPr>
          <w:rFonts w:ascii="Calibri" w:hAnsi="Calibri" w:cs="Calibri"/>
          <w:sz w:val="22"/>
          <w:szCs w:val="22"/>
        </w:rPr>
        <w:t>Projets d’établissement PSPS</w:t>
      </w:r>
    </w:p>
    <w:tbl>
      <w:tblPr>
        <w:tblStyle w:val="Grilledutableau"/>
        <w:tblW w:w="0" w:type="auto"/>
        <w:tblLook w:val="04A0" w:firstRow="1" w:lastRow="0" w:firstColumn="1" w:lastColumn="0" w:noHBand="0" w:noVBand="1"/>
      </w:tblPr>
      <w:tblGrid>
        <w:gridCol w:w="9212"/>
      </w:tblGrid>
      <w:tr w:rsidR="001A45CF" w:rsidRPr="00504B8B" w:rsidTr="00334754">
        <w:tc>
          <w:tcPr>
            <w:tcW w:w="9212" w:type="dxa"/>
          </w:tcPr>
          <w:p w:rsidR="001A45CF" w:rsidRPr="00504B8B" w:rsidRDefault="001A45CF" w:rsidP="00DE74C5">
            <w:pPr>
              <w:jc w:val="both"/>
              <w:rPr>
                <w:rFonts w:ascii="Calibri" w:hAnsi="Calibri" w:cs="Calibri"/>
                <w:sz w:val="22"/>
                <w:szCs w:val="22"/>
              </w:rPr>
            </w:pPr>
          </w:p>
          <w:p w:rsidR="001A45CF" w:rsidRPr="00504B8B" w:rsidRDefault="001A45CF" w:rsidP="00DE74C5">
            <w:pPr>
              <w:jc w:val="both"/>
              <w:rPr>
                <w:rFonts w:ascii="Calibri" w:hAnsi="Calibri" w:cs="Calibri"/>
                <w:sz w:val="22"/>
                <w:szCs w:val="22"/>
              </w:rPr>
            </w:pPr>
          </w:p>
        </w:tc>
      </w:tr>
    </w:tbl>
    <w:p w:rsidR="000313B3" w:rsidRPr="00504B8B" w:rsidRDefault="000313B3" w:rsidP="00DE74C5">
      <w:pPr>
        <w:ind w:firstLine="708"/>
        <w:jc w:val="both"/>
        <w:rPr>
          <w:rFonts w:ascii="Calibri" w:hAnsi="Calibri" w:cs="Calibri"/>
          <w:sz w:val="22"/>
          <w:szCs w:val="22"/>
        </w:rPr>
      </w:pPr>
    </w:p>
    <w:p w:rsidR="001A45CF" w:rsidRPr="00504B8B" w:rsidRDefault="00DC2614" w:rsidP="00DE74C5">
      <w:pPr>
        <w:ind w:firstLine="708"/>
        <w:jc w:val="both"/>
        <w:rPr>
          <w:rFonts w:ascii="Calibri" w:hAnsi="Calibri" w:cs="Calibri"/>
          <w:sz w:val="22"/>
          <w:szCs w:val="22"/>
        </w:rPr>
      </w:pPr>
      <w:r w:rsidRPr="00504B8B">
        <w:rPr>
          <w:rFonts w:ascii="Calibri" w:hAnsi="Calibri" w:cs="Calibri"/>
          <w:sz w:val="22"/>
          <w:szCs w:val="22"/>
        </w:rPr>
        <w:t xml:space="preserve"> </w:t>
      </w:r>
      <w:r w:rsidR="001A45CF" w:rsidRPr="00504B8B">
        <w:rPr>
          <w:rFonts w:ascii="Calibri" w:hAnsi="Calibri" w:cs="Calibri"/>
          <w:sz w:val="22"/>
          <w:szCs w:val="22"/>
        </w:rPr>
        <w:t>Dispositifs particuliers de prévention</w:t>
      </w:r>
      <w:r w:rsidR="00B32651" w:rsidRPr="00504B8B">
        <w:rPr>
          <w:rFonts w:ascii="Calibri" w:hAnsi="Calibri" w:cs="Calibri"/>
          <w:sz w:val="22"/>
          <w:szCs w:val="22"/>
        </w:rPr>
        <w:t> :</w:t>
      </w:r>
    </w:p>
    <w:p w:rsidR="000313B3" w:rsidRPr="00504B8B" w:rsidRDefault="000313B3" w:rsidP="00DE74C5">
      <w:pPr>
        <w:jc w:val="both"/>
        <w:rPr>
          <w:rFonts w:ascii="Calibri" w:hAnsi="Calibri" w:cs="Calibri"/>
          <w:sz w:val="22"/>
          <w:szCs w:val="22"/>
        </w:rPr>
      </w:pPr>
    </w:p>
    <w:p w:rsidR="001A45CF" w:rsidRPr="00504B8B" w:rsidRDefault="001A45CF" w:rsidP="00973F8D">
      <w:pPr>
        <w:ind w:left="708" w:firstLine="708"/>
        <w:jc w:val="both"/>
        <w:rPr>
          <w:rFonts w:ascii="Calibri" w:hAnsi="Calibri" w:cs="Calibri"/>
          <w:sz w:val="22"/>
          <w:szCs w:val="22"/>
        </w:rPr>
      </w:pPr>
      <w:r w:rsidRPr="00504B8B">
        <w:rPr>
          <w:rFonts w:ascii="Calibri" w:hAnsi="Calibri" w:cs="Calibri"/>
          <w:sz w:val="22"/>
          <w:szCs w:val="22"/>
        </w:rPr>
        <w:t>Harcèlement entre élèves - Violence, incivilités</w:t>
      </w:r>
    </w:p>
    <w:tbl>
      <w:tblPr>
        <w:tblStyle w:val="Grilledutableau"/>
        <w:tblW w:w="0" w:type="auto"/>
        <w:tblLook w:val="04A0" w:firstRow="1" w:lastRow="0" w:firstColumn="1" w:lastColumn="0" w:noHBand="0" w:noVBand="1"/>
      </w:tblPr>
      <w:tblGrid>
        <w:gridCol w:w="9212"/>
      </w:tblGrid>
      <w:tr w:rsidR="001A45CF" w:rsidRPr="00504B8B" w:rsidTr="00334754">
        <w:tc>
          <w:tcPr>
            <w:tcW w:w="9212" w:type="dxa"/>
          </w:tcPr>
          <w:p w:rsidR="001A45CF" w:rsidRPr="00504B8B" w:rsidRDefault="001A45CF" w:rsidP="00DE74C5">
            <w:pPr>
              <w:pStyle w:val="Paragraphedeliste"/>
              <w:jc w:val="both"/>
              <w:rPr>
                <w:rFonts w:ascii="Calibri" w:hAnsi="Calibri" w:cs="Calibri"/>
                <w:sz w:val="22"/>
                <w:szCs w:val="22"/>
              </w:rPr>
            </w:pPr>
          </w:p>
          <w:p w:rsidR="001A45CF" w:rsidRPr="00504B8B" w:rsidRDefault="001A45CF" w:rsidP="00DE74C5">
            <w:pPr>
              <w:pStyle w:val="Paragraphedeliste"/>
              <w:jc w:val="both"/>
              <w:rPr>
                <w:rFonts w:ascii="Calibri" w:hAnsi="Calibri" w:cs="Calibri"/>
                <w:sz w:val="22"/>
                <w:szCs w:val="22"/>
              </w:rPr>
            </w:pPr>
          </w:p>
        </w:tc>
      </w:tr>
    </w:tbl>
    <w:p w:rsidR="001A45CF" w:rsidRPr="00504B8B" w:rsidRDefault="001A45CF" w:rsidP="00DE74C5">
      <w:pPr>
        <w:jc w:val="both"/>
        <w:rPr>
          <w:rFonts w:ascii="Calibri" w:hAnsi="Calibri" w:cs="Calibri"/>
          <w:sz w:val="22"/>
          <w:szCs w:val="22"/>
        </w:rPr>
      </w:pPr>
    </w:p>
    <w:p w:rsidR="001A45CF" w:rsidRPr="00504B8B" w:rsidRDefault="001A45CF" w:rsidP="00973F8D">
      <w:pPr>
        <w:ind w:left="708" w:firstLine="708"/>
        <w:jc w:val="both"/>
        <w:rPr>
          <w:rFonts w:ascii="Calibri" w:hAnsi="Calibri" w:cs="Calibri"/>
          <w:sz w:val="22"/>
          <w:szCs w:val="22"/>
        </w:rPr>
      </w:pPr>
      <w:r w:rsidRPr="00504B8B">
        <w:rPr>
          <w:rFonts w:ascii="Calibri" w:hAnsi="Calibri" w:cs="Calibri"/>
          <w:sz w:val="22"/>
          <w:szCs w:val="22"/>
        </w:rPr>
        <w:t>SESAME</w:t>
      </w:r>
    </w:p>
    <w:tbl>
      <w:tblPr>
        <w:tblStyle w:val="Grilledutableau"/>
        <w:tblW w:w="0" w:type="auto"/>
        <w:tblLook w:val="04A0" w:firstRow="1" w:lastRow="0" w:firstColumn="1" w:lastColumn="0" w:noHBand="0" w:noVBand="1"/>
      </w:tblPr>
      <w:tblGrid>
        <w:gridCol w:w="9212"/>
      </w:tblGrid>
      <w:tr w:rsidR="003735F2" w:rsidRPr="00504B8B" w:rsidTr="00334754">
        <w:tc>
          <w:tcPr>
            <w:tcW w:w="9212" w:type="dxa"/>
          </w:tcPr>
          <w:p w:rsidR="001A45CF" w:rsidRPr="00504B8B" w:rsidRDefault="001A45CF" w:rsidP="00DE74C5">
            <w:pPr>
              <w:pStyle w:val="Paragraphedeliste"/>
              <w:jc w:val="both"/>
              <w:rPr>
                <w:rFonts w:ascii="Calibri" w:hAnsi="Calibri" w:cs="Calibri"/>
                <w:sz w:val="22"/>
                <w:szCs w:val="22"/>
              </w:rPr>
            </w:pPr>
          </w:p>
          <w:p w:rsidR="001A45CF" w:rsidRPr="00504B8B" w:rsidRDefault="001A45CF" w:rsidP="00DE74C5">
            <w:pPr>
              <w:pStyle w:val="Paragraphedeliste"/>
              <w:jc w:val="both"/>
              <w:rPr>
                <w:rFonts w:ascii="Calibri" w:hAnsi="Calibri" w:cs="Calibri"/>
                <w:sz w:val="22"/>
                <w:szCs w:val="22"/>
              </w:rPr>
            </w:pPr>
          </w:p>
        </w:tc>
      </w:tr>
    </w:tbl>
    <w:p w:rsidR="001A45CF" w:rsidRPr="00504B8B" w:rsidRDefault="00EE30D3" w:rsidP="00DE74C5">
      <w:pPr>
        <w:jc w:val="both"/>
        <w:rPr>
          <w:rFonts w:ascii="Calibri" w:hAnsi="Calibri" w:cs="Calibri"/>
          <w:sz w:val="22"/>
          <w:szCs w:val="22"/>
        </w:rPr>
      </w:pPr>
      <w:r w:rsidRPr="00504B8B">
        <w:rPr>
          <w:rFonts w:ascii="Calibri" w:hAnsi="Calibri" w:cs="Calibri"/>
          <w:sz w:val="22"/>
          <w:szCs w:val="22"/>
        </w:rPr>
        <w:tab/>
      </w:r>
    </w:p>
    <w:p w:rsidR="00C43941" w:rsidRPr="00504B8B" w:rsidRDefault="00973F8D" w:rsidP="00DE74C5">
      <w:pPr>
        <w:ind w:firstLine="708"/>
        <w:jc w:val="both"/>
        <w:rPr>
          <w:rFonts w:ascii="Calibri" w:hAnsi="Calibri" w:cs="Calibri"/>
          <w:sz w:val="22"/>
          <w:szCs w:val="22"/>
        </w:rPr>
      </w:pPr>
      <w:r>
        <w:rPr>
          <w:rFonts w:ascii="Calibri" w:hAnsi="Calibri" w:cs="Calibri"/>
          <w:sz w:val="22"/>
          <w:szCs w:val="22"/>
        </w:rPr>
        <w:tab/>
      </w:r>
      <w:r w:rsidR="001A45CF" w:rsidRPr="00504B8B">
        <w:rPr>
          <w:rFonts w:ascii="Calibri" w:hAnsi="Calibri" w:cs="Calibri"/>
          <w:sz w:val="22"/>
          <w:szCs w:val="22"/>
        </w:rPr>
        <w:t>GRAFIC</w:t>
      </w:r>
    </w:p>
    <w:p w:rsidR="00C43941" w:rsidRPr="00504B8B" w:rsidRDefault="00C43941" w:rsidP="00DE74C5">
      <w:pPr>
        <w:jc w:val="both"/>
        <w:rPr>
          <w:rFonts w:ascii="Calibri" w:hAnsi="Calibri" w:cs="Calibri"/>
          <w:sz w:val="22"/>
          <w:szCs w:val="22"/>
        </w:rPr>
      </w:pPr>
      <w:r w:rsidRPr="00504B8B">
        <w:rPr>
          <w:rFonts w:ascii="Calibri" w:hAnsi="Calibri" w:cs="Calibri"/>
          <w:sz w:val="22"/>
          <w:szCs w:val="22"/>
        </w:rPr>
        <w:tab/>
      </w:r>
      <w:r w:rsidR="00973F8D">
        <w:rPr>
          <w:rFonts w:ascii="Calibri" w:hAnsi="Calibri" w:cs="Calibri"/>
          <w:sz w:val="22"/>
          <w:szCs w:val="22"/>
        </w:rPr>
        <w:tab/>
      </w:r>
      <w:r w:rsidRPr="00504B8B">
        <w:rPr>
          <w:rFonts w:ascii="Calibri" w:hAnsi="Calibri" w:cs="Calibri"/>
          <w:sz w:val="22"/>
          <w:szCs w:val="22"/>
        </w:rPr>
        <w:t>Modalités de mise en œuvre d’une cellule de crise en cas d’incident critique</w:t>
      </w:r>
    </w:p>
    <w:tbl>
      <w:tblPr>
        <w:tblStyle w:val="Grilledutableau"/>
        <w:tblW w:w="0" w:type="auto"/>
        <w:tblLook w:val="04A0" w:firstRow="1" w:lastRow="0" w:firstColumn="1" w:lastColumn="0" w:noHBand="0" w:noVBand="1"/>
      </w:tblPr>
      <w:tblGrid>
        <w:gridCol w:w="9212"/>
      </w:tblGrid>
      <w:tr w:rsidR="00C43941" w:rsidRPr="00504B8B" w:rsidTr="0019561F">
        <w:tc>
          <w:tcPr>
            <w:tcW w:w="9212" w:type="dxa"/>
          </w:tcPr>
          <w:p w:rsidR="00C43941" w:rsidRPr="00504B8B" w:rsidRDefault="00C43941" w:rsidP="00DE74C5">
            <w:pPr>
              <w:jc w:val="both"/>
              <w:rPr>
                <w:rFonts w:ascii="Calibri" w:hAnsi="Calibri" w:cs="Calibri"/>
                <w:sz w:val="22"/>
                <w:szCs w:val="22"/>
              </w:rPr>
            </w:pPr>
          </w:p>
          <w:p w:rsidR="00C43941" w:rsidRPr="00504B8B" w:rsidRDefault="00C43941" w:rsidP="00DE74C5">
            <w:pPr>
              <w:jc w:val="both"/>
              <w:rPr>
                <w:rFonts w:ascii="Calibri" w:hAnsi="Calibri" w:cs="Calibri"/>
                <w:sz w:val="22"/>
                <w:szCs w:val="22"/>
              </w:rPr>
            </w:pPr>
          </w:p>
        </w:tc>
      </w:tr>
    </w:tbl>
    <w:p w:rsidR="001A45CF" w:rsidRPr="00504B8B" w:rsidRDefault="001A45CF" w:rsidP="00DE74C5">
      <w:pPr>
        <w:jc w:val="both"/>
        <w:rPr>
          <w:rFonts w:ascii="Calibri" w:hAnsi="Calibri" w:cs="Calibri"/>
          <w:sz w:val="22"/>
          <w:szCs w:val="22"/>
        </w:rPr>
      </w:pPr>
    </w:p>
    <w:p w:rsidR="001A45CF" w:rsidRPr="00504B8B" w:rsidRDefault="00973F8D" w:rsidP="00DE74C5">
      <w:pPr>
        <w:ind w:firstLine="708"/>
        <w:jc w:val="both"/>
        <w:rPr>
          <w:rFonts w:ascii="Calibri" w:hAnsi="Calibri" w:cs="Calibri"/>
          <w:sz w:val="22"/>
          <w:szCs w:val="22"/>
        </w:rPr>
      </w:pPr>
      <w:r>
        <w:rPr>
          <w:rFonts w:ascii="Calibri" w:hAnsi="Calibri" w:cs="Calibri"/>
          <w:sz w:val="22"/>
          <w:szCs w:val="22"/>
        </w:rPr>
        <w:tab/>
      </w:r>
      <w:r w:rsidR="001A45CF" w:rsidRPr="00504B8B">
        <w:rPr>
          <w:rFonts w:ascii="Calibri" w:hAnsi="Calibri" w:cs="Calibri"/>
          <w:sz w:val="22"/>
          <w:szCs w:val="22"/>
        </w:rPr>
        <w:t>Education sexuelle</w:t>
      </w:r>
    </w:p>
    <w:tbl>
      <w:tblPr>
        <w:tblStyle w:val="Grilledutableau"/>
        <w:tblW w:w="0" w:type="auto"/>
        <w:tblLook w:val="04A0" w:firstRow="1" w:lastRow="0" w:firstColumn="1" w:lastColumn="0" w:noHBand="0" w:noVBand="1"/>
      </w:tblPr>
      <w:tblGrid>
        <w:gridCol w:w="9212"/>
      </w:tblGrid>
      <w:tr w:rsidR="001A45CF" w:rsidRPr="00504B8B" w:rsidTr="00334754">
        <w:tc>
          <w:tcPr>
            <w:tcW w:w="9212" w:type="dxa"/>
          </w:tcPr>
          <w:p w:rsidR="001A45CF" w:rsidRPr="00504B8B" w:rsidRDefault="001A45CF" w:rsidP="00DE74C5">
            <w:pPr>
              <w:pStyle w:val="Paragraphedeliste"/>
              <w:jc w:val="both"/>
              <w:rPr>
                <w:rFonts w:ascii="Calibri" w:hAnsi="Calibri" w:cs="Calibri"/>
                <w:sz w:val="22"/>
                <w:szCs w:val="22"/>
              </w:rPr>
            </w:pPr>
          </w:p>
          <w:p w:rsidR="001A45CF" w:rsidRPr="00504B8B" w:rsidRDefault="001A45CF" w:rsidP="00DE74C5">
            <w:pPr>
              <w:pStyle w:val="Paragraphedeliste"/>
              <w:jc w:val="both"/>
              <w:rPr>
                <w:rFonts w:ascii="Calibri" w:hAnsi="Calibri" w:cs="Calibri"/>
                <w:sz w:val="22"/>
                <w:szCs w:val="22"/>
              </w:rPr>
            </w:pPr>
          </w:p>
        </w:tc>
      </w:tr>
    </w:tbl>
    <w:p w:rsidR="008A1A68" w:rsidRPr="00504B8B" w:rsidRDefault="008A1A68" w:rsidP="00DE74C5">
      <w:pPr>
        <w:jc w:val="both"/>
        <w:rPr>
          <w:rFonts w:ascii="Calibri" w:hAnsi="Calibri" w:cs="Calibri"/>
          <w:b/>
          <w:sz w:val="22"/>
          <w:szCs w:val="22"/>
        </w:rPr>
      </w:pPr>
    </w:p>
    <w:p w:rsidR="00A30079" w:rsidRPr="00504B8B" w:rsidRDefault="00973F8D" w:rsidP="00DE74C5">
      <w:pPr>
        <w:ind w:firstLine="708"/>
        <w:jc w:val="both"/>
        <w:rPr>
          <w:rFonts w:ascii="Calibri" w:hAnsi="Calibri" w:cs="Calibri"/>
          <w:sz w:val="22"/>
          <w:szCs w:val="22"/>
        </w:rPr>
      </w:pPr>
      <w:r>
        <w:rPr>
          <w:rFonts w:ascii="Calibri" w:hAnsi="Calibri" w:cs="Calibri"/>
          <w:sz w:val="22"/>
          <w:szCs w:val="22"/>
        </w:rPr>
        <w:tab/>
      </w:r>
      <w:r w:rsidR="003735F2" w:rsidRPr="00504B8B">
        <w:rPr>
          <w:rFonts w:ascii="Calibri" w:hAnsi="Calibri" w:cs="Calibri"/>
          <w:sz w:val="22"/>
          <w:szCs w:val="22"/>
        </w:rPr>
        <w:t>Autre</w:t>
      </w:r>
      <w:r w:rsidR="00F756D5" w:rsidRPr="00504B8B">
        <w:rPr>
          <w:rFonts w:ascii="Calibri" w:hAnsi="Calibri" w:cs="Calibri"/>
          <w:sz w:val="22"/>
          <w:szCs w:val="22"/>
        </w:rPr>
        <w:t>s</w:t>
      </w:r>
      <w:r w:rsidR="003735F2" w:rsidRPr="00504B8B">
        <w:rPr>
          <w:rFonts w:ascii="Calibri" w:hAnsi="Calibri" w:cs="Calibri"/>
          <w:sz w:val="22"/>
          <w:szCs w:val="22"/>
        </w:rPr>
        <w:t xml:space="preserve"> </w:t>
      </w:r>
      <w:r w:rsidR="003A0692" w:rsidRPr="00504B8B">
        <w:rPr>
          <w:rFonts w:ascii="Calibri" w:hAnsi="Calibri" w:cs="Calibri"/>
          <w:sz w:val="22"/>
          <w:szCs w:val="22"/>
        </w:rPr>
        <w:t>dispositif</w:t>
      </w:r>
      <w:r w:rsidR="00F756D5" w:rsidRPr="00504B8B">
        <w:rPr>
          <w:rFonts w:ascii="Calibri" w:hAnsi="Calibri" w:cs="Calibri"/>
          <w:sz w:val="22"/>
          <w:szCs w:val="22"/>
        </w:rPr>
        <w:t>s</w:t>
      </w:r>
      <w:r w:rsidR="003A0692" w:rsidRPr="00504B8B">
        <w:rPr>
          <w:rFonts w:ascii="Calibri" w:hAnsi="Calibri" w:cs="Calibri"/>
          <w:sz w:val="22"/>
          <w:szCs w:val="22"/>
        </w:rPr>
        <w:t xml:space="preserve"> </w:t>
      </w:r>
      <w:r w:rsidR="003735F2" w:rsidRPr="00504B8B">
        <w:rPr>
          <w:rFonts w:ascii="Calibri" w:hAnsi="Calibri" w:cs="Calibri"/>
          <w:sz w:val="22"/>
          <w:szCs w:val="22"/>
        </w:rPr>
        <w:t>dans le domaine de la s</w:t>
      </w:r>
      <w:r w:rsidR="00A30079" w:rsidRPr="00504B8B">
        <w:rPr>
          <w:rFonts w:ascii="Calibri" w:hAnsi="Calibri" w:cs="Calibri"/>
          <w:sz w:val="22"/>
          <w:szCs w:val="22"/>
        </w:rPr>
        <w:t xml:space="preserve">anté physique </w:t>
      </w:r>
      <w:r w:rsidR="003735F2" w:rsidRPr="00504B8B">
        <w:rPr>
          <w:rFonts w:ascii="Calibri" w:hAnsi="Calibri" w:cs="Calibri"/>
          <w:sz w:val="22"/>
          <w:szCs w:val="22"/>
        </w:rPr>
        <w:t xml:space="preserve">et psychique </w:t>
      </w:r>
      <w:r w:rsidR="00A30079" w:rsidRPr="00504B8B">
        <w:rPr>
          <w:rFonts w:ascii="Calibri" w:hAnsi="Calibri" w:cs="Calibri"/>
          <w:sz w:val="22"/>
          <w:szCs w:val="22"/>
        </w:rPr>
        <w:t xml:space="preserve">(prophylaxie </w:t>
      </w:r>
      <w:r>
        <w:rPr>
          <w:rFonts w:ascii="Calibri" w:hAnsi="Calibri" w:cs="Calibri"/>
          <w:sz w:val="22"/>
          <w:szCs w:val="22"/>
        </w:rPr>
        <w:tab/>
      </w:r>
      <w:r>
        <w:rPr>
          <w:rFonts w:ascii="Calibri" w:hAnsi="Calibri" w:cs="Calibri"/>
          <w:sz w:val="22"/>
          <w:szCs w:val="22"/>
        </w:rPr>
        <w:tab/>
      </w:r>
      <w:r w:rsidR="00A30079" w:rsidRPr="00504B8B">
        <w:rPr>
          <w:rFonts w:ascii="Calibri" w:hAnsi="Calibri" w:cs="Calibri"/>
          <w:sz w:val="22"/>
          <w:szCs w:val="22"/>
        </w:rPr>
        <w:t>dentaire, nutrition, dépendance, conduite à risque, etc.)</w:t>
      </w:r>
    </w:p>
    <w:tbl>
      <w:tblPr>
        <w:tblStyle w:val="Grilledutableau"/>
        <w:tblW w:w="0" w:type="auto"/>
        <w:tblLook w:val="04A0" w:firstRow="1" w:lastRow="0" w:firstColumn="1" w:lastColumn="0" w:noHBand="0" w:noVBand="1"/>
      </w:tblPr>
      <w:tblGrid>
        <w:gridCol w:w="9212"/>
      </w:tblGrid>
      <w:tr w:rsidR="00A30079" w:rsidRPr="00504B8B" w:rsidTr="00505447">
        <w:tc>
          <w:tcPr>
            <w:tcW w:w="9212" w:type="dxa"/>
          </w:tcPr>
          <w:p w:rsidR="00A30079" w:rsidRPr="00504B8B" w:rsidRDefault="00A30079" w:rsidP="00DE74C5">
            <w:pPr>
              <w:pStyle w:val="Paragraphedeliste"/>
              <w:jc w:val="both"/>
              <w:rPr>
                <w:rFonts w:ascii="Calibri" w:hAnsi="Calibri" w:cs="Calibri"/>
                <w:sz w:val="22"/>
                <w:szCs w:val="22"/>
              </w:rPr>
            </w:pPr>
          </w:p>
          <w:p w:rsidR="00A30079" w:rsidRPr="00504B8B" w:rsidRDefault="00A30079" w:rsidP="00DE74C5">
            <w:pPr>
              <w:pStyle w:val="Paragraphedeliste"/>
              <w:jc w:val="both"/>
              <w:rPr>
                <w:rFonts w:ascii="Calibri" w:hAnsi="Calibri" w:cs="Calibri"/>
                <w:sz w:val="22"/>
                <w:szCs w:val="22"/>
              </w:rPr>
            </w:pPr>
          </w:p>
        </w:tc>
      </w:tr>
    </w:tbl>
    <w:p w:rsidR="00F756D5" w:rsidRPr="00504B8B" w:rsidRDefault="00F756D5" w:rsidP="00DE74C5">
      <w:pPr>
        <w:jc w:val="both"/>
        <w:rPr>
          <w:rFonts w:ascii="Calibri" w:hAnsi="Calibri" w:cs="Calibri"/>
          <w:sz w:val="22"/>
          <w:szCs w:val="22"/>
        </w:rPr>
      </w:pPr>
    </w:p>
    <w:p w:rsidR="008A115A" w:rsidRDefault="008B0297" w:rsidP="008B0297">
      <w:pPr>
        <w:jc w:val="both"/>
        <w:rPr>
          <w:rFonts w:ascii="Calibri" w:hAnsi="Calibri" w:cs="Calibri"/>
          <w:sz w:val="22"/>
          <w:szCs w:val="22"/>
        </w:rPr>
      </w:pPr>
      <w:r w:rsidRPr="00504B8B">
        <w:rPr>
          <w:rFonts w:ascii="Calibri" w:hAnsi="Calibri" w:cs="Calibri"/>
          <w:sz w:val="22"/>
          <w:szCs w:val="22"/>
        </w:rPr>
        <w:t xml:space="preserve">4.2.2 </w:t>
      </w:r>
      <w:r w:rsidR="008A115A">
        <w:rPr>
          <w:rFonts w:ascii="Calibri" w:hAnsi="Calibri" w:cs="Calibri"/>
          <w:sz w:val="22"/>
          <w:szCs w:val="22"/>
        </w:rPr>
        <w:t>D</w:t>
      </w:r>
      <w:r w:rsidR="008A115A" w:rsidRPr="00504B8B">
        <w:rPr>
          <w:rFonts w:ascii="Calibri" w:hAnsi="Calibri" w:cs="Calibri"/>
          <w:sz w:val="22"/>
          <w:szCs w:val="22"/>
        </w:rPr>
        <w:t>éléguée à la protection du climat scolaire</w:t>
      </w:r>
    </w:p>
    <w:p w:rsidR="008A115A" w:rsidRDefault="008A115A" w:rsidP="008B0297">
      <w:pPr>
        <w:jc w:val="both"/>
        <w:rPr>
          <w:rFonts w:ascii="Calibri" w:hAnsi="Calibri" w:cs="Calibri"/>
          <w:sz w:val="22"/>
          <w:szCs w:val="22"/>
        </w:rPr>
      </w:pPr>
    </w:p>
    <w:p w:rsidR="008B0297" w:rsidRPr="00504B8B" w:rsidRDefault="008A115A" w:rsidP="008B0297">
      <w:pPr>
        <w:jc w:val="both"/>
        <w:rPr>
          <w:rFonts w:ascii="Calibri" w:hAnsi="Calibri" w:cs="Calibri"/>
          <w:sz w:val="22"/>
          <w:szCs w:val="22"/>
        </w:rPr>
      </w:pPr>
      <w:r>
        <w:rPr>
          <w:rFonts w:ascii="Calibri" w:hAnsi="Calibri" w:cs="Calibri"/>
          <w:sz w:val="22"/>
          <w:szCs w:val="22"/>
        </w:rPr>
        <w:tab/>
      </w:r>
      <w:r w:rsidR="00654697" w:rsidRPr="00504B8B">
        <w:rPr>
          <w:rFonts w:ascii="Calibri" w:hAnsi="Calibri" w:cs="Calibri"/>
          <w:sz w:val="22"/>
          <w:szCs w:val="22"/>
        </w:rPr>
        <w:t>Modalités de collaboration avec la d</w:t>
      </w:r>
      <w:r w:rsidR="008B0297" w:rsidRPr="00504B8B">
        <w:rPr>
          <w:rFonts w:ascii="Calibri" w:hAnsi="Calibri" w:cs="Calibri"/>
          <w:sz w:val="22"/>
          <w:szCs w:val="22"/>
        </w:rPr>
        <w:t>éléguée à la protection du climat scolaire</w:t>
      </w:r>
    </w:p>
    <w:tbl>
      <w:tblPr>
        <w:tblStyle w:val="Grilledutableau"/>
        <w:tblW w:w="0" w:type="auto"/>
        <w:tblLook w:val="04A0" w:firstRow="1" w:lastRow="0" w:firstColumn="1" w:lastColumn="0" w:noHBand="0" w:noVBand="1"/>
      </w:tblPr>
      <w:tblGrid>
        <w:gridCol w:w="9212"/>
      </w:tblGrid>
      <w:tr w:rsidR="008B0297" w:rsidRPr="00504B8B" w:rsidTr="00021346">
        <w:tc>
          <w:tcPr>
            <w:tcW w:w="9212" w:type="dxa"/>
          </w:tcPr>
          <w:p w:rsidR="008B0297" w:rsidRPr="00504B8B" w:rsidRDefault="008B0297" w:rsidP="00021346">
            <w:pPr>
              <w:pStyle w:val="Paragraphedeliste"/>
              <w:jc w:val="both"/>
              <w:rPr>
                <w:rFonts w:ascii="Calibri" w:hAnsi="Calibri" w:cs="Calibri"/>
                <w:sz w:val="22"/>
                <w:szCs w:val="22"/>
              </w:rPr>
            </w:pPr>
          </w:p>
          <w:p w:rsidR="008B0297" w:rsidRPr="00504B8B" w:rsidRDefault="008B0297" w:rsidP="00021346">
            <w:pPr>
              <w:pStyle w:val="Paragraphedeliste"/>
              <w:jc w:val="both"/>
              <w:rPr>
                <w:rFonts w:ascii="Calibri" w:hAnsi="Calibri" w:cs="Calibri"/>
                <w:sz w:val="22"/>
                <w:szCs w:val="22"/>
              </w:rPr>
            </w:pPr>
          </w:p>
        </w:tc>
      </w:tr>
    </w:tbl>
    <w:p w:rsidR="008B0297" w:rsidRPr="00504B8B" w:rsidRDefault="008B0297" w:rsidP="00DE74C5">
      <w:pPr>
        <w:jc w:val="both"/>
        <w:rPr>
          <w:rFonts w:ascii="Calibri" w:hAnsi="Calibri" w:cs="Calibri"/>
          <w:sz w:val="22"/>
          <w:szCs w:val="22"/>
        </w:rPr>
      </w:pPr>
    </w:p>
    <w:p w:rsidR="00AD6BD2" w:rsidRPr="00504B8B" w:rsidRDefault="00AD6BD2">
      <w:pPr>
        <w:rPr>
          <w:rFonts w:ascii="Calibri" w:hAnsi="Calibri" w:cs="Calibri"/>
          <w:sz w:val="22"/>
          <w:szCs w:val="22"/>
        </w:rPr>
      </w:pPr>
      <w:r w:rsidRPr="00504B8B">
        <w:rPr>
          <w:rFonts w:ascii="Calibri" w:hAnsi="Calibri" w:cs="Calibri"/>
          <w:sz w:val="22"/>
          <w:szCs w:val="22"/>
        </w:rPr>
        <w:br w:type="page"/>
      </w:r>
    </w:p>
    <w:p w:rsidR="008B0297" w:rsidRPr="00504B8B" w:rsidRDefault="008B0297" w:rsidP="008B0297">
      <w:pPr>
        <w:jc w:val="both"/>
        <w:rPr>
          <w:rFonts w:ascii="Calibri" w:hAnsi="Calibri" w:cs="Calibri"/>
          <w:sz w:val="22"/>
          <w:szCs w:val="22"/>
        </w:rPr>
      </w:pPr>
      <w:r w:rsidRPr="00504B8B">
        <w:rPr>
          <w:rFonts w:ascii="Calibri" w:hAnsi="Calibri" w:cs="Calibri"/>
          <w:sz w:val="22"/>
          <w:szCs w:val="22"/>
        </w:rPr>
        <w:lastRenderedPageBreak/>
        <w:t>4.2.3 Valorisation de la diversité et promotion de l’égalité à l’école</w:t>
      </w:r>
    </w:p>
    <w:p w:rsidR="008B0297" w:rsidRPr="00504B8B" w:rsidRDefault="008B0297" w:rsidP="008B0297">
      <w:pPr>
        <w:ind w:left="708"/>
        <w:jc w:val="both"/>
        <w:rPr>
          <w:rFonts w:ascii="Calibri" w:hAnsi="Calibri" w:cs="Calibri"/>
          <w:sz w:val="22"/>
          <w:szCs w:val="22"/>
        </w:rPr>
      </w:pPr>
    </w:p>
    <w:p w:rsidR="008B0297" w:rsidRPr="00504B8B" w:rsidRDefault="008B0297" w:rsidP="008B0297">
      <w:pPr>
        <w:ind w:left="708"/>
        <w:jc w:val="both"/>
        <w:rPr>
          <w:rFonts w:ascii="Calibri" w:hAnsi="Calibri" w:cs="Calibri"/>
          <w:sz w:val="22"/>
          <w:szCs w:val="22"/>
        </w:rPr>
      </w:pPr>
      <w:r w:rsidRPr="00504B8B">
        <w:rPr>
          <w:rFonts w:ascii="Calibri" w:hAnsi="Calibri" w:cs="Calibri"/>
          <w:sz w:val="22"/>
          <w:szCs w:val="22"/>
        </w:rPr>
        <w:t>Egalité filles-garçons</w:t>
      </w:r>
    </w:p>
    <w:tbl>
      <w:tblPr>
        <w:tblStyle w:val="Grilledutableau"/>
        <w:tblW w:w="0" w:type="auto"/>
        <w:tblLook w:val="04A0" w:firstRow="1" w:lastRow="0" w:firstColumn="1" w:lastColumn="0" w:noHBand="0" w:noVBand="1"/>
      </w:tblPr>
      <w:tblGrid>
        <w:gridCol w:w="9212"/>
      </w:tblGrid>
      <w:tr w:rsidR="008B0297" w:rsidRPr="00504B8B" w:rsidTr="00021346">
        <w:tc>
          <w:tcPr>
            <w:tcW w:w="9212" w:type="dxa"/>
          </w:tcPr>
          <w:p w:rsidR="008B0297" w:rsidRPr="00504B8B" w:rsidRDefault="008B0297" w:rsidP="00021346">
            <w:pPr>
              <w:jc w:val="both"/>
              <w:rPr>
                <w:rFonts w:ascii="Calibri" w:hAnsi="Calibri" w:cs="Calibri"/>
                <w:sz w:val="22"/>
                <w:szCs w:val="22"/>
              </w:rPr>
            </w:pPr>
          </w:p>
          <w:p w:rsidR="008B0297" w:rsidRPr="00504B8B" w:rsidRDefault="008B0297" w:rsidP="00021346">
            <w:pPr>
              <w:jc w:val="both"/>
              <w:rPr>
                <w:rFonts w:ascii="Calibri" w:hAnsi="Calibri" w:cs="Calibri"/>
                <w:sz w:val="22"/>
                <w:szCs w:val="22"/>
              </w:rPr>
            </w:pPr>
          </w:p>
        </w:tc>
      </w:tr>
    </w:tbl>
    <w:p w:rsidR="008B0297" w:rsidRPr="00504B8B" w:rsidRDefault="008B0297" w:rsidP="008B0297">
      <w:pPr>
        <w:jc w:val="both"/>
        <w:rPr>
          <w:rFonts w:ascii="Calibri" w:hAnsi="Calibri" w:cs="Calibri"/>
          <w:sz w:val="22"/>
          <w:szCs w:val="22"/>
        </w:rPr>
      </w:pPr>
    </w:p>
    <w:p w:rsidR="008B0297" w:rsidRPr="00504B8B" w:rsidRDefault="008B0297" w:rsidP="008B0297">
      <w:pPr>
        <w:ind w:left="708"/>
        <w:jc w:val="both"/>
        <w:rPr>
          <w:rFonts w:ascii="Calibri" w:hAnsi="Calibri" w:cs="Calibri"/>
          <w:sz w:val="22"/>
          <w:szCs w:val="22"/>
        </w:rPr>
      </w:pPr>
      <w:r w:rsidRPr="00504B8B">
        <w:rPr>
          <w:rFonts w:ascii="Calibri" w:hAnsi="Calibri" w:cs="Calibri"/>
          <w:sz w:val="22"/>
          <w:szCs w:val="22"/>
        </w:rPr>
        <w:t>Respect de la diversité linguistique, culturelle, ethnique et religieuse</w:t>
      </w:r>
    </w:p>
    <w:tbl>
      <w:tblPr>
        <w:tblStyle w:val="Grilledutableau"/>
        <w:tblW w:w="0" w:type="auto"/>
        <w:tblLook w:val="04A0" w:firstRow="1" w:lastRow="0" w:firstColumn="1" w:lastColumn="0" w:noHBand="0" w:noVBand="1"/>
      </w:tblPr>
      <w:tblGrid>
        <w:gridCol w:w="9212"/>
      </w:tblGrid>
      <w:tr w:rsidR="008B0297" w:rsidRPr="00504B8B" w:rsidTr="00021346">
        <w:tc>
          <w:tcPr>
            <w:tcW w:w="9212" w:type="dxa"/>
          </w:tcPr>
          <w:p w:rsidR="008B0297" w:rsidRPr="00504B8B" w:rsidRDefault="008B0297" w:rsidP="00021346">
            <w:pPr>
              <w:jc w:val="both"/>
              <w:rPr>
                <w:rFonts w:ascii="Calibri" w:hAnsi="Calibri" w:cs="Calibri"/>
                <w:sz w:val="22"/>
                <w:szCs w:val="22"/>
              </w:rPr>
            </w:pPr>
          </w:p>
          <w:p w:rsidR="008B0297" w:rsidRPr="00504B8B" w:rsidRDefault="008B0297" w:rsidP="00021346">
            <w:pPr>
              <w:jc w:val="both"/>
              <w:rPr>
                <w:rFonts w:ascii="Calibri" w:hAnsi="Calibri" w:cs="Calibri"/>
                <w:sz w:val="22"/>
                <w:szCs w:val="22"/>
              </w:rPr>
            </w:pPr>
          </w:p>
        </w:tc>
      </w:tr>
    </w:tbl>
    <w:p w:rsidR="008B0297" w:rsidRPr="00504B8B" w:rsidRDefault="008B0297" w:rsidP="008B0297">
      <w:pPr>
        <w:jc w:val="both"/>
        <w:rPr>
          <w:rFonts w:ascii="Calibri" w:hAnsi="Calibri" w:cs="Calibri"/>
          <w:sz w:val="22"/>
          <w:szCs w:val="22"/>
        </w:rPr>
      </w:pPr>
    </w:p>
    <w:p w:rsidR="002B530B" w:rsidRPr="00504B8B" w:rsidRDefault="002B530B" w:rsidP="00DE74C5">
      <w:pPr>
        <w:jc w:val="both"/>
        <w:rPr>
          <w:rFonts w:ascii="Calibri" w:hAnsi="Calibri" w:cs="Calibri"/>
          <w:b/>
          <w:sz w:val="22"/>
          <w:szCs w:val="22"/>
        </w:rPr>
      </w:pPr>
      <w:r w:rsidRPr="00504B8B">
        <w:rPr>
          <w:rFonts w:ascii="Calibri" w:hAnsi="Calibri" w:cs="Calibri"/>
          <w:b/>
          <w:sz w:val="22"/>
          <w:szCs w:val="22"/>
        </w:rPr>
        <w:t>Encadrés portant sur l’ensemble du chapitre 4 (Actions collectives</w:t>
      </w:r>
      <w:r w:rsidR="005B4C18" w:rsidRPr="00504B8B">
        <w:rPr>
          <w:rFonts w:ascii="Calibri" w:hAnsi="Calibri" w:cs="Calibri"/>
          <w:b/>
          <w:sz w:val="22"/>
          <w:szCs w:val="22"/>
        </w:rPr>
        <w:t xml:space="preserve"> de prévention primaire</w:t>
      </w:r>
      <w:r w:rsidRPr="00504B8B">
        <w:rPr>
          <w:rFonts w:ascii="Calibri" w:hAnsi="Calibri" w:cs="Calibri"/>
          <w:b/>
          <w:sz w:val="22"/>
          <w:szCs w:val="22"/>
        </w:rPr>
        <w:t>)</w:t>
      </w:r>
    </w:p>
    <w:p w:rsidR="002B530B" w:rsidRPr="00504B8B" w:rsidRDefault="002B530B" w:rsidP="00DE74C5">
      <w:pPr>
        <w:jc w:val="both"/>
        <w:rPr>
          <w:rFonts w:ascii="Calibri" w:hAnsi="Calibri" w:cs="Calibri"/>
          <w:sz w:val="22"/>
          <w:szCs w:val="22"/>
        </w:rPr>
      </w:pPr>
    </w:p>
    <w:p w:rsidR="00501032" w:rsidRPr="00504B8B" w:rsidRDefault="007B77BF" w:rsidP="00DE74C5">
      <w:pPr>
        <w:jc w:val="both"/>
        <w:rPr>
          <w:rFonts w:ascii="Calibri" w:hAnsi="Calibri" w:cs="Calibri"/>
          <w:sz w:val="22"/>
          <w:szCs w:val="22"/>
        </w:rPr>
      </w:pPr>
      <w:r w:rsidRPr="00504B8B">
        <w:rPr>
          <w:rFonts w:ascii="Calibri" w:hAnsi="Calibri" w:cs="Calibri"/>
          <w:sz w:val="22"/>
          <w:szCs w:val="22"/>
        </w:rPr>
        <w:tab/>
      </w:r>
      <w:r w:rsidR="00501032" w:rsidRPr="00504B8B">
        <w:rPr>
          <w:rFonts w:ascii="Calibri" w:hAnsi="Calibri" w:cs="Calibri"/>
          <w:sz w:val="22"/>
          <w:szCs w:val="22"/>
        </w:rPr>
        <w:t xml:space="preserve">Identification des prestations de prévention pérennes (directes et indirectes) et identification </w:t>
      </w:r>
      <w:r w:rsidRPr="00504B8B">
        <w:rPr>
          <w:rFonts w:ascii="Calibri" w:hAnsi="Calibri" w:cs="Calibri"/>
          <w:sz w:val="22"/>
          <w:szCs w:val="22"/>
        </w:rPr>
        <w:tab/>
      </w:r>
      <w:r w:rsidR="00501032" w:rsidRPr="00504B8B">
        <w:rPr>
          <w:rFonts w:ascii="Calibri" w:hAnsi="Calibri" w:cs="Calibri"/>
          <w:sz w:val="22"/>
          <w:szCs w:val="22"/>
        </w:rPr>
        <w:t>des (types de) prestations de prévention ponctuelles envisagées (directes ou indirectes)</w:t>
      </w:r>
    </w:p>
    <w:tbl>
      <w:tblPr>
        <w:tblStyle w:val="Grilledutableau"/>
        <w:tblW w:w="0" w:type="auto"/>
        <w:tblLook w:val="04A0" w:firstRow="1" w:lastRow="0" w:firstColumn="1" w:lastColumn="0" w:noHBand="0" w:noVBand="1"/>
      </w:tblPr>
      <w:tblGrid>
        <w:gridCol w:w="9212"/>
      </w:tblGrid>
      <w:tr w:rsidR="00501032" w:rsidRPr="00504B8B" w:rsidTr="0019561F">
        <w:tc>
          <w:tcPr>
            <w:tcW w:w="9212" w:type="dxa"/>
          </w:tcPr>
          <w:p w:rsidR="00501032" w:rsidRPr="00504B8B" w:rsidRDefault="00501032" w:rsidP="00DE74C5">
            <w:pPr>
              <w:jc w:val="both"/>
              <w:rPr>
                <w:rFonts w:ascii="Calibri" w:hAnsi="Calibri" w:cs="Calibri"/>
                <w:sz w:val="22"/>
                <w:szCs w:val="22"/>
              </w:rPr>
            </w:pPr>
          </w:p>
          <w:p w:rsidR="00501032" w:rsidRPr="00504B8B" w:rsidRDefault="00501032" w:rsidP="00DE74C5">
            <w:pPr>
              <w:jc w:val="both"/>
              <w:rPr>
                <w:rFonts w:ascii="Calibri" w:hAnsi="Calibri" w:cs="Calibri"/>
                <w:sz w:val="22"/>
                <w:szCs w:val="22"/>
              </w:rPr>
            </w:pPr>
          </w:p>
        </w:tc>
      </w:tr>
    </w:tbl>
    <w:p w:rsidR="00501032" w:rsidRPr="00504B8B" w:rsidRDefault="00501032" w:rsidP="00DE74C5">
      <w:pPr>
        <w:jc w:val="both"/>
        <w:rPr>
          <w:rFonts w:ascii="Calibri" w:hAnsi="Calibri" w:cs="Calibri"/>
          <w:b/>
          <w:sz w:val="22"/>
          <w:szCs w:val="22"/>
        </w:rPr>
      </w:pPr>
    </w:p>
    <w:p w:rsidR="000A6A03" w:rsidRPr="00504B8B" w:rsidRDefault="007B77BF" w:rsidP="00DE74C5">
      <w:pPr>
        <w:jc w:val="both"/>
        <w:rPr>
          <w:rFonts w:ascii="Calibri" w:hAnsi="Calibri" w:cs="Calibri"/>
          <w:sz w:val="22"/>
          <w:szCs w:val="22"/>
        </w:rPr>
      </w:pPr>
      <w:r w:rsidRPr="00504B8B">
        <w:rPr>
          <w:rFonts w:ascii="Calibri" w:hAnsi="Calibri" w:cs="Calibri"/>
          <w:sz w:val="22"/>
          <w:szCs w:val="22"/>
        </w:rPr>
        <w:tab/>
      </w:r>
      <w:r w:rsidR="000A6A03" w:rsidRPr="00504B8B">
        <w:rPr>
          <w:rFonts w:ascii="Calibri" w:hAnsi="Calibri" w:cs="Calibri"/>
          <w:sz w:val="22"/>
          <w:szCs w:val="22"/>
        </w:rPr>
        <w:t>Modalités de communication aux enseignants des prestations de prévention à disposition</w:t>
      </w:r>
    </w:p>
    <w:tbl>
      <w:tblPr>
        <w:tblStyle w:val="Grilledutableau"/>
        <w:tblW w:w="0" w:type="auto"/>
        <w:tblLook w:val="04A0" w:firstRow="1" w:lastRow="0" w:firstColumn="1" w:lastColumn="0" w:noHBand="0" w:noVBand="1"/>
      </w:tblPr>
      <w:tblGrid>
        <w:gridCol w:w="9212"/>
      </w:tblGrid>
      <w:tr w:rsidR="00B32651" w:rsidRPr="00504B8B" w:rsidTr="00334754">
        <w:tc>
          <w:tcPr>
            <w:tcW w:w="9212" w:type="dxa"/>
          </w:tcPr>
          <w:p w:rsidR="00B32651" w:rsidRPr="00504B8B" w:rsidRDefault="00B32651" w:rsidP="00DE74C5">
            <w:pPr>
              <w:jc w:val="both"/>
              <w:rPr>
                <w:rFonts w:ascii="Calibri" w:hAnsi="Calibri" w:cs="Calibri"/>
                <w:sz w:val="22"/>
                <w:szCs w:val="22"/>
              </w:rPr>
            </w:pPr>
          </w:p>
          <w:p w:rsidR="00B32651" w:rsidRPr="00504B8B" w:rsidRDefault="00B32651" w:rsidP="00DE74C5">
            <w:pPr>
              <w:jc w:val="both"/>
              <w:rPr>
                <w:rFonts w:ascii="Calibri" w:hAnsi="Calibri" w:cs="Calibri"/>
                <w:sz w:val="22"/>
                <w:szCs w:val="22"/>
              </w:rPr>
            </w:pPr>
          </w:p>
        </w:tc>
      </w:tr>
    </w:tbl>
    <w:p w:rsidR="00B32651" w:rsidRPr="00504B8B" w:rsidRDefault="00B32651" w:rsidP="00DE74C5">
      <w:pPr>
        <w:jc w:val="both"/>
        <w:rPr>
          <w:rFonts w:ascii="Calibri" w:hAnsi="Calibri" w:cs="Calibri"/>
          <w:b/>
          <w:sz w:val="22"/>
          <w:szCs w:val="22"/>
        </w:rPr>
      </w:pPr>
    </w:p>
    <w:p w:rsidR="00B32651" w:rsidRPr="00504B8B" w:rsidRDefault="007B77BF" w:rsidP="00DE74C5">
      <w:pPr>
        <w:jc w:val="both"/>
        <w:rPr>
          <w:rFonts w:ascii="Calibri" w:hAnsi="Calibri" w:cs="Calibri"/>
          <w:sz w:val="22"/>
          <w:szCs w:val="22"/>
        </w:rPr>
      </w:pPr>
      <w:r w:rsidRPr="00504B8B">
        <w:rPr>
          <w:rFonts w:ascii="Calibri" w:hAnsi="Calibri" w:cs="Calibri"/>
          <w:sz w:val="22"/>
          <w:szCs w:val="22"/>
        </w:rPr>
        <w:tab/>
      </w:r>
      <w:r w:rsidR="000A6A03" w:rsidRPr="00504B8B">
        <w:rPr>
          <w:rFonts w:ascii="Calibri" w:hAnsi="Calibri" w:cs="Calibri"/>
          <w:sz w:val="22"/>
          <w:szCs w:val="22"/>
        </w:rPr>
        <w:t>Modalités d’accès à des pre</w:t>
      </w:r>
      <w:r w:rsidR="00B32651" w:rsidRPr="00504B8B">
        <w:rPr>
          <w:rFonts w:ascii="Calibri" w:hAnsi="Calibri" w:cs="Calibri"/>
          <w:sz w:val="22"/>
          <w:szCs w:val="22"/>
        </w:rPr>
        <w:t>stations de prévention externes</w:t>
      </w:r>
    </w:p>
    <w:tbl>
      <w:tblPr>
        <w:tblStyle w:val="Grilledutableau"/>
        <w:tblW w:w="0" w:type="auto"/>
        <w:tblLook w:val="04A0" w:firstRow="1" w:lastRow="0" w:firstColumn="1" w:lastColumn="0" w:noHBand="0" w:noVBand="1"/>
      </w:tblPr>
      <w:tblGrid>
        <w:gridCol w:w="9212"/>
      </w:tblGrid>
      <w:tr w:rsidR="00B32651" w:rsidRPr="00504B8B" w:rsidTr="00334754">
        <w:tc>
          <w:tcPr>
            <w:tcW w:w="9212" w:type="dxa"/>
          </w:tcPr>
          <w:p w:rsidR="00B32651" w:rsidRPr="00504B8B" w:rsidRDefault="00B32651" w:rsidP="00DE74C5">
            <w:pPr>
              <w:jc w:val="both"/>
              <w:rPr>
                <w:rFonts w:ascii="Calibri" w:hAnsi="Calibri" w:cs="Calibri"/>
                <w:sz w:val="22"/>
                <w:szCs w:val="22"/>
              </w:rPr>
            </w:pPr>
          </w:p>
          <w:p w:rsidR="00B32651" w:rsidRPr="00504B8B" w:rsidRDefault="00B32651" w:rsidP="00DE74C5">
            <w:pPr>
              <w:jc w:val="both"/>
              <w:rPr>
                <w:rFonts w:ascii="Calibri" w:hAnsi="Calibri" w:cs="Calibri"/>
                <w:sz w:val="22"/>
                <w:szCs w:val="22"/>
              </w:rPr>
            </w:pPr>
          </w:p>
        </w:tc>
      </w:tr>
    </w:tbl>
    <w:p w:rsidR="005978F5" w:rsidRPr="00504B8B" w:rsidRDefault="005978F5" w:rsidP="00DE74C5">
      <w:pPr>
        <w:jc w:val="both"/>
        <w:rPr>
          <w:rFonts w:ascii="Calibri" w:hAnsi="Calibri" w:cs="Calibri"/>
          <w:b/>
          <w:sz w:val="22"/>
          <w:szCs w:val="22"/>
        </w:rPr>
      </w:pPr>
    </w:p>
    <w:p w:rsidR="000A6A03" w:rsidRPr="00504B8B" w:rsidRDefault="007B77BF" w:rsidP="00DE74C5">
      <w:pPr>
        <w:jc w:val="both"/>
        <w:rPr>
          <w:rFonts w:ascii="Calibri" w:hAnsi="Calibri" w:cs="Calibri"/>
          <w:sz w:val="22"/>
          <w:szCs w:val="22"/>
        </w:rPr>
      </w:pPr>
      <w:r w:rsidRPr="00504B8B">
        <w:rPr>
          <w:rFonts w:ascii="Calibri" w:hAnsi="Calibri" w:cs="Calibri"/>
          <w:sz w:val="22"/>
          <w:szCs w:val="22"/>
        </w:rPr>
        <w:tab/>
      </w:r>
      <w:r w:rsidR="000A6A03" w:rsidRPr="00504B8B">
        <w:rPr>
          <w:rFonts w:ascii="Calibri" w:hAnsi="Calibri" w:cs="Calibri"/>
          <w:sz w:val="22"/>
          <w:szCs w:val="22"/>
        </w:rPr>
        <w:t>Modalités de coordination de ces différentes prestations de prévention</w:t>
      </w:r>
    </w:p>
    <w:tbl>
      <w:tblPr>
        <w:tblStyle w:val="Grilledutableau"/>
        <w:tblW w:w="0" w:type="auto"/>
        <w:tblLook w:val="04A0" w:firstRow="1" w:lastRow="0" w:firstColumn="1" w:lastColumn="0" w:noHBand="0" w:noVBand="1"/>
      </w:tblPr>
      <w:tblGrid>
        <w:gridCol w:w="9212"/>
      </w:tblGrid>
      <w:tr w:rsidR="00B32651" w:rsidRPr="00504B8B" w:rsidTr="00334754">
        <w:tc>
          <w:tcPr>
            <w:tcW w:w="9212" w:type="dxa"/>
          </w:tcPr>
          <w:p w:rsidR="00B32651" w:rsidRPr="00504B8B" w:rsidRDefault="00B32651" w:rsidP="00DE74C5">
            <w:pPr>
              <w:jc w:val="both"/>
              <w:rPr>
                <w:rFonts w:ascii="Calibri" w:hAnsi="Calibri" w:cs="Calibri"/>
                <w:sz w:val="22"/>
                <w:szCs w:val="22"/>
              </w:rPr>
            </w:pPr>
          </w:p>
          <w:p w:rsidR="00B32651" w:rsidRPr="00504B8B" w:rsidRDefault="00B32651" w:rsidP="00DE74C5">
            <w:pPr>
              <w:jc w:val="both"/>
              <w:rPr>
                <w:rFonts w:ascii="Calibri" w:hAnsi="Calibri" w:cs="Calibri"/>
                <w:sz w:val="22"/>
                <w:szCs w:val="22"/>
              </w:rPr>
            </w:pPr>
          </w:p>
        </w:tc>
      </w:tr>
    </w:tbl>
    <w:p w:rsidR="005978F5" w:rsidRPr="00504B8B" w:rsidRDefault="005978F5" w:rsidP="00DE74C5">
      <w:pPr>
        <w:jc w:val="both"/>
        <w:rPr>
          <w:rFonts w:ascii="Calibri" w:hAnsi="Calibri" w:cs="Calibri"/>
          <w:b/>
          <w:sz w:val="22"/>
          <w:szCs w:val="22"/>
        </w:rPr>
      </w:pPr>
    </w:p>
    <w:p w:rsidR="00A30079" w:rsidRPr="00504B8B" w:rsidRDefault="007B77BF" w:rsidP="00DE74C5">
      <w:pPr>
        <w:jc w:val="both"/>
        <w:rPr>
          <w:rFonts w:ascii="Calibri" w:hAnsi="Calibri" w:cs="Calibri"/>
          <w:sz w:val="22"/>
          <w:szCs w:val="22"/>
        </w:rPr>
      </w:pPr>
      <w:r w:rsidRPr="00504B8B">
        <w:rPr>
          <w:rFonts w:ascii="Calibri" w:hAnsi="Calibri" w:cs="Calibri"/>
          <w:sz w:val="22"/>
          <w:szCs w:val="22"/>
        </w:rPr>
        <w:tab/>
      </w:r>
      <w:r w:rsidR="00A30079" w:rsidRPr="00504B8B">
        <w:rPr>
          <w:rFonts w:ascii="Calibri" w:hAnsi="Calibri" w:cs="Calibri"/>
          <w:sz w:val="22"/>
          <w:szCs w:val="22"/>
        </w:rPr>
        <w:t>Description des règles et sanctions en en lien avec les comportements attendus</w:t>
      </w:r>
    </w:p>
    <w:tbl>
      <w:tblPr>
        <w:tblStyle w:val="Grilledutableau"/>
        <w:tblW w:w="0" w:type="auto"/>
        <w:tblLook w:val="04A0" w:firstRow="1" w:lastRow="0" w:firstColumn="1" w:lastColumn="0" w:noHBand="0" w:noVBand="1"/>
      </w:tblPr>
      <w:tblGrid>
        <w:gridCol w:w="9212"/>
      </w:tblGrid>
      <w:tr w:rsidR="00A30079" w:rsidRPr="00504B8B" w:rsidTr="00505447">
        <w:tc>
          <w:tcPr>
            <w:tcW w:w="9212" w:type="dxa"/>
          </w:tcPr>
          <w:p w:rsidR="00A30079" w:rsidRPr="00504B8B" w:rsidRDefault="00A30079" w:rsidP="00DE74C5">
            <w:pPr>
              <w:jc w:val="both"/>
              <w:rPr>
                <w:rFonts w:ascii="Calibri" w:hAnsi="Calibri" w:cs="Calibri"/>
                <w:sz w:val="22"/>
                <w:szCs w:val="22"/>
              </w:rPr>
            </w:pPr>
          </w:p>
          <w:p w:rsidR="00A30079" w:rsidRPr="00504B8B" w:rsidRDefault="00A30079" w:rsidP="00DE74C5">
            <w:pPr>
              <w:jc w:val="both"/>
              <w:rPr>
                <w:rFonts w:ascii="Calibri" w:hAnsi="Calibri" w:cs="Calibri"/>
                <w:sz w:val="22"/>
                <w:szCs w:val="22"/>
              </w:rPr>
            </w:pPr>
          </w:p>
        </w:tc>
      </w:tr>
    </w:tbl>
    <w:p w:rsidR="00A30079" w:rsidRPr="00504B8B" w:rsidRDefault="00A30079" w:rsidP="00DE74C5">
      <w:pPr>
        <w:jc w:val="both"/>
        <w:rPr>
          <w:rFonts w:ascii="Calibri" w:hAnsi="Calibri" w:cs="Calibri"/>
          <w:b/>
          <w:sz w:val="22"/>
          <w:szCs w:val="22"/>
        </w:rPr>
      </w:pPr>
    </w:p>
    <w:p w:rsidR="00B32651" w:rsidRPr="00504B8B" w:rsidRDefault="007B77BF" w:rsidP="00DE74C5">
      <w:pPr>
        <w:jc w:val="both"/>
        <w:rPr>
          <w:rFonts w:ascii="Calibri" w:hAnsi="Calibri" w:cs="Calibri"/>
          <w:sz w:val="22"/>
          <w:szCs w:val="22"/>
        </w:rPr>
      </w:pPr>
      <w:r w:rsidRPr="00504B8B">
        <w:rPr>
          <w:rFonts w:ascii="Calibri" w:hAnsi="Calibri" w:cs="Calibri"/>
          <w:sz w:val="22"/>
          <w:szCs w:val="22"/>
        </w:rPr>
        <w:tab/>
      </w:r>
      <w:r w:rsidR="000A6A03" w:rsidRPr="00504B8B">
        <w:rPr>
          <w:rFonts w:ascii="Calibri" w:hAnsi="Calibri" w:cs="Calibri"/>
          <w:sz w:val="22"/>
          <w:szCs w:val="22"/>
        </w:rPr>
        <w:t xml:space="preserve">Identification de l’opportunité de mettre en </w:t>
      </w:r>
      <w:r w:rsidR="00C17ED1" w:rsidRPr="00504B8B">
        <w:rPr>
          <w:rFonts w:ascii="Calibri" w:hAnsi="Calibri" w:cs="Calibri"/>
          <w:sz w:val="22"/>
          <w:szCs w:val="22"/>
        </w:rPr>
        <w:t>œuvre</w:t>
      </w:r>
      <w:r w:rsidR="000A6A03" w:rsidRPr="00504B8B">
        <w:rPr>
          <w:rFonts w:ascii="Calibri" w:hAnsi="Calibri" w:cs="Calibri"/>
          <w:sz w:val="22"/>
          <w:szCs w:val="22"/>
        </w:rPr>
        <w:t xml:space="preserve"> des groupes de référence internes pour </w:t>
      </w:r>
      <w:r w:rsidRPr="00504B8B">
        <w:rPr>
          <w:rFonts w:ascii="Calibri" w:hAnsi="Calibri" w:cs="Calibri"/>
          <w:sz w:val="22"/>
          <w:szCs w:val="22"/>
        </w:rPr>
        <w:tab/>
      </w:r>
      <w:r w:rsidR="000A6A03" w:rsidRPr="00504B8B">
        <w:rPr>
          <w:rFonts w:ascii="Calibri" w:hAnsi="Calibri" w:cs="Calibri"/>
          <w:sz w:val="22"/>
          <w:szCs w:val="22"/>
        </w:rPr>
        <w:t>certaines thématiques PSPS</w:t>
      </w:r>
    </w:p>
    <w:tbl>
      <w:tblPr>
        <w:tblStyle w:val="Grilledutableau"/>
        <w:tblW w:w="0" w:type="auto"/>
        <w:tblLook w:val="04A0" w:firstRow="1" w:lastRow="0" w:firstColumn="1" w:lastColumn="0" w:noHBand="0" w:noVBand="1"/>
      </w:tblPr>
      <w:tblGrid>
        <w:gridCol w:w="9212"/>
      </w:tblGrid>
      <w:tr w:rsidR="00B32651" w:rsidRPr="00504B8B" w:rsidTr="00334754">
        <w:tc>
          <w:tcPr>
            <w:tcW w:w="9212" w:type="dxa"/>
          </w:tcPr>
          <w:p w:rsidR="00B32651" w:rsidRPr="00504B8B" w:rsidRDefault="00B32651" w:rsidP="00DE74C5">
            <w:pPr>
              <w:jc w:val="both"/>
              <w:rPr>
                <w:rFonts w:ascii="Calibri" w:hAnsi="Calibri" w:cs="Calibri"/>
                <w:sz w:val="22"/>
                <w:szCs w:val="22"/>
              </w:rPr>
            </w:pPr>
          </w:p>
          <w:p w:rsidR="00B32651" w:rsidRPr="00504B8B" w:rsidRDefault="00B32651" w:rsidP="00DE74C5">
            <w:pPr>
              <w:jc w:val="both"/>
              <w:rPr>
                <w:rFonts w:ascii="Calibri" w:hAnsi="Calibri" w:cs="Calibri"/>
                <w:sz w:val="22"/>
                <w:szCs w:val="22"/>
              </w:rPr>
            </w:pPr>
          </w:p>
        </w:tc>
      </w:tr>
    </w:tbl>
    <w:p w:rsidR="0012175D" w:rsidRPr="00504B8B" w:rsidRDefault="0012175D" w:rsidP="00DE74C5">
      <w:pPr>
        <w:jc w:val="both"/>
        <w:rPr>
          <w:rFonts w:ascii="Calibri" w:hAnsi="Calibri" w:cs="Calibri"/>
          <w:b/>
          <w:sz w:val="22"/>
          <w:szCs w:val="22"/>
        </w:rPr>
      </w:pPr>
    </w:p>
    <w:p w:rsidR="005919C8" w:rsidRPr="00504B8B" w:rsidRDefault="005919C8" w:rsidP="00DE74C5">
      <w:pPr>
        <w:jc w:val="both"/>
        <w:rPr>
          <w:rFonts w:ascii="Calibri" w:hAnsi="Calibri" w:cs="Calibri"/>
          <w:b/>
          <w:sz w:val="22"/>
          <w:szCs w:val="22"/>
        </w:rPr>
      </w:pPr>
    </w:p>
    <w:p w:rsidR="00071D06" w:rsidRPr="00504B8B" w:rsidRDefault="00F756D5" w:rsidP="00DE74C5">
      <w:pPr>
        <w:jc w:val="both"/>
        <w:rPr>
          <w:rFonts w:ascii="Calibri" w:hAnsi="Calibri" w:cs="Calibri"/>
          <w:b/>
          <w:sz w:val="22"/>
          <w:szCs w:val="22"/>
        </w:rPr>
      </w:pPr>
      <w:r w:rsidRPr="00504B8B">
        <w:rPr>
          <w:rFonts w:ascii="Calibri" w:hAnsi="Calibri" w:cs="Calibri"/>
          <w:b/>
          <w:sz w:val="22"/>
          <w:szCs w:val="22"/>
        </w:rPr>
        <w:t xml:space="preserve">5. </w:t>
      </w:r>
      <w:r w:rsidR="00071D06" w:rsidRPr="00504B8B">
        <w:rPr>
          <w:rFonts w:ascii="Calibri" w:hAnsi="Calibri" w:cs="Calibri"/>
          <w:b/>
          <w:sz w:val="22"/>
          <w:szCs w:val="22"/>
        </w:rPr>
        <w:t>Assistant à l’intégration non ciblé</w:t>
      </w:r>
    </w:p>
    <w:tbl>
      <w:tblPr>
        <w:tblStyle w:val="Grilledutableau"/>
        <w:tblW w:w="0" w:type="auto"/>
        <w:tblLook w:val="04A0" w:firstRow="1" w:lastRow="0" w:firstColumn="1" w:lastColumn="0" w:noHBand="0" w:noVBand="1"/>
      </w:tblPr>
      <w:tblGrid>
        <w:gridCol w:w="9212"/>
      </w:tblGrid>
      <w:tr w:rsidR="00071D06" w:rsidRPr="00504B8B" w:rsidTr="00D66C20">
        <w:tc>
          <w:tcPr>
            <w:tcW w:w="9212" w:type="dxa"/>
          </w:tcPr>
          <w:p w:rsidR="00071D06" w:rsidRPr="00504B8B" w:rsidRDefault="00071D06" w:rsidP="00DE74C5">
            <w:pPr>
              <w:jc w:val="both"/>
              <w:rPr>
                <w:rFonts w:ascii="Calibri" w:hAnsi="Calibri" w:cs="Calibri"/>
                <w:sz w:val="22"/>
                <w:szCs w:val="22"/>
              </w:rPr>
            </w:pPr>
          </w:p>
          <w:p w:rsidR="00071D06" w:rsidRPr="00504B8B" w:rsidRDefault="00071D06" w:rsidP="00DE74C5">
            <w:pPr>
              <w:jc w:val="both"/>
              <w:rPr>
                <w:rFonts w:ascii="Calibri" w:hAnsi="Calibri" w:cs="Calibri"/>
                <w:sz w:val="22"/>
                <w:szCs w:val="22"/>
              </w:rPr>
            </w:pPr>
          </w:p>
        </w:tc>
      </w:tr>
    </w:tbl>
    <w:p w:rsidR="005919C8" w:rsidRPr="00504B8B" w:rsidRDefault="005919C8" w:rsidP="00DE74C5">
      <w:pPr>
        <w:jc w:val="both"/>
        <w:rPr>
          <w:rFonts w:ascii="Calibri" w:hAnsi="Calibri" w:cs="Calibri"/>
          <w:b/>
          <w:sz w:val="22"/>
          <w:szCs w:val="22"/>
        </w:rPr>
      </w:pPr>
    </w:p>
    <w:p w:rsidR="005919C8" w:rsidRPr="00504B8B" w:rsidRDefault="005919C8" w:rsidP="00DE74C5">
      <w:pPr>
        <w:jc w:val="both"/>
        <w:rPr>
          <w:rFonts w:ascii="Calibri" w:hAnsi="Calibri" w:cs="Calibri"/>
          <w:b/>
          <w:sz w:val="22"/>
          <w:szCs w:val="22"/>
        </w:rPr>
      </w:pPr>
    </w:p>
    <w:p w:rsidR="00863C16" w:rsidRPr="00504B8B" w:rsidRDefault="00863C16" w:rsidP="00DE74C5">
      <w:pPr>
        <w:jc w:val="both"/>
        <w:rPr>
          <w:rFonts w:ascii="Calibri" w:hAnsi="Calibri" w:cs="Calibri"/>
          <w:b/>
          <w:sz w:val="22"/>
          <w:szCs w:val="22"/>
        </w:rPr>
      </w:pPr>
      <w:r w:rsidRPr="00504B8B">
        <w:rPr>
          <w:rFonts w:ascii="Calibri" w:hAnsi="Calibri" w:cs="Calibri"/>
          <w:b/>
          <w:sz w:val="22"/>
          <w:szCs w:val="22"/>
        </w:rPr>
        <w:t>Procédures d’accès aux prestations</w:t>
      </w:r>
    </w:p>
    <w:tbl>
      <w:tblPr>
        <w:tblStyle w:val="Grilledutableau"/>
        <w:tblW w:w="0" w:type="auto"/>
        <w:tblLook w:val="04A0" w:firstRow="1" w:lastRow="0" w:firstColumn="1" w:lastColumn="0" w:noHBand="0" w:noVBand="1"/>
      </w:tblPr>
      <w:tblGrid>
        <w:gridCol w:w="9212"/>
      </w:tblGrid>
      <w:tr w:rsidR="000368A9" w:rsidRPr="00504B8B" w:rsidTr="00334754">
        <w:tc>
          <w:tcPr>
            <w:tcW w:w="9212" w:type="dxa"/>
          </w:tcPr>
          <w:p w:rsidR="00D765EF" w:rsidRPr="00504B8B" w:rsidRDefault="00D765EF" w:rsidP="00DE74C5">
            <w:pPr>
              <w:jc w:val="both"/>
              <w:rPr>
                <w:rFonts w:ascii="Calibri" w:hAnsi="Calibri" w:cs="Calibri"/>
                <w:b/>
                <w:i/>
                <w:color w:val="365F91" w:themeColor="accent1" w:themeShade="BF"/>
                <w:sz w:val="22"/>
                <w:szCs w:val="22"/>
              </w:rPr>
            </w:pPr>
            <w:r w:rsidRPr="00504B8B">
              <w:rPr>
                <w:rFonts w:ascii="Calibri" w:hAnsi="Calibri" w:cs="Calibri"/>
                <w:b/>
                <w:i/>
                <w:color w:val="365F91" w:themeColor="accent1" w:themeShade="BF"/>
                <w:sz w:val="22"/>
                <w:szCs w:val="22"/>
              </w:rPr>
              <w:t>Différenciation pédagogique</w:t>
            </w:r>
          </w:p>
          <w:p w:rsidR="00D765EF" w:rsidRPr="00504B8B" w:rsidRDefault="00D765E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1 </w:t>
            </w:r>
            <w:r w:rsidR="0099379C"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Les prestations du socle universel sont ouvertes à tous les élèves, compte tenu de leur diversité, sans condition. Il n’y a pas de procédure d’accès à définir pour la différenciation pédagogique.</w:t>
            </w:r>
          </w:p>
          <w:p w:rsidR="00D765EF" w:rsidRPr="00504B8B" w:rsidRDefault="00D765EF" w:rsidP="00DE74C5">
            <w:pPr>
              <w:jc w:val="both"/>
              <w:rPr>
                <w:rFonts w:ascii="Calibri" w:hAnsi="Calibri" w:cs="Calibri"/>
                <w:i/>
                <w:color w:val="365F91" w:themeColor="accent1" w:themeShade="BF"/>
                <w:sz w:val="22"/>
                <w:szCs w:val="22"/>
              </w:rPr>
            </w:pPr>
          </w:p>
          <w:p w:rsidR="00D765EF" w:rsidRPr="00504B8B" w:rsidRDefault="00D765EF" w:rsidP="00DE74C5">
            <w:pPr>
              <w:jc w:val="both"/>
              <w:rPr>
                <w:rFonts w:ascii="Calibri" w:hAnsi="Calibri" w:cs="Calibri"/>
                <w:b/>
                <w:i/>
                <w:color w:val="365F91" w:themeColor="accent1" w:themeShade="BF"/>
                <w:sz w:val="22"/>
                <w:szCs w:val="22"/>
              </w:rPr>
            </w:pPr>
            <w:r w:rsidRPr="00504B8B">
              <w:rPr>
                <w:rFonts w:ascii="Calibri" w:hAnsi="Calibri" w:cs="Calibri"/>
                <w:b/>
                <w:i/>
                <w:color w:val="365F91" w:themeColor="accent1" w:themeShade="BF"/>
                <w:sz w:val="22"/>
                <w:szCs w:val="22"/>
              </w:rPr>
              <w:t xml:space="preserve">Formation continue ou complémentaire des enseignants, coaching, </w:t>
            </w:r>
            <w:proofErr w:type="spellStart"/>
            <w:r w:rsidRPr="00504B8B">
              <w:rPr>
                <w:rFonts w:ascii="Calibri" w:hAnsi="Calibri" w:cs="Calibri"/>
                <w:b/>
                <w:i/>
                <w:color w:val="365F91" w:themeColor="accent1" w:themeShade="BF"/>
                <w:sz w:val="22"/>
                <w:szCs w:val="22"/>
              </w:rPr>
              <w:t>intervision</w:t>
            </w:r>
            <w:proofErr w:type="spellEnd"/>
            <w:r w:rsidRPr="00504B8B">
              <w:rPr>
                <w:rFonts w:ascii="Calibri" w:hAnsi="Calibri" w:cs="Calibri"/>
                <w:b/>
                <w:i/>
                <w:color w:val="365F91" w:themeColor="accent1" w:themeShade="BF"/>
                <w:sz w:val="22"/>
                <w:szCs w:val="22"/>
              </w:rPr>
              <w:t xml:space="preserve"> et supervision</w:t>
            </w:r>
          </w:p>
          <w:p w:rsidR="00D765EF" w:rsidRPr="00504B8B" w:rsidRDefault="00D765E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w:t>
            </w:r>
            <w:r w:rsidR="001E2741" w:rsidRPr="00504B8B">
              <w:rPr>
                <w:rFonts w:ascii="Calibri" w:hAnsi="Calibri" w:cs="Calibri"/>
                <w:i/>
                <w:color w:val="365F91" w:themeColor="accent1" w:themeShade="BF"/>
                <w:sz w:val="22"/>
                <w:szCs w:val="22"/>
              </w:rPr>
              <w:t xml:space="preserve">3 </w:t>
            </w:r>
            <w:r w:rsidRPr="00504B8B">
              <w:rPr>
                <w:rFonts w:ascii="Calibri" w:hAnsi="Calibri" w:cs="Calibri"/>
                <w:i/>
                <w:color w:val="365F91" w:themeColor="accent1" w:themeShade="BF"/>
                <w:sz w:val="22"/>
                <w:szCs w:val="22"/>
              </w:rPr>
              <w:t xml:space="preserve">– Les conditions d’accès par les professionnels à la formation, au coaching, à </w:t>
            </w:r>
            <w:proofErr w:type="spellStart"/>
            <w:r w:rsidRPr="00504B8B">
              <w:rPr>
                <w:rFonts w:ascii="Calibri" w:hAnsi="Calibri" w:cs="Calibri"/>
                <w:i/>
                <w:color w:val="365F91" w:themeColor="accent1" w:themeShade="BF"/>
                <w:sz w:val="22"/>
                <w:szCs w:val="22"/>
              </w:rPr>
              <w:t>l’intervision</w:t>
            </w:r>
            <w:proofErr w:type="spellEnd"/>
            <w:r w:rsidRPr="00504B8B">
              <w:rPr>
                <w:rFonts w:ascii="Calibri" w:hAnsi="Calibri" w:cs="Calibri"/>
                <w:i/>
                <w:color w:val="365F91" w:themeColor="accent1" w:themeShade="BF"/>
                <w:sz w:val="22"/>
                <w:szCs w:val="22"/>
              </w:rPr>
              <w:t xml:space="preserve"> et à la supervision sont définies par l’établissement et mentionnées dans son concept.</w:t>
            </w:r>
          </w:p>
          <w:p w:rsidR="00D765EF" w:rsidRPr="00504B8B" w:rsidRDefault="00D765EF" w:rsidP="00DE74C5">
            <w:pPr>
              <w:jc w:val="both"/>
              <w:rPr>
                <w:rFonts w:ascii="Calibri" w:hAnsi="Calibri" w:cs="Calibri"/>
                <w:b/>
                <w:i/>
                <w:color w:val="365F91" w:themeColor="accent1" w:themeShade="BF"/>
                <w:sz w:val="22"/>
                <w:szCs w:val="22"/>
              </w:rPr>
            </w:pPr>
            <w:r w:rsidRPr="00504B8B">
              <w:rPr>
                <w:rFonts w:ascii="Calibri" w:hAnsi="Calibri" w:cs="Calibri"/>
                <w:b/>
                <w:i/>
                <w:color w:val="365F91" w:themeColor="accent1" w:themeShade="BF"/>
                <w:sz w:val="22"/>
                <w:szCs w:val="22"/>
              </w:rPr>
              <w:lastRenderedPageBreak/>
              <w:t>Dispositifs particuliers de prévention</w:t>
            </w:r>
          </w:p>
          <w:p w:rsidR="006E61BD" w:rsidRPr="00504B8B" w:rsidRDefault="00D765E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w:t>
            </w:r>
            <w:r w:rsidR="001E2741" w:rsidRPr="00504B8B">
              <w:rPr>
                <w:rFonts w:ascii="Calibri" w:hAnsi="Calibri" w:cs="Calibri"/>
                <w:i/>
                <w:color w:val="365F91" w:themeColor="accent1" w:themeShade="BF"/>
                <w:sz w:val="22"/>
                <w:szCs w:val="22"/>
              </w:rPr>
              <w:t xml:space="preserve">4 </w:t>
            </w:r>
            <w:r w:rsidRPr="00504B8B">
              <w:rPr>
                <w:rFonts w:ascii="Calibri" w:hAnsi="Calibri" w:cs="Calibri"/>
                <w:i/>
                <w:color w:val="365F91" w:themeColor="accent1" w:themeShade="BF"/>
                <w:sz w:val="22"/>
                <w:szCs w:val="22"/>
              </w:rPr>
              <w:t>– Certains dispositifs particuliers de prévention (SESAME et GRAFIC par exemple) contiennent de façon intrinsèque leurs propres modalités d’accès. Les conditions d’accès aux autres dispositifs et les modalités de leur évaluation sont définies par l’établissement et mentionnées dans son concept.</w:t>
            </w:r>
          </w:p>
        </w:tc>
      </w:tr>
    </w:tbl>
    <w:p w:rsidR="009620F1" w:rsidRPr="00504B8B" w:rsidRDefault="009620F1" w:rsidP="00DE74C5">
      <w:pPr>
        <w:jc w:val="both"/>
        <w:rPr>
          <w:rFonts w:ascii="Calibri" w:hAnsi="Calibri" w:cs="Calibri"/>
          <w:sz w:val="22"/>
          <w:szCs w:val="22"/>
        </w:rPr>
      </w:pPr>
    </w:p>
    <w:p w:rsidR="0050739F" w:rsidRPr="00504B8B" w:rsidRDefault="00F022E5" w:rsidP="00DE74C5">
      <w:pPr>
        <w:jc w:val="both"/>
        <w:rPr>
          <w:rFonts w:ascii="Calibri" w:hAnsi="Calibri" w:cs="Calibri"/>
          <w:sz w:val="22"/>
          <w:szCs w:val="22"/>
        </w:rPr>
      </w:pPr>
      <w:r w:rsidRPr="00504B8B">
        <w:rPr>
          <w:rFonts w:ascii="Calibri" w:hAnsi="Calibri" w:cs="Calibri"/>
          <w:b/>
          <w:sz w:val="22"/>
          <w:szCs w:val="22"/>
        </w:rPr>
        <w:t>Critères et i</w:t>
      </w:r>
      <w:r w:rsidR="00505447" w:rsidRPr="00504B8B">
        <w:rPr>
          <w:rFonts w:ascii="Calibri" w:hAnsi="Calibri" w:cs="Calibri"/>
          <w:b/>
          <w:sz w:val="22"/>
          <w:szCs w:val="22"/>
        </w:rPr>
        <w:t>ndicateurs permettant d’évaluer l’atteinte des objectifs visés par les mesures du socle universel</w:t>
      </w:r>
      <w:r w:rsidR="00505447" w:rsidRPr="00504B8B">
        <w:rPr>
          <w:rFonts w:ascii="Calibri" w:hAnsi="Calibri" w:cs="Calibri"/>
          <w:sz w:val="22"/>
          <w:szCs w:val="22"/>
        </w:rPr>
        <w:t xml:space="preserve"> (niveau I)</w:t>
      </w:r>
    </w:p>
    <w:tbl>
      <w:tblPr>
        <w:tblStyle w:val="Grilledutableau"/>
        <w:tblW w:w="0" w:type="auto"/>
        <w:tblLook w:val="04A0" w:firstRow="1" w:lastRow="0" w:firstColumn="1" w:lastColumn="0" w:noHBand="0" w:noVBand="1"/>
      </w:tblPr>
      <w:tblGrid>
        <w:gridCol w:w="9212"/>
      </w:tblGrid>
      <w:tr w:rsidR="00505447" w:rsidRPr="00504B8B" w:rsidTr="00505447">
        <w:tc>
          <w:tcPr>
            <w:tcW w:w="9212" w:type="dxa"/>
          </w:tcPr>
          <w:p w:rsidR="00505447" w:rsidRPr="00504B8B" w:rsidRDefault="00505447" w:rsidP="00DE74C5">
            <w:pPr>
              <w:jc w:val="both"/>
              <w:rPr>
                <w:rFonts w:ascii="Calibri" w:hAnsi="Calibri" w:cs="Calibri"/>
                <w:sz w:val="22"/>
                <w:szCs w:val="22"/>
              </w:rPr>
            </w:pPr>
          </w:p>
          <w:p w:rsidR="00DE74C5" w:rsidRPr="00504B8B" w:rsidRDefault="00DE74C5" w:rsidP="00DE74C5">
            <w:pPr>
              <w:jc w:val="both"/>
              <w:rPr>
                <w:rFonts w:ascii="Calibri" w:hAnsi="Calibri" w:cs="Calibri"/>
                <w:sz w:val="22"/>
                <w:szCs w:val="22"/>
              </w:rPr>
            </w:pPr>
          </w:p>
        </w:tc>
      </w:tr>
    </w:tbl>
    <w:p w:rsidR="00AD6BD2" w:rsidRPr="00504B8B" w:rsidRDefault="00AD6BD2">
      <w:pPr>
        <w:rPr>
          <w:rFonts w:ascii="Calibri" w:hAnsi="Calibri" w:cs="Calibri"/>
          <w:sz w:val="22"/>
          <w:szCs w:val="22"/>
        </w:rPr>
      </w:pPr>
      <w:r w:rsidRPr="00504B8B">
        <w:rPr>
          <w:rFonts w:ascii="Calibri" w:hAnsi="Calibri" w:cs="Calibri"/>
          <w:sz w:val="22"/>
          <w:szCs w:val="22"/>
        </w:rPr>
        <w:br w:type="page"/>
      </w:r>
    </w:p>
    <w:p w:rsidR="003F0F9E" w:rsidRPr="00504B8B" w:rsidRDefault="00100421" w:rsidP="00DE74C5">
      <w:pPr>
        <w:shd w:val="clear" w:color="auto" w:fill="A9C1DF"/>
        <w:jc w:val="both"/>
        <w:rPr>
          <w:rFonts w:ascii="Calibri" w:hAnsi="Calibri" w:cs="Calibri"/>
          <w:sz w:val="28"/>
          <w:szCs w:val="28"/>
        </w:rPr>
      </w:pPr>
      <w:r w:rsidRPr="00504B8B">
        <w:rPr>
          <w:rFonts w:ascii="Calibri" w:hAnsi="Calibri" w:cs="Calibri"/>
          <w:sz w:val="28"/>
          <w:szCs w:val="28"/>
        </w:rPr>
        <w:lastRenderedPageBreak/>
        <w:t xml:space="preserve">II. </w:t>
      </w:r>
      <w:r w:rsidR="003F0F9E" w:rsidRPr="00504B8B">
        <w:rPr>
          <w:rFonts w:ascii="Calibri" w:hAnsi="Calibri" w:cs="Calibri"/>
          <w:sz w:val="28"/>
          <w:szCs w:val="28"/>
        </w:rPr>
        <w:t xml:space="preserve">ACTIONS CIBLEES </w:t>
      </w:r>
    </w:p>
    <w:p w:rsidR="0050739F" w:rsidRPr="00504B8B" w:rsidRDefault="0050739F" w:rsidP="00DE74C5">
      <w:pPr>
        <w:jc w:val="both"/>
        <w:rPr>
          <w:rFonts w:ascii="Calibri" w:hAnsi="Calibri" w:cs="Calibri"/>
          <w:sz w:val="22"/>
          <w:szCs w:val="22"/>
        </w:rPr>
      </w:pPr>
    </w:p>
    <w:p w:rsidR="000B48F9" w:rsidRPr="00504B8B" w:rsidRDefault="000B48F9" w:rsidP="00DE74C5">
      <w:pPr>
        <w:jc w:val="both"/>
        <w:rPr>
          <w:rFonts w:ascii="Calibri" w:hAnsi="Calibri" w:cs="Calibri"/>
          <w:sz w:val="22"/>
          <w:szCs w:val="22"/>
        </w:rPr>
      </w:pPr>
    </w:p>
    <w:p w:rsidR="00992423" w:rsidRPr="00504B8B" w:rsidRDefault="009B1316" w:rsidP="00DE74C5">
      <w:pPr>
        <w:jc w:val="both"/>
        <w:rPr>
          <w:rFonts w:ascii="Calibri" w:hAnsi="Calibri" w:cs="Calibri"/>
          <w:b/>
          <w:sz w:val="22"/>
          <w:szCs w:val="22"/>
        </w:rPr>
      </w:pPr>
      <w:r w:rsidRPr="00504B8B">
        <w:rPr>
          <w:rFonts w:ascii="Calibri" w:hAnsi="Calibri" w:cs="Calibri"/>
          <w:b/>
          <w:sz w:val="22"/>
          <w:szCs w:val="22"/>
        </w:rPr>
        <w:t xml:space="preserve">1. </w:t>
      </w:r>
      <w:r w:rsidR="00992423" w:rsidRPr="00504B8B">
        <w:rPr>
          <w:rFonts w:ascii="Calibri" w:hAnsi="Calibri" w:cs="Calibri"/>
          <w:b/>
          <w:sz w:val="22"/>
          <w:szCs w:val="22"/>
        </w:rPr>
        <w:t>Consultation collaborative</w:t>
      </w:r>
    </w:p>
    <w:p w:rsidR="009B1316" w:rsidRPr="00504B8B" w:rsidRDefault="009B1316" w:rsidP="00DE74C5">
      <w:pPr>
        <w:jc w:val="both"/>
        <w:rPr>
          <w:rFonts w:ascii="Calibri" w:hAnsi="Calibri" w:cs="Calibri"/>
          <w:sz w:val="22"/>
          <w:szCs w:val="22"/>
        </w:rPr>
      </w:pPr>
    </w:p>
    <w:p w:rsidR="00992423" w:rsidRPr="00504B8B" w:rsidRDefault="00992423" w:rsidP="00DE74C5">
      <w:pPr>
        <w:ind w:left="708"/>
        <w:jc w:val="both"/>
        <w:rPr>
          <w:rFonts w:ascii="Calibri" w:hAnsi="Calibri" w:cs="Calibri"/>
          <w:sz w:val="22"/>
          <w:szCs w:val="22"/>
        </w:rPr>
      </w:pPr>
      <w:r w:rsidRPr="00504B8B">
        <w:rPr>
          <w:rFonts w:ascii="Calibri" w:hAnsi="Calibri" w:cs="Calibri"/>
          <w:sz w:val="22"/>
          <w:szCs w:val="22"/>
        </w:rPr>
        <w:t xml:space="preserve">Identification de types de </w:t>
      </w:r>
      <w:r w:rsidR="006061B0" w:rsidRPr="00504B8B">
        <w:rPr>
          <w:rFonts w:ascii="Calibri" w:hAnsi="Calibri" w:cs="Calibri"/>
          <w:sz w:val="22"/>
          <w:szCs w:val="22"/>
        </w:rPr>
        <w:t>si</w:t>
      </w:r>
      <w:r w:rsidR="000A419C" w:rsidRPr="00504B8B">
        <w:rPr>
          <w:rFonts w:ascii="Calibri" w:hAnsi="Calibri" w:cs="Calibri"/>
          <w:sz w:val="22"/>
          <w:szCs w:val="22"/>
        </w:rPr>
        <w:t>t</w:t>
      </w:r>
      <w:r w:rsidR="006B45AD" w:rsidRPr="00504B8B">
        <w:rPr>
          <w:rFonts w:ascii="Calibri" w:hAnsi="Calibri" w:cs="Calibri"/>
          <w:sz w:val="22"/>
          <w:szCs w:val="22"/>
        </w:rPr>
        <w:t>uations</w:t>
      </w:r>
      <w:r w:rsidR="006061B0" w:rsidRPr="00504B8B">
        <w:rPr>
          <w:rFonts w:ascii="Calibri" w:hAnsi="Calibri" w:cs="Calibri"/>
          <w:sz w:val="22"/>
          <w:szCs w:val="22"/>
        </w:rPr>
        <w:t xml:space="preserve"> rencontrées par l’enseignant</w:t>
      </w:r>
      <w:r w:rsidR="006B45AD" w:rsidRPr="00504B8B">
        <w:rPr>
          <w:rFonts w:ascii="Calibri" w:hAnsi="Calibri" w:cs="Calibri"/>
          <w:sz w:val="22"/>
          <w:szCs w:val="22"/>
        </w:rPr>
        <w:t xml:space="preserve"> </w:t>
      </w:r>
      <w:r w:rsidR="0088420A" w:rsidRPr="00504B8B">
        <w:rPr>
          <w:rFonts w:ascii="Calibri" w:hAnsi="Calibri" w:cs="Calibri"/>
          <w:sz w:val="22"/>
          <w:szCs w:val="22"/>
        </w:rPr>
        <w:t xml:space="preserve">(y compris repérage précoce) </w:t>
      </w:r>
      <w:r w:rsidRPr="00504B8B">
        <w:rPr>
          <w:rFonts w:ascii="Calibri" w:hAnsi="Calibri" w:cs="Calibri"/>
          <w:sz w:val="22"/>
          <w:szCs w:val="22"/>
        </w:rPr>
        <w:t>nécessitant le recours à une consultation collaborative</w:t>
      </w:r>
    </w:p>
    <w:tbl>
      <w:tblPr>
        <w:tblStyle w:val="Grilledutableau"/>
        <w:tblW w:w="0" w:type="auto"/>
        <w:tblLook w:val="04A0" w:firstRow="1" w:lastRow="0" w:firstColumn="1" w:lastColumn="0" w:noHBand="0" w:noVBand="1"/>
      </w:tblPr>
      <w:tblGrid>
        <w:gridCol w:w="9212"/>
      </w:tblGrid>
      <w:tr w:rsidR="009B1316" w:rsidRPr="00504B8B" w:rsidTr="00334754">
        <w:tc>
          <w:tcPr>
            <w:tcW w:w="9212" w:type="dxa"/>
          </w:tcPr>
          <w:p w:rsidR="009B1316" w:rsidRPr="00504B8B" w:rsidRDefault="009B1316" w:rsidP="00DE74C5">
            <w:pPr>
              <w:pStyle w:val="Paragraphedeliste"/>
              <w:jc w:val="both"/>
              <w:rPr>
                <w:rFonts w:ascii="Calibri" w:hAnsi="Calibri" w:cs="Calibri"/>
                <w:sz w:val="22"/>
                <w:szCs w:val="22"/>
              </w:rPr>
            </w:pPr>
          </w:p>
          <w:p w:rsidR="009B1316" w:rsidRPr="00504B8B" w:rsidRDefault="009B1316" w:rsidP="00DE74C5">
            <w:pPr>
              <w:pStyle w:val="Paragraphedeliste"/>
              <w:jc w:val="both"/>
              <w:rPr>
                <w:rFonts w:ascii="Calibri" w:hAnsi="Calibri" w:cs="Calibri"/>
                <w:sz w:val="22"/>
                <w:szCs w:val="22"/>
              </w:rPr>
            </w:pPr>
          </w:p>
        </w:tc>
      </w:tr>
    </w:tbl>
    <w:p w:rsidR="009B1316" w:rsidRPr="00504B8B" w:rsidRDefault="009B1316" w:rsidP="00DE74C5">
      <w:pPr>
        <w:jc w:val="both"/>
        <w:rPr>
          <w:rFonts w:ascii="Calibri" w:hAnsi="Calibri" w:cs="Calibri"/>
          <w:sz w:val="22"/>
          <w:szCs w:val="22"/>
        </w:rPr>
      </w:pPr>
    </w:p>
    <w:p w:rsidR="00992423" w:rsidRPr="00504B8B" w:rsidRDefault="00992423" w:rsidP="00DE74C5">
      <w:pPr>
        <w:ind w:left="708"/>
        <w:jc w:val="both"/>
        <w:rPr>
          <w:rFonts w:ascii="Calibri" w:hAnsi="Calibri" w:cs="Calibri"/>
          <w:sz w:val="22"/>
          <w:szCs w:val="22"/>
        </w:rPr>
      </w:pPr>
      <w:r w:rsidRPr="00504B8B">
        <w:rPr>
          <w:rFonts w:ascii="Calibri" w:hAnsi="Calibri" w:cs="Calibri"/>
          <w:sz w:val="22"/>
          <w:szCs w:val="22"/>
        </w:rPr>
        <w:t xml:space="preserve">Identification des personnes ressources et modalités de mise en </w:t>
      </w:r>
      <w:r w:rsidR="009B1316" w:rsidRPr="00504B8B">
        <w:rPr>
          <w:rFonts w:ascii="Calibri" w:hAnsi="Calibri" w:cs="Calibri"/>
          <w:sz w:val="22"/>
          <w:szCs w:val="22"/>
        </w:rPr>
        <w:t>œuvre</w:t>
      </w:r>
      <w:r w:rsidRPr="00504B8B">
        <w:rPr>
          <w:rFonts w:ascii="Calibri" w:hAnsi="Calibri" w:cs="Calibri"/>
          <w:sz w:val="22"/>
          <w:szCs w:val="22"/>
        </w:rPr>
        <w:t xml:space="preserve"> de la consultation collaborative</w:t>
      </w:r>
    </w:p>
    <w:tbl>
      <w:tblPr>
        <w:tblStyle w:val="Grilledutableau"/>
        <w:tblW w:w="0" w:type="auto"/>
        <w:tblLook w:val="04A0" w:firstRow="1" w:lastRow="0" w:firstColumn="1" w:lastColumn="0" w:noHBand="0" w:noVBand="1"/>
      </w:tblPr>
      <w:tblGrid>
        <w:gridCol w:w="9212"/>
      </w:tblGrid>
      <w:tr w:rsidR="009B1316" w:rsidRPr="00504B8B" w:rsidTr="00334754">
        <w:tc>
          <w:tcPr>
            <w:tcW w:w="9212" w:type="dxa"/>
          </w:tcPr>
          <w:p w:rsidR="009B1316" w:rsidRPr="00504B8B" w:rsidRDefault="009B1316" w:rsidP="00DE74C5">
            <w:pPr>
              <w:pStyle w:val="Paragraphedeliste"/>
              <w:jc w:val="both"/>
              <w:rPr>
                <w:rFonts w:ascii="Calibri" w:hAnsi="Calibri" w:cs="Calibri"/>
                <w:sz w:val="22"/>
                <w:szCs w:val="22"/>
              </w:rPr>
            </w:pPr>
          </w:p>
          <w:p w:rsidR="009B1316" w:rsidRPr="00504B8B" w:rsidRDefault="009B1316" w:rsidP="00DE74C5">
            <w:pPr>
              <w:pStyle w:val="Paragraphedeliste"/>
              <w:jc w:val="both"/>
              <w:rPr>
                <w:rFonts w:ascii="Calibri" w:hAnsi="Calibri" w:cs="Calibri"/>
                <w:sz w:val="22"/>
                <w:szCs w:val="22"/>
              </w:rPr>
            </w:pPr>
          </w:p>
        </w:tc>
      </w:tr>
    </w:tbl>
    <w:p w:rsidR="00992423" w:rsidRPr="00504B8B" w:rsidRDefault="00992423" w:rsidP="00DE74C5">
      <w:pPr>
        <w:jc w:val="both"/>
        <w:rPr>
          <w:rFonts w:ascii="Calibri" w:hAnsi="Calibri" w:cs="Calibri"/>
          <w:sz w:val="22"/>
          <w:szCs w:val="22"/>
        </w:rPr>
      </w:pPr>
    </w:p>
    <w:p w:rsidR="00404734" w:rsidRPr="00504B8B" w:rsidRDefault="00404734" w:rsidP="00DE74C5">
      <w:pPr>
        <w:jc w:val="both"/>
        <w:rPr>
          <w:rFonts w:ascii="Calibri" w:hAnsi="Calibri" w:cs="Calibri"/>
          <w:sz w:val="22"/>
          <w:szCs w:val="22"/>
        </w:rPr>
      </w:pPr>
    </w:p>
    <w:p w:rsidR="009620F1" w:rsidRPr="00504B8B" w:rsidRDefault="009620F1" w:rsidP="00DE74C5">
      <w:pPr>
        <w:jc w:val="both"/>
        <w:rPr>
          <w:rFonts w:ascii="Calibri" w:hAnsi="Calibri" w:cs="Calibri"/>
          <w:b/>
          <w:bCs/>
          <w:iCs/>
          <w:sz w:val="22"/>
          <w:szCs w:val="22"/>
        </w:rPr>
      </w:pPr>
      <w:r w:rsidRPr="00504B8B">
        <w:rPr>
          <w:rFonts w:ascii="Calibri" w:hAnsi="Calibri" w:cs="Calibri"/>
          <w:b/>
          <w:bCs/>
          <w:iCs/>
          <w:sz w:val="22"/>
          <w:szCs w:val="22"/>
        </w:rPr>
        <w:t>2. Repérage précoce</w:t>
      </w:r>
    </w:p>
    <w:p w:rsidR="009620F1" w:rsidRPr="00504B8B" w:rsidRDefault="009620F1" w:rsidP="00DE74C5">
      <w:pPr>
        <w:jc w:val="both"/>
        <w:rPr>
          <w:rFonts w:ascii="Calibri" w:hAnsi="Calibri" w:cs="Calibri"/>
          <w:b/>
          <w:bCs/>
          <w:iCs/>
          <w:sz w:val="22"/>
          <w:szCs w:val="22"/>
        </w:rPr>
      </w:pPr>
    </w:p>
    <w:p w:rsidR="009620F1" w:rsidRPr="00504B8B" w:rsidRDefault="009620F1" w:rsidP="00DE74C5">
      <w:pPr>
        <w:pStyle w:val="Default"/>
        <w:ind w:firstLine="708"/>
        <w:jc w:val="both"/>
        <w:rPr>
          <w:color w:val="auto"/>
          <w:sz w:val="22"/>
          <w:szCs w:val="22"/>
        </w:rPr>
      </w:pPr>
      <w:r w:rsidRPr="00504B8B">
        <w:rPr>
          <w:color w:val="auto"/>
          <w:sz w:val="22"/>
          <w:szCs w:val="22"/>
        </w:rPr>
        <w:t>Modalité de mise en œuvre du repérage précoce</w:t>
      </w:r>
    </w:p>
    <w:tbl>
      <w:tblPr>
        <w:tblStyle w:val="Grilledutableau"/>
        <w:tblW w:w="0" w:type="auto"/>
        <w:tblLook w:val="04A0" w:firstRow="1" w:lastRow="0" w:firstColumn="1" w:lastColumn="0" w:noHBand="0" w:noVBand="1"/>
      </w:tblPr>
      <w:tblGrid>
        <w:gridCol w:w="9212"/>
      </w:tblGrid>
      <w:tr w:rsidR="009620F1" w:rsidRPr="00504B8B" w:rsidTr="000E0AAB">
        <w:tc>
          <w:tcPr>
            <w:tcW w:w="9212" w:type="dxa"/>
          </w:tcPr>
          <w:p w:rsidR="009620F1" w:rsidRPr="00504B8B" w:rsidRDefault="009620F1" w:rsidP="00DE74C5">
            <w:pPr>
              <w:pStyle w:val="Paragraphedeliste"/>
              <w:jc w:val="both"/>
              <w:rPr>
                <w:rFonts w:ascii="Calibri" w:hAnsi="Calibri" w:cs="Calibri"/>
                <w:sz w:val="22"/>
                <w:szCs w:val="22"/>
              </w:rPr>
            </w:pPr>
          </w:p>
          <w:p w:rsidR="009620F1" w:rsidRPr="00504B8B" w:rsidRDefault="009620F1" w:rsidP="00DE74C5">
            <w:pPr>
              <w:pStyle w:val="Paragraphedeliste"/>
              <w:jc w:val="both"/>
              <w:rPr>
                <w:rFonts w:ascii="Calibri" w:hAnsi="Calibri" w:cs="Calibri"/>
                <w:sz w:val="22"/>
                <w:szCs w:val="22"/>
              </w:rPr>
            </w:pPr>
          </w:p>
        </w:tc>
      </w:tr>
    </w:tbl>
    <w:p w:rsidR="009620F1" w:rsidRPr="00504B8B" w:rsidRDefault="009620F1" w:rsidP="00DE74C5">
      <w:pPr>
        <w:jc w:val="both"/>
        <w:rPr>
          <w:rFonts w:ascii="Calibri" w:hAnsi="Calibri" w:cs="Calibri"/>
          <w:sz w:val="22"/>
          <w:szCs w:val="22"/>
        </w:rPr>
      </w:pPr>
    </w:p>
    <w:p w:rsidR="006061B0" w:rsidRPr="00504B8B" w:rsidRDefault="006061B0" w:rsidP="00DE74C5">
      <w:pPr>
        <w:pStyle w:val="Default"/>
        <w:ind w:firstLine="708"/>
        <w:jc w:val="both"/>
        <w:rPr>
          <w:color w:val="auto"/>
          <w:sz w:val="22"/>
          <w:szCs w:val="22"/>
        </w:rPr>
      </w:pPr>
      <w:r w:rsidRPr="00504B8B">
        <w:rPr>
          <w:color w:val="auto"/>
          <w:sz w:val="22"/>
          <w:szCs w:val="22"/>
        </w:rPr>
        <w:t>Modalités de collaboration avec les parents</w:t>
      </w:r>
    </w:p>
    <w:tbl>
      <w:tblPr>
        <w:tblStyle w:val="Grilledutableau"/>
        <w:tblW w:w="0" w:type="auto"/>
        <w:tblLook w:val="04A0" w:firstRow="1" w:lastRow="0" w:firstColumn="1" w:lastColumn="0" w:noHBand="0" w:noVBand="1"/>
      </w:tblPr>
      <w:tblGrid>
        <w:gridCol w:w="9212"/>
      </w:tblGrid>
      <w:tr w:rsidR="006061B0" w:rsidRPr="00504B8B" w:rsidTr="00D66C20">
        <w:tc>
          <w:tcPr>
            <w:tcW w:w="9212" w:type="dxa"/>
          </w:tcPr>
          <w:p w:rsidR="006061B0" w:rsidRPr="00504B8B" w:rsidRDefault="006061B0" w:rsidP="00DE74C5">
            <w:pPr>
              <w:pStyle w:val="Paragraphedeliste"/>
              <w:jc w:val="both"/>
              <w:rPr>
                <w:rFonts w:ascii="Calibri" w:hAnsi="Calibri" w:cs="Calibri"/>
                <w:sz w:val="22"/>
                <w:szCs w:val="22"/>
              </w:rPr>
            </w:pPr>
          </w:p>
          <w:p w:rsidR="006061B0" w:rsidRPr="00504B8B" w:rsidRDefault="006061B0" w:rsidP="00DE74C5">
            <w:pPr>
              <w:pStyle w:val="Paragraphedeliste"/>
              <w:jc w:val="both"/>
              <w:rPr>
                <w:rFonts w:ascii="Calibri" w:hAnsi="Calibri" w:cs="Calibri"/>
                <w:sz w:val="22"/>
                <w:szCs w:val="22"/>
              </w:rPr>
            </w:pPr>
          </w:p>
        </w:tc>
      </w:tr>
    </w:tbl>
    <w:p w:rsidR="006061B0" w:rsidRPr="00504B8B" w:rsidRDefault="006061B0" w:rsidP="00DE74C5">
      <w:pPr>
        <w:jc w:val="both"/>
        <w:rPr>
          <w:rFonts w:ascii="Calibri" w:hAnsi="Calibri" w:cs="Calibri"/>
          <w:sz w:val="22"/>
          <w:szCs w:val="22"/>
        </w:rPr>
      </w:pPr>
    </w:p>
    <w:p w:rsidR="00404734" w:rsidRPr="00504B8B" w:rsidRDefault="00404734" w:rsidP="00DE74C5">
      <w:pPr>
        <w:jc w:val="both"/>
        <w:rPr>
          <w:rFonts w:ascii="Calibri" w:hAnsi="Calibri" w:cs="Calibri"/>
          <w:sz w:val="22"/>
          <w:szCs w:val="22"/>
        </w:rPr>
      </w:pPr>
    </w:p>
    <w:p w:rsidR="009620F1" w:rsidRPr="00504B8B" w:rsidRDefault="00F71A2E" w:rsidP="00DE74C5">
      <w:pPr>
        <w:jc w:val="both"/>
        <w:rPr>
          <w:rFonts w:ascii="Calibri" w:hAnsi="Calibri" w:cs="Calibri"/>
          <w:b/>
          <w:bCs/>
          <w:iCs/>
          <w:sz w:val="22"/>
          <w:szCs w:val="22"/>
        </w:rPr>
      </w:pPr>
      <w:r w:rsidRPr="00504B8B">
        <w:rPr>
          <w:rFonts w:ascii="Calibri" w:hAnsi="Calibri" w:cs="Calibri"/>
          <w:b/>
          <w:bCs/>
          <w:iCs/>
          <w:sz w:val="22"/>
          <w:szCs w:val="22"/>
        </w:rPr>
        <w:t>3. Prestations de l’école régulière</w:t>
      </w:r>
    </w:p>
    <w:p w:rsidR="000313B3" w:rsidRPr="00504B8B" w:rsidRDefault="000313B3" w:rsidP="00DE74C5">
      <w:pPr>
        <w:jc w:val="both"/>
        <w:rPr>
          <w:rFonts w:ascii="Calibri" w:hAnsi="Calibri" w:cs="Calibri"/>
          <w:b/>
          <w:bCs/>
          <w:sz w:val="22"/>
          <w:szCs w:val="22"/>
        </w:rPr>
      </w:pPr>
    </w:p>
    <w:p w:rsidR="00F71A2E" w:rsidRPr="00504B8B" w:rsidRDefault="00F71A2E" w:rsidP="00DE74C5">
      <w:pPr>
        <w:jc w:val="both"/>
        <w:rPr>
          <w:rFonts w:ascii="Calibri" w:hAnsi="Calibri" w:cs="Calibri"/>
          <w:bCs/>
          <w:sz w:val="22"/>
          <w:szCs w:val="22"/>
        </w:rPr>
      </w:pPr>
      <w:r w:rsidRPr="00504B8B">
        <w:rPr>
          <w:rFonts w:ascii="Calibri" w:hAnsi="Calibri" w:cs="Calibri"/>
          <w:bCs/>
          <w:sz w:val="22"/>
          <w:szCs w:val="22"/>
        </w:rPr>
        <w:t>3.1 Projets pédagogiques</w:t>
      </w:r>
    </w:p>
    <w:p w:rsidR="000313B3" w:rsidRPr="00504B8B" w:rsidRDefault="000313B3" w:rsidP="00DE74C5">
      <w:pPr>
        <w:autoSpaceDE w:val="0"/>
        <w:autoSpaceDN w:val="0"/>
        <w:adjustRightInd w:val="0"/>
        <w:spacing w:after="13"/>
        <w:jc w:val="both"/>
        <w:rPr>
          <w:rFonts w:ascii="Calibri" w:hAnsi="Calibri" w:cs="Calibri"/>
        </w:rPr>
      </w:pPr>
    </w:p>
    <w:p w:rsidR="00F71A2E" w:rsidRPr="00504B8B" w:rsidRDefault="00F71A2E" w:rsidP="00DE74C5">
      <w:pPr>
        <w:autoSpaceDE w:val="0"/>
        <w:autoSpaceDN w:val="0"/>
        <w:adjustRightInd w:val="0"/>
        <w:spacing w:after="13"/>
        <w:ind w:firstLine="708"/>
        <w:jc w:val="both"/>
        <w:rPr>
          <w:rFonts w:ascii="Calibri" w:hAnsi="Calibri" w:cs="Calibri"/>
          <w:sz w:val="22"/>
          <w:szCs w:val="22"/>
        </w:rPr>
      </w:pPr>
      <w:r w:rsidRPr="00504B8B">
        <w:rPr>
          <w:rFonts w:ascii="Calibri" w:hAnsi="Calibri" w:cs="Calibri"/>
          <w:sz w:val="22"/>
          <w:szCs w:val="22"/>
        </w:rPr>
        <w:t xml:space="preserve">Description des objectifs du projet pédagogique </w:t>
      </w:r>
    </w:p>
    <w:tbl>
      <w:tblPr>
        <w:tblStyle w:val="Grilledutableau"/>
        <w:tblW w:w="0" w:type="auto"/>
        <w:tblLook w:val="04A0" w:firstRow="1" w:lastRow="0" w:firstColumn="1" w:lastColumn="0" w:noHBand="0" w:noVBand="1"/>
      </w:tblPr>
      <w:tblGrid>
        <w:gridCol w:w="9212"/>
      </w:tblGrid>
      <w:tr w:rsidR="00F71A2E" w:rsidRPr="00504B8B" w:rsidTr="000E0AAB">
        <w:tc>
          <w:tcPr>
            <w:tcW w:w="9212" w:type="dxa"/>
          </w:tcPr>
          <w:p w:rsidR="00F71A2E" w:rsidRPr="00504B8B" w:rsidRDefault="00F71A2E" w:rsidP="00DE74C5">
            <w:pPr>
              <w:pStyle w:val="Paragraphedeliste"/>
              <w:jc w:val="both"/>
              <w:rPr>
                <w:rFonts w:ascii="Calibri" w:hAnsi="Calibri" w:cs="Calibri"/>
                <w:sz w:val="22"/>
                <w:szCs w:val="22"/>
              </w:rPr>
            </w:pPr>
          </w:p>
          <w:p w:rsidR="00F71A2E" w:rsidRPr="00504B8B" w:rsidRDefault="00F71A2E" w:rsidP="00DE74C5">
            <w:pPr>
              <w:pStyle w:val="Paragraphedeliste"/>
              <w:jc w:val="both"/>
              <w:rPr>
                <w:rFonts w:ascii="Calibri" w:hAnsi="Calibri" w:cs="Calibri"/>
                <w:sz w:val="22"/>
                <w:szCs w:val="22"/>
              </w:rPr>
            </w:pPr>
          </w:p>
        </w:tc>
      </w:tr>
    </w:tbl>
    <w:p w:rsidR="00F71A2E" w:rsidRPr="00504B8B" w:rsidRDefault="00F71A2E" w:rsidP="00DE74C5">
      <w:pPr>
        <w:autoSpaceDE w:val="0"/>
        <w:autoSpaceDN w:val="0"/>
        <w:adjustRightInd w:val="0"/>
        <w:spacing w:after="13"/>
        <w:ind w:left="708" w:firstLine="708"/>
        <w:jc w:val="both"/>
        <w:rPr>
          <w:rFonts w:ascii="Calibri" w:hAnsi="Calibri" w:cs="Calibri"/>
          <w:sz w:val="22"/>
          <w:szCs w:val="22"/>
        </w:rPr>
      </w:pPr>
    </w:p>
    <w:p w:rsidR="00F71A2E" w:rsidRPr="00504B8B" w:rsidRDefault="00F71A2E" w:rsidP="00DE74C5">
      <w:pPr>
        <w:autoSpaceDE w:val="0"/>
        <w:autoSpaceDN w:val="0"/>
        <w:adjustRightInd w:val="0"/>
        <w:spacing w:after="13"/>
        <w:ind w:left="708"/>
        <w:jc w:val="both"/>
        <w:rPr>
          <w:rFonts w:ascii="Calibri" w:hAnsi="Calibri" w:cs="Calibri"/>
          <w:sz w:val="22"/>
          <w:szCs w:val="22"/>
        </w:rPr>
      </w:pPr>
      <w:r w:rsidRPr="00504B8B">
        <w:rPr>
          <w:rFonts w:ascii="Calibri" w:hAnsi="Calibri" w:cs="Calibri"/>
          <w:sz w:val="22"/>
          <w:szCs w:val="22"/>
        </w:rPr>
        <w:t xml:space="preserve">Définition des bénéficiaires </w:t>
      </w:r>
    </w:p>
    <w:tbl>
      <w:tblPr>
        <w:tblStyle w:val="Grilledutableau"/>
        <w:tblW w:w="0" w:type="auto"/>
        <w:tblLook w:val="04A0" w:firstRow="1" w:lastRow="0" w:firstColumn="1" w:lastColumn="0" w:noHBand="0" w:noVBand="1"/>
      </w:tblPr>
      <w:tblGrid>
        <w:gridCol w:w="9212"/>
      </w:tblGrid>
      <w:tr w:rsidR="00F71A2E" w:rsidRPr="00504B8B" w:rsidTr="000E0AAB">
        <w:tc>
          <w:tcPr>
            <w:tcW w:w="9212" w:type="dxa"/>
          </w:tcPr>
          <w:p w:rsidR="00F71A2E" w:rsidRPr="00504B8B" w:rsidRDefault="00F71A2E" w:rsidP="00DE74C5">
            <w:pPr>
              <w:pStyle w:val="Paragraphedeliste"/>
              <w:jc w:val="both"/>
              <w:rPr>
                <w:rFonts w:ascii="Calibri" w:hAnsi="Calibri" w:cs="Calibri"/>
                <w:sz w:val="22"/>
                <w:szCs w:val="22"/>
              </w:rPr>
            </w:pPr>
          </w:p>
          <w:p w:rsidR="00F71A2E" w:rsidRPr="00504B8B" w:rsidRDefault="00F71A2E" w:rsidP="00DE74C5">
            <w:pPr>
              <w:pStyle w:val="Paragraphedeliste"/>
              <w:jc w:val="both"/>
              <w:rPr>
                <w:rFonts w:ascii="Calibri" w:hAnsi="Calibri" w:cs="Calibri"/>
                <w:sz w:val="22"/>
                <w:szCs w:val="22"/>
              </w:rPr>
            </w:pPr>
          </w:p>
        </w:tc>
      </w:tr>
    </w:tbl>
    <w:p w:rsidR="00F71A2E" w:rsidRPr="00504B8B" w:rsidRDefault="00F71A2E" w:rsidP="00DE74C5">
      <w:pPr>
        <w:jc w:val="both"/>
        <w:rPr>
          <w:rFonts w:ascii="Calibri" w:hAnsi="Calibri" w:cs="Calibri"/>
          <w:sz w:val="22"/>
          <w:szCs w:val="22"/>
        </w:rPr>
      </w:pPr>
    </w:p>
    <w:p w:rsidR="00F71A2E" w:rsidRPr="00504B8B" w:rsidRDefault="00F71A2E" w:rsidP="00DE74C5">
      <w:pPr>
        <w:autoSpaceDE w:val="0"/>
        <w:autoSpaceDN w:val="0"/>
        <w:adjustRightInd w:val="0"/>
        <w:spacing w:after="13"/>
        <w:ind w:firstLine="708"/>
        <w:jc w:val="both"/>
        <w:rPr>
          <w:rFonts w:ascii="Calibri" w:hAnsi="Calibri" w:cs="Calibri"/>
          <w:sz w:val="22"/>
          <w:szCs w:val="22"/>
        </w:rPr>
      </w:pPr>
      <w:r w:rsidRPr="00504B8B">
        <w:rPr>
          <w:rFonts w:ascii="Calibri" w:hAnsi="Calibri" w:cs="Calibri"/>
          <w:sz w:val="22"/>
          <w:szCs w:val="22"/>
        </w:rPr>
        <w:t xml:space="preserve">Modalités de mise œuvre </w:t>
      </w:r>
    </w:p>
    <w:tbl>
      <w:tblPr>
        <w:tblStyle w:val="Grilledutableau"/>
        <w:tblW w:w="0" w:type="auto"/>
        <w:tblLook w:val="04A0" w:firstRow="1" w:lastRow="0" w:firstColumn="1" w:lastColumn="0" w:noHBand="0" w:noVBand="1"/>
      </w:tblPr>
      <w:tblGrid>
        <w:gridCol w:w="9212"/>
      </w:tblGrid>
      <w:tr w:rsidR="00F71A2E" w:rsidRPr="00504B8B" w:rsidTr="000E0AAB">
        <w:tc>
          <w:tcPr>
            <w:tcW w:w="9212" w:type="dxa"/>
          </w:tcPr>
          <w:p w:rsidR="00F71A2E" w:rsidRPr="00504B8B" w:rsidRDefault="00F71A2E" w:rsidP="00DE74C5">
            <w:pPr>
              <w:pStyle w:val="Paragraphedeliste"/>
              <w:jc w:val="both"/>
              <w:rPr>
                <w:rFonts w:ascii="Calibri" w:hAnsi="Calibri" w:cs="Calibri"/>
                <w:sz w:val="22"/>
                <w:szCs w:val="22"/>
              </w:rPr>
            </w:pPr>
          </w:p>
          <w:p w:rsidR="00F71A2E" w:rsidRPr="00504B8B" w:rsidRDefault="00F71A2E" w:rsidP="00DE74C5">
            <w:pPr>
              <w:pStyle w:val="Paragraphedeliste"/>
              <w:jc w:val="both"/>
              <w:rPr>
                <w:rFonts w:ascii="Calibri" w:hAnsi="Calibri" w:cs="Calibri"/>
                <w:sz w:val="22"/>
                <w:szCs w:val="22"/>
              </w:rPr>
            </w:pPr>
          </w:p>
        </w:tc>
      </w:tr>
    </w:tbl>
    <w:p w:rsidR="00F71A2E" w:rsidRPr="00504B8B" w:rsidRDefault="00F71A2E" w:rsidP="00DE74C5">
      <w:pPr>
        <w:jc w:val="both"/>
        <w:rPr>
          <w:rFonts w:ascii="Calibri" w:hAnsi="Calibri" w:cs="Calibri"/>
          <w:sz w:val="22"/>
          <w:szCs w:val="22"/>
        </w:rPr>
      </w:pPr>
    </w:p>
    <w:p w:rsidR="00F71A2E" w:rsidRPr="00504B8B" w:rsidRDefault="00F71A2E" w:rsidP="00DE74C5">
      <w:pPr>
        <w:autoSpaceDE w:val="0"/>
        <w:autoSpaceDN w:val="0"/>
        <w:adjustRightInd w:val="0"/>
        <w:ind w:firstLine="708"/>
        <w:jc w:val="both"/>
        <w:rPr>
          <w:rFonts w:ascii="Calibri" w:hAnsi="Calibri" w:cs="Calibri"/>
          <w:sz w:val="22"/>
          <w:szCs w:val="22"/>
        </w:rPr>
      </w:pPr>
      <w:r w:rsidRPr="00504B8B">
        <w:rPr>
          <w:rFonts w:ascii="Calibri" w:hAnsi="Calibri" w:cs="Calibri"/>
          <w:sz w:val="22"/>
          <w:szCs w:val="22"/>
        </w:rPr>
        <w:t xml:space="preserve">Modalités d’évaluation du projet </w:t>
      </w:r>
    </w:p>
    <w:tbl>
      <w:tblPr>
        <w:tblStyle w:val="Grilledutableau"/>
        <w:tblW w:w="0" w:type="auto"/>
        <w:tblLook w:val="04A0" w:firstRow="1" w:lastRow="0" w:firstColumn="1" w:lastColumn="0" w:noHBand="0" w:noVBand="1"/>
      </w:tblPr>
      <w:tblGrid>
        <w:gridCol w:w="9212"/>
      </w:tblGrid>
      <w:tr w:rsidR="00F71A2E" w:rsidRPr="00504B8B" w:rsidTr="000E0AAB">
        <w:tc>
          <w:tcPr>
            <w:tcW w:w="9212" w:type="dxa"/>
          </w:tcPr>
          <w:p w:rsidR="00F71A2E" w:rsidRPr="00504B8B" w:rsidRDefault="00F71A2E" w:rsidP="00DE74C5">
            <w:pPr>
              <w:pStyle w:val="Paragraphedeliste"/>
              <w:jc w:val="both"/>
              <w:rPr>
                <w:rFonts w:ascii="Calibri" w:hAnsi="Calibri" w:cs="Calibri"/>
                <w:sz w:val="22"/>
                <w:szCs w:val="22"/>
              </w:rPr>
            </w:pPr>
          </w:p>
          <w:p w:rsidR="00F71A2E" w:rsidRPr="00504B8B" w:rsidRDefault="00F71A2E" w:rsidP="00DE74C5">
            <w:pPr>
              <w:pStyle w:val="Paragraphedeliste"/>
              <w:jc w:val="both"/>
              <w:rPr>
                <w:rFonts w:ascii="Calibri" w:hAnsi="Calibri" w:cs="Calibri"/>
                <w:sz w:val="22"/>
                <w:szCs w:val="22"/>
              </w:rPr>
            </w:pPr>
          </w:p>
        </w:tc>
      </w:tr>
    </w:tbl>
    <w:p w:rsidR="00F71A2E" w:rsidRPr="00504B8B" w:rsidRDefault="00F71A2E" w:rsidP="00DE74C5">
      <w:pPr>
        <w:jc w:val="both"/>
        <w:rPr>
          <w:rFonts w:ascii="Calibri" w:hAnsi="Calibri" w:cs="Calibri"/>
          <w:bCs/>
          <w:iCs/>
          <w:sz w:val="22"/>
          <w:szCs w:val="22"/>
        </w:rPr>
      </w:pPr>
    </w:p>
    <w:p w:rsidR="003E322D" w:rsidRPr="00504B8B" w:rsidRDefault="003E322D" w:rsidP="00DE74C5">
      <w:pPr>
        <w:ind w:firstLine="708"/>
        <w:jc w:val="both"/>
        <w:rPr>
          <w:rFonts w:ascii="Calibri" w:hAnsi="Calibri" w:cs="Calibri"/>
          <w:b/>
          <w:bCs/>
          <w:sz w:val="22"/>
          <w:szCs w:val="22"/>
        </w:rPr>
      </w:pPr>
    </w:p>
    <w:p w:rsidR="0016302F" w:rsidRPr="00504B8B" w:rsidRDefault="0016302F">
      <w:pPr>
        <w:rPr>
          <w:rFonts w:ascii="Calibri" w:hAnsi="Calibri" w:cs="Calibri"/>
          <w:bCs/>
          <w:sz w:val="22"/>
          <w:szCs w:val="22"/>
        </w:rPr>
      </w:pPr>
      <w:r w:rsidRPr="00504B8B">
        <w:rPr>
          <w:rFonts w:ascii="Calibri" w:hAnsi="Calibri" w:cs="Calibri"/>
          <w:bCs/>
          <w:sz w:val="22"/>
          <w:szCs w:val="22"/>
        </w:rPr>
        <w:br w:type="page"/>
      </w:r>
    </w:p>
    <w:p w:rsidR="00AF215F" w:rsidRPr="00504B8B" w:rsidRDefault="00D765EF" w:rsidP="00DE74C5">
      <w:pPr>
        <w:jc w:val="both"/>
        <w:rPr>
          <w:rFonts w:ascii="Calibri" w:hAnsi="Calibri" w:cs="Calibri"/>
          <w:bCs/>
          <w:iCs/>
          <w:sz w:val="22"/>
          <w:szCs w:val="22"/>
        </w:rPr>
      </w:pPr>
      <w:r w:rsidRPr="00504B8B">
        <w:rPr>
          <w:rFonts w:ascii="Calibri" w:hAnsi="Calibri" w:cs="Calibri"/>
          <w:bCs/>
          <w:sz w:val="22"/>
          <w:szCs w:val="22"/>
        </w:rPr>
        <w:lastRenderedPageBreak/>
        <w:t>3.2 A</w:t>
      </w:r>
      <w:r w:rsidR="00AF215F" w:rsidRPr="00504B8B">
        <w:rPr>
          <w:rFonts w:ascii="Calibri" w:hAnsi="Calibri" w:cs="Calibri"/>
          <w:bCs/>
          <w:sz w:val="22"/>
          <w:szCs w:val="22"/>
        </w:rPr>
        <w:t>ppui pédagogique</w:t>
      </w:r>
    </w:p>
    <w:p w:rsidR="00AF215F" w:rsidRPr="00504B8B" w:rsidRDefault="00AF215F" w:rsidP="00DE74C5">
      <w:pPr>
        <w:autoSpaceDE w:val="0"/>
        <w:autoSpaceDN w:val="0"/>
        <w:adjustRightInd w:val="0"/>
        <w:jc w:val="both"/>
        <w:rPr>
          <w:rFonts w:ascii="Calibri" w:hAnsi="Calibri" w:cs="Calibri"/>
        </w:rPr>
      </w:pPr>
    </w:p>
    <w:p w:rsidR="00AF215F" w:rsidRPr="00504B8B" w:rsidRDefault="00AF215F" w:rsidP="00DE74C5">
      <w:pPr>
        <w:autoSpaceDE w:val="0"/>
        <w:autoSpaceDN w:val="0"/>
        <w:adjustRightInd w:val="0"/>
        <w:spacing w:after="13"/>
        <w:ind w:firstLine="708"/>
        <w:jc w:val="both"/>
        <w:rPr>
          <w:rFonts w:ascii="Calibri" w:hAnsi="Calibri" w:cs="Calibri"/>
          <w:sz w:val="22"/>
          <w:szCs w:val="22"/>
        </w:rPr>
      </w:pPr>
      <w:r w:rsidRPr="00504B8B">
        <w:rPr>
          <w:rFonts w:ascii="Calibri" w:hAnsi="Calibri" w:cs="Calibri"/>
          <w:sz w:val="22"/>
          <w:szCs w:val="22"/>
        </w:rPr>
        <w:t xml:space="preserve">Organisation de l’offre d’appui pédagogique (en individuel, en groupe, en classe) </w:t>
      </w:r>
    </w:p>
    <w:tbl>
      <w:tblPr>
        <w:tblStyle w:val="Grilledutableau"/>
        <w:tblW w:w="0" w:type="auto"/>
        <w:tblLook w:val="04A0" w:firstRow="1" w:lastRow="0" w:firstColumn="1" w:lastColumn="0" w:noHBand="0" w:noVBand="1"/>
      </w:tblPr>
      <w:tblGrid>
        <w:gridCol w:w="9212"/>
      </w:tblGrid>
      <w:tr w:rsidR="00AF215F" w:rsidRPr="00504B8B" w:rsidTr="000E0AAB">
        <w:tc>
          <w:tcPr>
            <w:tcW w:w="9212" w:type="dxa"/>
          </w:tcPr>
          <w:p w:rsidR="00AF215F" w:rsidRPr="00504B8B" w:rsidRDefault="00AF215F" w:rsidP="00DE74C5">
            <w:pPr>
              <w:pStyle w:val="Paragraphedeliste"/>
              <w:jc w:val="both"/>
              <w:rPr>
                <w:rFonts w:ascii="Calibri" w:hAnsi="Calibri" w:cs="Calibri"/>
                <w:sz w:val="22"/>
                <w:szCs w:val="22"/>
              </w:rPr>
            </w:pPr>
          </w:p>
          <w:p w:rsidR="00AF215F" w:rsidRPr="00504B8B" w:rsidRDefault="00AF215F" w:rsidP="00DE74C5">
            <w:pPr>
              <w:pStyle w:val="Paragraphedeliste"/>
              <w:jc w:val="both"/>
              <w:rPr>
                <w:rFonts w:ascii="Calibri" w:hAnsi="Calibri" w:cs="Calibri"/>
                <w:sz w:val="22"/>
                <w:szCs w:val="22"/>
              </w:rPr>
            </w:pPr>
          </w:p>
        </w:tc>
      </w:tr>
    </w:tbl>
    <w:p w:rsidR="00AF215F" w:rsidRPr="00504B8B" w:rsidRDefault="00AF215F" w:rsidP="00DE74C5">
      <w:pPr>
        <w:jc w:val="both"/>
        <w:rPr>
          <w:rFonts w:ascii="Calibri" w:hAnsi="Calibri" w:cs="Calibri"/>
          <w:sz w:val="22"/>
          <w:szCs w:val="22"/>
        </w:rPr>
      </w:pPr>
    </w:p>
    <w:p w:rsidR="00AF215F" w:rsidRPr="00504B8B" w:rsidRDefault="00AF215F" w:rsidP="00DE74C5">
      <w:pPr>
        <w:autoSpaceDE w:val="0"/>
        <w:autoSpaceDN w:val="0"/>
        <w:adjustRightInd w:val="0"/>
        <w:spacing w:after="13"/>
        <w:ind w:firstLine="708"/>
        <w:jc w:val="both"/>
        <w:rPr>
          <w:rFonts w:ascii="Calibri" w:hAnsi="Calibri" w:cs="Calibri"/>
          <w:sz w:val="22"/>
          <w:szCs w:val="22"/>
        </w:rPr>
      </w:pPr>
      <w:r w:rsidRPr="00504B8B">
        <w:rPr>
          <w:rFonts w:ascii="Calibri" w:hAnsi="Calibri" w:cs="Calibri"/>
          <w:sz w:val="22"/>
          <w:szCs w:val="22"/>
        </w:rPr>
        <w:t>Modalités d’accès à cette prestation (</w:t>
      </w:r>
      <w:r w:rsidR="006061B0" w:rsidRPr="00504B8B">
        <w:rPr>
          <w:rFonts w:ascii="Calibri" w:hAnsi="Calibri" w:cs="Calibri"/>
          <w:sz w:val="22"/>
          <w:szCs w:val="22"/>
        </w:rPr>
        <w:t>repérage</w:t>
      </w:r>
      <w:r w:rsidRPr="00504B8B">
        <w:rPr>
          <w:rFonts w:ascii="Calibri" w:hAnsi="Calibri" w:cs="Calibri"/>
          <w:sz w:val="22"/>
          <w:szCs w:val="22"/>
        </w:rPr>
        <w:t xml:space="preserve">, évaluation du besoin, information des </w:t>
      </w:r>
      <w:r w:rsidR="000313B3" w:rsidRPr="00504B8B">
        <w:rPr>
          <w:rFonts w:ascii="Calibri" w:hAnsi="Calibri" w:cs="Calibri"/>
          <w:sz w:val="22"/>
          <w:szCs w:val="22"/>
        </w:rPr>
        <w:tab/>
      </w:r>
      <w:r w:rsidRPr="00504B8B">
        <w:rPr>
          <w:rFonts w:ascii="Calibri" w:hAnsi="Calibri" w:cs="Calibri"/>
          <w:sz w:val="22"/>
          <w:szCs w:val="22"/>
        </w:rPr>
        <w:t xml:space="preserve">parents, rôle du conseil de direction, etc.) </w:t>
      </w:r>
    </w:p>
    <w:tbl>
      <w:tblPr>
        <w:tblStyle w:val="Grilledutableau"/>
        <w:tblW w:w="0" w:type="auto"/>
        <w:tblLook w:val="04A0" w:firstRow="1" w:lastRow="0" w:firstColumn="1" w:lastColumn="0" w:noHBand="0" w:noVBand="1"/>
      </w:tblPr>
      <w:tblGrid>
        <w:gridCol w:w="9212"/>
      </w:tblGrid>
      <w:tr w:rsidR="00AF215F" w:rsidRPr="00504B8B" w:rsidTr="000E0AAB">
        <w:tc>
          <w:tcPr>
            <w:tcW w:w="9212" w:type="dxa"/>
          </w:tcPr>
          <w:p w:rsidR="00AF215F" w:rsidRPr="00504B8B" w:rsidRDefault="00AF215F" w:rsidP="00DE74C5">
            <w:pPr>
              <w:pStyle w:val="Paragraphedeliste"/>
              <w:jc w:val="both"/>
              <w:rPr>
                <w:rFonts w:ascii="Calibri" w:hAnsi="Calibri" w:cs="Calibri"/>
                <w:sz w:val="22"/>
                <w:szCs w:val="22"/>
              </w:rPr>
            </w:pPr>
          </w:p>
          <w:p w:rsidR="00AF215F" w:rsidRPr="00504B8B" w:rsidRDefault="00AF215F" w:rsidP="00DE74C5">
            <w:pPr>
              <w:pStyle w:val="Paragraphedeliste"/>
              <w:jc w:val="both"/>
              <w:rPr>
                <w:rFonts w:ascii="Calibri" w:hAnsi="Calibri" w:cs="Calibri"/>
                <w:sz w:val="22"/>
                <w:szCs w:val="22"/>
              </w:rPr>
            </w:pPr>
          </w:p>
        </w:tc>
      </w:tr>
    </w:tbl>
    <w:p w:rsidR="00AF215F" w:rsidRPr="00504B8B" w:rsidRDefault="00AF215F" w:rsidP="00DE74C5">
      <w:pPr>
        <w:jc w:val="both"/>
        <w:rPr>
          <w:rFonts w:ascii="Calibri" w:hAnsi="Calibri" w:cs="Calibri"/>
          <w:sz w:val="22"/>
          <w:szCs w:val="22"/>
        </w:rPr>
      </w:pPr>
    </w:p>
    <w:p w:rsidR="00AF215F" w:rsidRPr="00504B8B" w:rsidRDefault="00AF215F" w:rsidP="00DE74C5">
      <w:pPr>
        <w:autoSpaceDE w:val="0"/>
        <w:autoSpaceDN w:val="0"/>
        <w:adjustRightInd w:val="0"/>
        <w:spacing w:after="13"/>
        <w:ind w:firstLine="708"/>
        <w:jc w:val="both"/>
        <w:rPr>
          <w:rFonts w:ascii="Calibri" w:hAnsi="Calibri" w:cs="Calibri"/>
          <w:sz w:val="22"/>
          <w:szCs w:val="22"/>
        </w:rPr>
      </w:pPr>
      <w:r w:rsidRPr="00504B8B">
        <w:rPr>
          <w:rFonts w:ascii="Calibri" w:hAnsi="Calibri" w:cs="Calibri"/>
          <w:sz w:val="22"/>
          <w:szCs w:val="22"/>
        </w:rPr>
        <w:t xml:space="preserve">Cadre de la prestation (durée maximale, fréquence, etc.) </w:t>
      </w:r>
    </w:p>
    <w:tbl>
      <w:tblPr>
        <w:tblStyle w:val="Grilledutableau"/>
        <w:tblW w:w="0" w:type="auto"/>
        <w:tblLook w:val="04A0" w:firstRow="1" w:lastRow="0" w:firstColumn="1" w:lastColumn="0" w:noHBand="0" w:noVBand="1"/>
      </w:tblPr>
      <w:tblGrid>
        <w:gridCol w:w="9212"/>
      </w:tblGrid>
      <w:tr w:rsidR="00AF215F" w:rsidRPr="00504B8B" w:rsidTr="000E0AAB">
        <w:tc>
          <w:tcPr>
            <w:tcW w:w="9212" w:type="dxa"/>
          </w:tcPr>
          <w:p w:rsidR="00AF215F" w:rsidRPr="00504B8B" w:rsidRDefault="00AF215F" w:rsidP="00DE74C5">
            <w:pPr>
              <w:pStyle w:val="Paragraphedeliste"/>
              <w:jc w:val="both"/>
              <w:rPr>
                <w:rFonts w:ascii="Calibri" w:hAnsi="Calibri" w:cs="Calibri"/>
                <w:sz w:val="22"/>
                <w:szCs w:val="22"/>
              </w:rPr>
            </w:pPr>
          </w:p>
          <w:p w:rsidR="00AF215F" w:rsidRPr="00504B8B" w:rsidRDefault="00AF215F" w:rsidP="00DE74C5">
            <w:pPr>
              <w:pStyle w:val="Paragraphedeliste"/>
              <w:jc w:val="both"/>
              <w:rPr>
                <w:rFonts w:ascii="Calibri" w:hAnsi="Calibri" w:cs="Calibri"/>
                <w:sz w:val="22"/>
                <w:szCs w:val="22"/>
              </w:rPr>
            </w:pPr>
          </w:p>
        </w:tc>
      </w:tr>
    </w:tbl>
    <w:p w:rsidR="00AF215F" w:rsidRPr="00504B8B" w:rsidRDefault="00AF215F" w:rsidP="00DE74C5">
      <w:pPr>
        <w:jc w:val="both"/>
        <w:rPr>
          <w:rFonts w:ascii="Calibri" w:hAnsi="Calibri" w:cs="Calibri"/>
          <w:sz w:val="22"/>
          <w:szCs w:val="22"/>
        </w:rPr>
      </w:pPr>
    </w:p>
    <w:p w:rsidR="00AF215F" w:rsidRPr="00504B8B" w:rsidRDefault="00AF215F" w:rsidP="00DE74C5">
      <w:pPr>
        <w:autoSpaceDE w:val="0"/>
        <w:autoSpaceDN w:val="0"/>
        <w:adjustRightInd w:val="0"/>
        <w:ind w:firstLine="708"/>
        <w:jc w:val="both"/>
        <w:rPr>
          <w:rFonts w:ascii="Calibri" w:hAnsi="Calibri" w:cs="Calibri"/>
          <w:sz w:val="22"/>
          <w:szCs w:val="22"/>
        </w:rPr>
      </w:pPr>
      <w:r w:rsidRPr="00504B8B">
        <w:rPr>
          <w:rFonts w:ascii="Calibri" w:hAnsi="Calibri" w:cs="Calibri"/>
          <w:sz w:val="22"/>
          <w:szCs w:val="22"/>
        </w:rPr>
        <w:t xml:space="preserve">Modalités de suivi de la prestation (réévaluation, fin de la prestation) </w:t>
      </w:r>
    </w:p>
    <w:tbl>
      <w:tblPr>
        <w:tblStyle w:val="Grilledutableau"/>
        <w:tblW w:w="0" w:type="auto"/>
        <w:tblLook w:val="04A0" w:firstRow="1" w:lastRow="0" w:firstColumn="1" w:lastColumn="0" w:noHBand="0" w:noVBand="1"/>
      </w:tblPr>
      <w:tblGrid>
        <w:gridCol w:w="9212"/>
      </w:tblGrid>
      <w:tr w:rsidR="00AF215F" w:rsidRPr="00504B8B" w:rsidTr="000E0AAB">
        <w:tc>
          <w:tcPr>
            <w:tcW w:w="9212" w:type="dxa"/>
          </w:tcPr>
          <w:p w:rsidR="00AF215F" w:rsidRPr="00504B8B" w:rsidRDefault="00AF215F" w:rsidP="00DE74C5">
            <w:pPr>
              <w:pStyle w:val="Paragraphedeliste"/>
              <w:jc w:val="both"/>
              <w:rPr>
                <w:rFonts w:ascii="Calibri" w:hAnsi="Calibri" w:cs="Calibri"/>
                <w:sz w:val="22"/>
                <w:szCs w:val="22"/>
              </w:rPr>
            </w:pPr>
          </w:p>
          <w:p w:rsidR="00AF215F" w:rsidRPr="00504B8B" w:rsidRDefault="00AF215F" w:rsidP="00DE74C5">
            <w:pPr>
              <w:pStyle w:val="Paragraphedeliste"/>
              <w:jc w:val="both"/>
              <w:rPr>
                <w:rFonts w:ascii="Calibri" w:hAnsi="Calibri" w:cs="Calibri"/>
                <w:sz w:val="22"/>
                <w:szCs w:val="22"/>
              </w:rPr>
            </w:pPr>
          </w:p>
        </w:tc>
      </w:tr>
    </w:tbl>
    <w:p w:rsidR="003735F2" w:rsidRPr="00504B8B" w:rsidRDefault="003735F2" w:rsidP="00DE74C5">
      <w:pPr>
        <w:jc w:val="both"/>
        <w:rPr>
          <w:rFonts w:ascii="Calibri" w:hAnsi="Calibri" w:cs="Calibri"/>
          <w:sz w:val="22"/>
          <w:szCs w:val="22"/>
        </w:rPr>
      </w:pPr>
    </w:p>
    <w:p w:rsidR="006061B0" w:rsidRPr="00504B8B" w:rsidRDefault="000D37B0" w:rsidP="00504B8B">
      <w:pPr>
        <w:jc w:val="both"/>
        <w:rPr>
          <w:rFonts w:ascii="Calibri" w:hAnsi="Calibri" w:cs="Calibri"/>
          <w:bCs/>
          <w:sz w:val="22"/>
          <w:szCs w:val="22"/>
        </w:rPr>
      </w:pPr>
      <w:r w:rsidRPr="00504B8B">
        <w:rPr>
          <w:rFonts w:ascii="Calibri" w:hAnsi="Calibri" w:cs="Calibri"/>
          <w:bCs/>
          <w:sz w:val="22"/>
          <w:szCs w:val="22"/>
        </w:rPr>
        <w:t>3.3 Enseignement consolidé</w:t>
      </w:r>
    </w:p>
    <w:tbl>
      <w:tblPr>
        <w:tblStyle w:val="Grilledutableau"/>
        <w:tblW w:w="0" w:type="auto"/>
        <w:tblLook w:val="04A0" w:firstRow="1" w:lastRow="0" w:firstColumn="1" w:lastColumn="0" w:noHBand="0" w:noVBand="1"/>
      </w:tblPr>
      <w:tblGrid>
        <w:gridCol w:w="9212"/>
      </w:tblGrid>
      <w:tr w:rsidR="006061B0" w:rsidRPr="00504B8B" w:rsidTr="00D66C20">
        <w:tc>
          <w:tcPr>
            <w:tcW w:w="9212" w:type="dxa"/>
          </w:tcPr>
          <w:p w:rsidR="006061B0" w:rsidRPr="00504B8B" w:rsidRDefault="006061B0" w:rsidP="00DE74C5">
            <w:pPr>
              <w:pStyle w:val="Paragraphedeliste"/>
              <w:jc w:val="both"/>
              <w:rPr>
                <w:rFonts w:ascii="Calibri" w:hAnsi="Calibri" w:cs="Calibri"/>
                <w:sz w:val="22"/>
                <w:szCs w:val="22"/>
              </w:rPr>
            </w:pPr>
          </w:p>
          <w:p w:rsidR="006061B0" w:rsidRPr="00504B8B" w:rsidRDefault="006061B0" w:rsidP="00DE74C5">
            <w:pPr>
              <w:pStyle w:val="Paragraphedeliste"/>
              <w:jc w:val="both"/>
              <w:rPr>
                <w:rFonts w:ascii="Calibri" w:hAnsi="Calibri" w:cs="Calibri"/>
                <w:sz w:val="22"/>
                <w:szCs w:val="22"/>
              </w:rPr>
            </w:pPr>
          </w:p>
        </w:tc>
      </w:tr>
    </w:tbl>
    <w:p w:rsidR="006061B0" w:rsidRPr="00504B8B" w:rsidRDefault="006061B0" w:rsidP="00DE74C5">
      <w:pPr>
        <w:ind w:firstLine="708"/>
        <w:jc w:val="both"/>
        <w:rPr>
          <w:rFonts w:ascii="Calibri" w:hAnsi="Calibri" w:cs="Calibri"/>
          <w:b/>
          <w:bCs/>
          <w:sz w:val="22"/>
          <w:szCs w:val="22"/>
        </w:rPr>
      </w:pPr>
    </w:p>
    <w:p w:rsidR="006061B0" w:rsidRPr="00504B8B" w:rsidRDefault="006061B0" w:rsidP="00504B8B">
      <w:pPr>
        <w:jc w:val="both"/>
        <w:rPr>
          <w:rFonts w:ascii="Calibri" w:hAnsi="Calibri" w:cs="Calibri"/>
          <w:bCs/>
          <w:sz w:val="22"/>
          <w:szCs w:val="22"/>
        </w:rPr>
      </w:pPr>
      <w:r w:rsidRPr="00504B8B">
        <w:rPr>
          <w:rFonts w:ascii="Calibri" w:hAnsi="Calibri" w:cs="Calibri"/>
          <w:bCs/>
          <w:sz w:val="22"/>
          <w:szCs w:val="22"/>
        </w:rPr>
        <w:t>3.</w:t>
      </w:r>
      <w:r w:rsidR="000313B3" w:rsidRPr="00504B8B">
        <w:rPr>
          <w:rFonts w:ascii="Calibri" w:hAnsi="Calibri" w:cs="Calibri"/>
          <w:bCs/>
          <w:sz w:val="22"/>
          <w:szCs w:val="22"/>
        </w:rPr>
        <w:t>4</w:t>
      </w:r>
      <w:r w:rsidRPr="00504B8B">
        <w:rPr>
          <w:rFonts w:ascii="Calibri" w:hAnsi="Calibri" w:cs="Calibri"/>
          <w:bCs/>
          <w:sz w:val="22"/>
          <w:szCs w:val="22"/>
        </w:rPr>
        <w:t xml:space="preserve"> Suivi pédagogique en cas d’absence</w:t>
      </w:r>
    </w:p>
    <w:tbl>
      <w:tblPr>
        <w:tblStyle w:val="Grilledutableau"/>
        <w:tblW w:w="0" w:type="auto"/>
        <w:tblLook w:val="04A0" w:firstRow="1" w:lastRow="0" w:firstColumn="1" w:lastColumn="0" w:noHBand="0" w:noVBand="1"/>
      </w:tblPr>
      <w:tblGrid>
        <w:gridCol w:w="9212"/>
      </w:tblGrid>
      <w:tr w:rsidR="006061B0" w:rsidRPr="00504B8B" w:rsidTr="00D66C20">
        <w:tc>
          <w:tcPr>
            <w:tcW w:w="9212" w:type="dxa"/>
          </w:tcPr>
          <w:p w:rsidR="006061B0" w:rsidRPr="00504B8B" w:rsidRDefault="006061B0" w:rsidP="00DE74C5">
            <w:pPr>
              <w:pStyle w:val="Paragraphedeliste"/>
              <w:jc w:val="both"/>
              <w:rPr>
                <w:rFonts w:ascii="Calibri" w:hAnsi="Calibri" w:cs="Calibri"/>
                <w:sz w:val="22"/>
                <w:szCs w:val="22"/>
              </w:rPr>
            </w:pPr>
          </w:p>
          <w:p w:rsidR="006061B0" w:rsidRPr="00504B8B" w:rsidRDefault="006061B0" w:rsidP="00DE74C5">
            <w:pPr>
              <w:pStyle w:val="Paragraphedeliste"/>
              <w:jc w:val="both"/>
              <w:rPr>
                <w:rFonts w:ascii="Calibri" w:hAnsi="Calibri" w:cs="Calibri"/>
                <w:sz w:val="22"/>
                <w:szCs w:val="22"/>
              </w:rPr>
            </w:pPr>
          </w:p>
        </w:tc>
      </w:tr>
    </w:tbl>
    <w:p w:rsidR="006061B0" w:rsidRPr="00504B8B" w:rsidRDefault="006061B0" w:rsidP="00DE74C5">
      <w:pPr>
        <w:jc w:val="both"/>
        <w:rPr>
          <w:rFonts w:ascii="Calibri" w:hAnsi="Calibri" w:cs="Calibri"/>
          <w:sz w:val="22"/>
          <w:szCs w:val="22"/>
        </w:rPr>
      </w:pPr>
    </w:p>
    <w:p w:rsidR="00F07705" w:rsidRPr="00504B8B" w:rsidRDefault="00F07705" w:rsidP="00DE74C5">
      <w:pPr>
        <w:pStyle w:val="Paragraphedeliste"/>
        <w:ind w:left="1068"/>
        <w:jc w:val="both"/>
        <w:rPr>
          <w:rFonts w:ascii="Calibri" w:hAnsi="Calibri" w:cs="Calibri"/>
          <w:sz w:val="22"/>
          <w:szCs w:val="22"/>
        </w:rPr>
      </w:pPr>
    </w:p>
    <w:p w:rsidR="00992423" w:rsidRPr="00504B8B" w:rsidRDefault="00083A13" w:rsidP="00DE74C5">
      <w:pPr>
        <w:jc w:val="both"/>
        <w:rPr>
          <w:rFonts w:asciiTheme="majorHAnsi" w:hAnsiTheme="majorHAnsi" w:cstheme="majorHAnsi"/>
          <w:b/>
          <w:sz w:val="22"/>
          <w:szCs w:val="22"/>
        </w:rPr>
      </w:pPr>
      <w:r w:rsidRPr="00504B8B">
        <w:rPr>
          <w:rFonts w:asciiTheme="majorHAnsi" w:hAnsiTheme="majorHAnsi" w:cstheme="majorHAnsi"/>
          <w:b/>
          <w:sz w:val="22"/>
          <w:szCs w:val="22"/>
        </w:rPr>
        <w:t>4.</w:t>
      </w:r>
      <w:r w:rsidR="00992423" w:rsidRPr="00504B8B">
        <w:rPr>
          <w:rFonts w:asciiTheme="majorHAnsi" w:hAnsiTheme="majorHAnsi" w:cstheme="majorHAnsi"/>
          <w:b/>
          <w:sz w:val="22"/>
          <w:szCs w:val="22"/>
        </w:rPr>
        <w:t xml:space="preserve"> Prestations du domaine de la pédagogie spécialisée </w:t>
      </w:r>
    </w:p>
    <w:p w:rsidR="0030096D" w:rsidRPr="00504B8B" w:rsidRDefault="0030096D" w:rsidP="00DE74C5">
      <w:pPr>
        <w:jc w:val="both"/>
        <w:rPr>
          <w:rFonts w:asciiTheme="majorHAnsi" w:hAnsiTheme="majorHAnsi" w:cstheme="majorHAnsi"/>
          <w:b/>
          <w:bCs/>
          <w:i/>
          <w:sz w:val="22"/>
          <w:szCs w:val="22"/>
        </w:rPr>
      </w:pPr>
    </w:p>
    <w:p w:rsidR="002F6B66" w:rsidRPr="00504B8B" w:rsidRDefault="002F6B66" w:rsidP="00DE74C5">
      <w:pPr>
        <w:jc w:val="both"/>
        <w:rPr>
          <w:rFonts w:ascii="Calibri" w:hAnsi="Calibri" w:cs="Calibri"/>
          <w:bCs/>
          <w:sz w:val="22"/>
          <w:szCs w:val="22"/>
        </w:rPr>
      </w:pPr>
      <w:r w:rsidRPr="00504B8B">
        <w:rPr>
          <w:rFonts w:ascii="Calibri" w:hAnsi="Calibri" w:cs="Calibri"/>
          <w:bCs/>
          <w:sz w:val="22"/>
          <w:szCs w:val="22"/>
        </w:rPr>
        <w:t>4.1 Prestations indirectes aux professionnels</w:t>
      </w:r>
    </w:p>
    <w:p w:rsidR="002F6B66" w:rsidRPr="00504B8B" w:rsidRDefault="002F6B66" w:rsidP="00DE74C5">
      <w:pPr>
        <w:ind w:left="1416"/>
        <w:jc w:val="both"/>
        <w:rPr>
          <w:rFonts w:asciiTheme="majorHAnsi" w:hAnsiTheme="majorHAnsi" w:cstheme="majorHAnsi"/>
          <w:sz w:val="22"/>
          <w:szCs w:val="22"/>
        </w:rPr>
      </w:pPr>
    </w:p>
    <w:p w:rsidR="0030096D" w:rsidRPr="00504B8B" w:rsidRDefault="0030096D" w:rsidP="00DE74C5">
      <w:pPr>
        <w:ind w:firstLine="708"/>
        <w:jc w:val="both"/>
        <w:rPr>
          <w:rFonts w:asciiTheme="majorHAnsi" w:hAnsiTheme="majorHAnsi" w:cstheme="majorHAnsi"/>
          <w:sz w:val="22"/>
          <w:szCs w:val="22"/>
        </w:rPr>
      </w:pPr>
      <w:r w:rsidRPr="00504B8B">
        <w:rPr>
          <w:rFonts w:asciiTheme="majorHAnsi" w:hAnsiTheme="majorHAnsi" w:cstheme="majorHAnsi"/>
          <w:sz w:val="22"/>
          <w:szCs w:val="22"/>
        </w:rPr>
        <w:t xml:space="preserve">Modalités de mise en œuvre des prestations indirectes effectuées par les enseignants </w:t>
      </w:r>
      <w:r w:rsidR="000313B3" w:rsidRPr="00504B8B">
        <w:rPr>
          <w:rFonts w:asciiTheme="majorHAnsi" w:hAnsiTheme="majorHAnsi" w:cstheme="majorHAnsi"/>
          <w:sz w:val="22"/>
          <w:szCs w:val="22"/>
        </w:rPr>
        <w:tab/>
      </w:r>
      <w:r w:rsidRPr="00504B8B">
        <w:rPr>
          <w:rFonts w:asciiTheme="majorHAnsi" w:hAnsiTheme="majorHAnsi" w:cstheme="majorHAnsi"/>
          <w:sz w:val="22"/>
          <w:szCs w:val="22"/>
        </w:rPr>
        <w:t xml:space="preserve">spécialisés </w:t>
      </w:r>
      <w:r w:rsidR="006061B0" w:rsidRPr="00504B8B">
        <w:rPr>
          <w:rFonts w:asciiTheme="majorHAnsi" w:hAnsiTheme="majorHAnsi" w:cstheme="majorHAnsi"/>
          <w:sz w:val="22"/>
          <w:szCs w:val="22"/>
        </w:rPr>
        <w:t>et les PPLS</w:t>
      </w:r>
    </w:p>
    <w:tbl>
      <w:tblPr>
        <w:tblStyle w:val="Grilledutableau"/>
        <w:tblW w:w="0" w:type="auto"/>
        <w:tblLook w:val="04A0" w:firstRow="1" w:lastRow="0" w:firstColumn="1" w:lastColumn="0" w:noHBand="0" w:noVBand="1"/>
      </w:tblPr>
      <w:tblGrid>
        <w:gridCol w:w="9212"/>
      </w:tblGrid>
      <w:tr w:rsidR="0030096D" w:rsidRPr="00504B8B" w:rsidTr="000E0AAB">
        <w:tc>
          <w:tcPr>
            <w:tcW w:w="9212" w:type="dxa"/>
          </w:tcPr>
          <w:p w:rsidR="0030096D" w:rsidRPr="00504B8B" w:rsidRDefault="0030096D" w:rsidP="00DE74C5">
            <w:pPr>
              <w:pStyle w:val="Paragraphedeliste"/>
              <w:jc w:val="both"/>
              <w:rPr>
                <w:rFonts w:asciiTheme="majorHAnsi" w:hAnsiTheme="majorHAnsi" w:cstheme="majorHAnsi"/>
                <w:sz w:val="22"/>
                <w:szCs w:val="22"/>
              </w:rPr>
            </w:pPr>
          </w:p>
          <w:p w:rsidR="0030096D" w:rsidRPr="00504B8B" w:rsidRDefault="0030096D" w:rsidP="00DE74C5">
            <w:pPr>
              <w:pStyle w:val="Paragraphedeliste"/>
              <w:jc w:val="both"/>
              <w:rPr>
                <w:rFonts w:asciiTheme="majorHAnsi" w:hAnsiTheme="majorHAnsi" w:cstheme="majorHAnsi"/>
                <w:sz w:val="22"/>
                <w:szCs w:val="22"/>
              </w:rPr>
            </w:pPr>
          </w:p>
        </w:tc>
      </w:tr>
    </w:tbl>
    <w:p w:rsidR="002F6B66" w:rsidRPr="00504B8B" w:rsidRDefault="002F6B66" w:rsidP="00DE74C5">
      <w:pPr>
        <w:ind w:firstLine="708"/>
        <w:jc w:val="both"/>
        <w:rPr>
          <w:rFonts w:asciiTheme="majorHAnsi" w:hAnsiTheme="majorHAnsi" w:cstheme="majorHAnsi"/>
          <w:sz w:val="22"/>
          <w:szCs w:val="22"/>
        </w:rPr>
      </w:pPr>
    </w:p>
    <w:p w:rsidR="0030096D" w:rsidRPr="00504B8B" w:rsidRDefault="002F6B66" w:rsidP="00DE74C5">
      <w:pPr>
        <w:jc w:val="both"/>
        <w:rPr>
          <w:rFonts w:asciiTheme="majorHAnsi" w:hAnsiTheme="majorHAnsi" w:cstheme="majorHAnsi"/>
          <w:sz w:val="22"/>
          <w:szCs w:val="22"/>
        </w:rPr>
      </w:pPr>
      <w:r w:rsidRPr="00504B8B">
        <w:rPr>
          <w:rFonts w:asciiTheme="majorHAnsi" w:hAnsiTheme="majorHAnsi" w:cstheme="majorHAnsi"/>
          <w:sz w:val="22"/>
          <w:szCs w:val="22"/>
        </w:rPr>
        <w:t>4.2</w:t>
      </w:r>
      <w:r w:rsidR="003E322D" w:rsidRPr="00504B8B">
        <w:rPr>
          <w:rFonts w:asciiTheme="majorHAnsi" w:hAnsiTheme="majorHAnsi" w:cstheme="majorHAnsi"/>
          <w:sz w:val="22"/>
          <w:szCs w:val="22"/>
        </w:rPr>
        <w:t xml:space="preserve"> </w:t>
      </w:r>
      <w:proofErr w:type="gramStart"/>
      <w:r w:rsidR="003E322D" w:rsidRPr="00504B8B">
        <w:rPr>
          <w:rFonts w:asciiTheme="majorHAnsi" w:hAnsiTheme="majorHAnsi" w:cstheme="majorHAnsi"/>
          <w:sz w:val="22"/>
          <w:szCs w:val="22"/>
        </w:rPr>
        <w:t>et</w:t>
      </w:r>
      <w:proofErr w:type="gramEnd"/>
      <w:r w:rsidR="003E322D" w:rsidRPr="00504B8B">
        <w:rPr>
          <w:rFonts w:asciiTheme="majorHAnsi" w:hAnsiTheme="majorHAnsi" w:cstheme="majorHAnsi"/>
          <w:sz w:val="22"/>
          <w:szCs w:val="22"/>
        </w:rPr>
        <w:t xml:space="preserve"> 4.3</w:t>
      </w:r>
      <w:r w:rsidRPr="00504B8B">
        <w:rPr>
          <w:rFonts w:asciiTheme="majorHAnsi" w:hAnsiTheme="majorHAnsi" w:cstheme="majorHAnsi"/>
          <w:sz w:val="22"/>
          <w:szCs w:val="22"/>
        </w:rPr>
        <w:t xml:space="preserve"> </w:t>
      </w:r>
      <w:r w:rsidR="006061B0" w:rsidRPr="00504B8B">
        <w:rPr>
          <w:rFonts w:asciiTheme="majorHAnsi" w:hAnsiTheme="majorHAnsi" w:cstheme="majorHAnsi"/>
          <w:sz w:val="22"/>
          <w:szCs w:val="22"/>
        </w:rPr>
        <w:t>Conseil et g</w:t>
      </w:r>
      <w:r w:rsidRPr="00504B8B">
        <w:rPr>
          <w:rFonts w:asciiTheme="majorHAnsi" w:hAnsiTheme="majorHAnsi" w:cstheme="majorHAnsi"/>
          <w:sz w:val="22"/>
          <w:szCs w:val="22"/>
        </w:rPr>
        <w:t xml:space="preserve">uidance </w:t>
      </w:r>
      <w:r w:rsidR="00DF4D15" w:rsidRPr="00504B8B">
        <w:rPr>
          <w:rFonts w:asciiTheme="majorHAnsi" w:hAnsiTheme="majorHAnsi" w:cstheme="majorHAnsi"/>
          <w:sz w:val="22"/>
          <w:szCs w:val="22"/>
        </w:rPr>
        <w:t xml:space="preserve">des parents </w:t>
      </w:r>
      <w:r w:rsidRPr="00504B8B">
        <w:rPr>
          <w:rFonts w:asciiTheme="majorHAnsi" w:hAnsiTheme="majorHAnsi" w:cstheme="majorHAnsi"/>
          <w:sz w:val="22"/>
          <w:szCs w:val="22"/>
        </w:rPr>
        <w:t>(PPLS) et mesure préventive PPLS</w:t>
      </w:r>
    </w:p>
    <w:p w:rsidR="002F6B66" w:rsidRPr="00504B8B" w:rsidRDefault="002F6B66" w:rsidP="00DE74C5">
      <w:pPr>
        <w:ind w:left="1416"/>
        <w:jc w:val="both"/>
        <w:rPr>
          <w:rFonts w:asciiTheme="majorHAnsi" w:hAnsiTheme="majorHAnsi" w:cstheme="majorHAnsi"/>
          <w:sz w:val="22"/>
          <w:szCs w:val="22"/>
        </w:rPr>
      </w:pPr>
    </w:p>
    <w:p w:rsidR="0030096D" w:rsidRPr="00504B8B" w:rsidRDefault="0030096D" w:rsidP="00DE74C5">
      <w:pPr>
        <w:ind w:firstLine="708"/>
        <w:jc w:val="both"/>
        <w:rPr>
          <w:rFonts w:asciiTheme="majorHAnsi" w:hAnsiTheme="majorHAnsi" w:cstheme="majorHAnsi"/>
          <w:sz w:val="22"/>
          <w:szCs w:val="22"/>
        </w:rPr>
      </w:pPr>
      <w:r w:rsidRPr="00504B8B">
        <w:rPr>
          <w:rFonts w:asciiTheme="majorHAnsi" w:hAnsiTheme="majorHAnsi" w:cstheme="majorHAnsi"/>
          <w:sz w:val="22"/>
          <w:szCs w:val="22"/>
        </w:rPr>
        <w:t>Modalités de collaboration entre les enseignants et les PPL</w:t>
      </w:r>
      <w:r w:rsidR="006061B0" w:rsidRPr="00504B8B">
        <w:rPr>
          <w:rFonts w:asciiTheme="majorHAnsi" w:hAnsiTheme="majorHAnsi" w:cstheme="majorHAnsi"/>
          <w:sz w:val="22"/>
          <w:szCs w:val="22"/>
        </w:rPr>
        <w:t>S</w:t>
      </w:r>
      <w:r w:rsidRPr="00504B8B">
        <w:rPr>
          <w:rFonts w:asciiTheme="majorHAnsi" w:hAnsiTheme="majorHAnsi" w:cstheme="majorHAnsi"/>
          <w:sz w:val="22"/>
          <w:szCs w:val="22"/>
        </w:rPr>
        <w:t xml:space="preserve"> pour faciliter la demande de </w:t>
      </w:r>
      <w:r w:rsidR="000313B3" w:rsidRPr="00504B8B">
        <w:rPr>
          <w:rFonts w:asciiTheme="majorHAnsi" w:hAnsiTheme="majorHAnsi" w:cstheme="majorHAnsi"/>
          <w:sz w:val="22"/>
          <w:szCs w:val="22"/>
        </w:rPr>
        <w:tab/>
      </w:r>
      <w:r w:rsidRPr="00504B8B">
        <w:rPr>
          <w:rFonts w:asciiTheme="majorHAnsi" w:hAnsiTheme="majorHAnsi" w:cstheme="majorHAnsi"/>
          <w:sz w:val="22"/>
          <w:szCs w:val="22"/>
        </w:rPr>
        <w:t xml:space="preserve">prestation des parents </w:t>
      </w:r>
    </w:p>
    <w:tbl>
      <w:tblPr>
        <w:tblStyle w:val="Grilledutableau"/>
        <w:tblW w:w="0" w:type="auto"/>
        <w:tblLook w:val="04A0" w:firstRow="1" w:lastRow="0" w:firstColumn="1" w:lastColumn="0" w:noHBand="0" w:noVBand="1"/>
      </w:tblPr>
      <w:tblGrid>
        <w:gridCol w:w="9212"/>
      </w:tblGrid>
      <w:tr w:rsidR="0030096D" w:rsidRPr="00504B8B" w:rsidTr="000E0AAB">
        <w:tc>
          <w:tcPr>
            <w:tcW w:w="9212" w:type="dxa"/>
          </w:tcPr>
          <w:p w:rsidR="0030096D" w:rsidRPr="00504B8B" w:rsidRDefault="0030096D" w:rsidP="00DE74C5">
            <w:pPr>
              <w:pStyle w:val="Paragraphedeliste"/>
              <w:jc w:val="both"/>
              <w:rPr>
                <w:rFonts w:asciiTheme="majorHAnsi" w:hAnsiTheme="majorHAnsi" w:cstheme="majorHAnsi"/>
                <w:sz w:val="22"/>
                <w:szCs w:val="22"/>
              </w:rPr>
            </w:pPr>
          </w:p>
          <w:p w:rsidR="0030096D" w:rsidRPr="00504B8B" w:rsidRDefault="0030096D" w:rsidP="00DE74C5">
            <w:pPr>
              <w:pStyle w:val="Paragraphedeliste"/>
              <w:jc w:val="both"/>
              <w:rPr>
                <w:rFonts w:asciiTheme="majorHAnsi" w:hAnsiTheme="majorHAnsi" w:cstheme="majorHAnsi"/>
                <w:sz w:val="22"/>
                <w:szCs w:val="22"/>
              </w:rPr>
            </w:pPr>
          </w:p>
        </w:tc>
      </w:tr>
    </w:tbl>
    <w:p w:rsidR="00D765EF" w:rsidRPr="00504B8B" w:rsidRDefault="00D765EF" w:rsidP="00DE74C5">
      <w:pPr>
        <w:ind w:left="1416"/>
        <w:jc w:val="both"/>
        <w:rPr>
          <w:rFonts w:asciiTheme="majorHAnsi" w:hAnsiTheme="majorHAnsi" w:cstheme="majorHAnsi"/>
          <w:sz w:val="22"/>
          <w:szCs w:val="22"/>
        </w:rPr>
      </w:pPr>
    </w:p>
    <w:p w:rsidR="0030096D" w:rsidRPr="00504B8B" w:rsidRDefault="000313B3" w:rsidP="00DE74C5">
      <w:pPr>
        <w:jc w:val="both"/>
        <w:rPr>
          <w:rFonts w:asciiTheme="majorHAnsi" w:hAnsiTheme="majorHAnsi" w:cstheme="majorHAnsi"/>
          <w:sz w:val="22"/>
          <w:szCs w:val="22"/>
        </w:rPr>
      </w:pPr>
      <w:r w:rsidRPr="00504B8B">
        <w:rPr>
          <w:rFonts w:asciiTheme="majorHAnsi" w:hAnsiTheme="majorHAnsi" w:cstheme="majorHAnsi"/>
          <w:sz w:val="22"/>
          <w:szCs w:val="22"/>
        </w:rPr>
        <w:tab/>
      </w:r>
      <w:r w:rsidR="0030096D" w:rsidRPr="00504B8B">
        <w:rPr>
          <w:rFonts w:asciiTheme="majorHAnsi" w:hAnsiTheme="majorHAnsi" w:cstheme="majorHAnsi"/>
          <w:sz w:val="22"/>
          <w:szCs w:val="22"/>
        </w:rPr>
        <w:t>Modalités de collaboration entre les enseignants et les PPL</w:t>
      </w:r>
      <w:r w:rsidR="006061B0" w:rsidRPr="00504B8B">
        <w:rPr>
          <w:rFonts w:asciiTheme="majorHAnsi" w:hAnsiTheme="majorHAnsi" w:cstheme="majorHAnsi"/>
          <w:sz w:val="22"/>
          <w:szCs w:val="22"/>
        </w:rPr>
        <w:t>S</w:t>
      </w:r>
      <w:r w:rsidR="0030096D" w:rsidRPr="00504B8B">
        <w:rPr>
          <w:rFonts w:asciiTheme="majorHAnsi" w:hAnsiTheme="majorHAnsi" w:cstheme="majorHAnsi"/>
          <w:sz w:val="22"/>
          <w:szCs w:val="22"/>
        </w:rPr>
        <w:t xml:space="preserve"> en cas de refus des parents de </w:t>
      </w:r>
      <w:r w:rsidRPr="00504B8B">
        <w:rPr>
          <w:rFonts w:asciiTheme="majorHAnsi" w:hAnsiTheme="majorHAnsi" w:cstheme="majorHAnsi"/>
          <w:sz w:val="22"/>
          <w:szCs w:val="22"/>
        </w:rPr>
        <w:tab/>
      </w:r>
      <w:r w:rsidR="0030096D" w:rsidRPr="00504B8B">
        <w:rPr>
          <w:rFonts w:asciiTheme="majorHAnsi" w:hAnsiTheme="majorHAnsi" w:cstheme="majorHAnsi"/>
          <w:sz w:val="22"/>
          <w:szCs w:val="22"/>
        </w:rPr>
        <w:t xml:space="preserve">procéder à une évaluation préliminaire </w:t>
      </w:r>
    </w:p>
    <w:tbl>
      <w:tblPr>
        <w:tblStyle w:val="Grilledutableau"/>
        <w:tblW w:w="0" w:type="auto"/>
        <w:tblLook w:val="04A0" w:firstRow="1" w:lastRow="0" w:firstColumn="1" w:lastColumn="0" w:noHBand="0" w:noVBand="1"/>
      </w:tblPr>
      <w:tblGrid>
        <w:gridCol w:w="9212"/>
      </w:tblGrid>
      <w:tr w:rsidR="0030096D" w:rsidRPr="00504B8B" w:rsidTr="000E0AAB">
        <w:tc>
          <w:tcPr>
            <w:tcW w:w="9212" w:type="dxa"/>
          </w:tcPr>
          <w:p w:rsidR="0030096D" w:rsidRPr="00504B8B" w:rsidRDefault="0030096D" w:rsidP="00DE74C5">
            <w:pPr>
              <w:pStyle w:val="Paragraphedeliste"/>
              <w:jc w:val="both"/>
              <w:rPr>
                <w:rFonts w:asciiTheme="majorHAnsi" w:hAnsiTheme="majorHAnsi" w:cstheme="majorHAnsi"/>
                <w:sz w:val="22"/>
                <w:szCs w:val="22"/>
              </w:rPr>
            </w:pPr>
          </w:p>
          <w:p w:rsidR="0030096D" w:rsidRPr="00504B8B" w:rsidRDefault="0030096D" w:rsidP="00DE74C5">
            <w:pPr>
              <w:pStyle w:val="Paragraphedeliste"/>
              <w:jc w:val="both"/>
              <w:rPr>
                <w:rFonts w:asciiTheme="majorHAnsi" w:hAnsiTheme="majorHAnsi" w:cstheme="majorHAnsi"/>
                <w:sz w:val="22"/>
                <w:szCs w:val="22"/>
              </w:rPr>
            </w:pPr>
          </w:p>
        </w:tc>
      </w:tr>
    </w:tbl>
    <w:p w:rsidR="005919C8" w:rsidRPr="00504B8B" w:rsidRDefault="005919C8" w:rsidP="00DE74C5">
      <w:pPr>
        <w:jc w:val="both"/>
        <w:rPr>
          <w:rFonts w:asciiTheme="majorHAnsi" w:hAnsiTheme="majorHAnsi" w:cstheme="majorHAnsi"/>
          <w:b/>
          <w:sz w:val="22"/>
          <w:szCs w:val="22"/>
        </w:rPr>
      </w:pPr>
    </w:p>
    <w:p w:rsidR="000313B3" w:rsidRPr="00504B8B" w:rsidRDefault="000313B3" w:rsidP="00DE74C5">
      <w:pPr>
        <w:jc w:val="both"/>
        <w:rPr>
          <w:rFonts w:asciiTheme="majorHAnsi" w:hAnsiTheme="majorHAnsi" w:cstheme="majorHAnsi"/>
          <w:b/>
          <w:sz w:val="22"/>
          <w:szCs w:val="22"/>
        </w:rPr>
      </w:pPr>
      <w:r w:rsidRPr="00504B8B">
        <w:rPr>
          <w:rFonts w:asciiTheme="majorHAnsi" w:hAnsiTheme="majorHAnsi" w:cstheme="majorHAnsi"/>
          <w:b/>
          <w:sz w:val="22"/>
          <w:szCs w:val="22"/>
        </w:rPr>
        <w:br w:type="page"/>
      </w:r>
    </w:p>
    <w:p w:rsidR="00992423" w:rsidRPr="00504B8B" w:rsidRDefault="00C15E71" w:rsidP="00DE74C5">
      <w:pPr>
        <w:jc w:val="both"/>
        <w:rPr>
          <w:rFonts w:asciiTheme="majorHAnsi" w:hAnsiTheme="majorHAnsi" w:cstheme="majorHAnsi"/>
          <w:b/>
          <w:sz w:val="22"/>
          <w:szCs w:val="22"/>
        </w:rPr>
      </w:pPr>
      <w:r w:rsidRPr="00504B8B">
        <w:rPr>
          <w:rFonts w:asciiTheme="majorHAnsi" w:hAnsiTheme="majorHAnsi" w:cstheme="majorHAnsi"/>
          <w:b/>
          <w:sz w:val="22"/>
          <w:szCs w:val="22"/>
        </w:rPr>
        <w:lastRenderedPageBreak/>
        <w:t>5</w:t>
      </w:r>
      <w:r w:rsidR="00F37312" w:rsidRPr="00504B8B">
        <w:rPr>
          <w:rFonts w:asciiTheme="majorHAnsi" w:hAnsiTheme="majorHAnsi" w:cstheme="majorHAnsi"/>
          <w:b/>
          <w:sz w:val="22"/>
          <w:szCs w:val="22"/>
        </w:rPr>
        <w:t xml:space="preserve">. </w:t>
      </w:r>
      <w:r w:rsidR="00992423" w:rsidRPr="00504B8B">
        <w:rPr>
          <w:rFonts w:asciiTheme="majorHAnsi" w:hAnsiTheme="majorHAnsi" w:cstheme="majorHAnsi"/>
          <w:b/>
          <w:sz w:val="22"/>
          <w:szCs w:val="22"/>
        </w:rPr>
        <w:t>Prestations du domaine socio-éducatif</w:t>
      </w:r>
      <w:r w:rsidR="00707FA4" w:rsidRPr="00504B8B">
        <w:rPr>
          <w:rFonts w:asciiTheme="majorHAnsi" w:hAnsiTheme="majorHAnsi" w:cstheme="majorHAnsi"/>
          <w:b/>
          <w:sz w:val="22"/>
          <w:szCs w:val="22"/>
        </w:rPr>
        <w:t> </w:t>
      </w:r>
      <w:r w:rsidR="00404734" w:rsidRPr="00504B8B">
        <w:rPr>
          <w:rFonts w:asciiTheme="majorHAnsi" w:hAnsiTheme="majorHAnsi" w:cstheme="majorHAnsi"/>
          <w:b/>
          <w:bCs/>
          <w:iCs/>
          <w:sz w:val="22"/>
          <w:szCs w:val="22"/>
        </w:rPr>
        <w:t>en milieu scolaire</w:t>
      </w:r>
    </w:p>
    <w:p w:rsidR="00404734" w:rsidRPr="00504B8B" w:rsidRDefault="00404734" w:rsidP="00DE74C5">
      <w:pPr>
        <w:autoSpaceDE w:val="0"/>
        <w:autoSpaceDN w:val="0"/>
        <w:adjustRightInd w:val="0"/>
        <w:jc w:val="both"/>
        <w:rPr>
          <w:rFonts w:asciiTheme="majorHAnsi" w:hAnsiTheme="majorHAnsi" w:cstheme="majorHAnsi"/>
        </w:rPr>
      </w:pPr>
    </w:p>
    <w:p w:rsidR="00404734" w:rsidRPr="00504B8B" w:rsidRDefault="002B530B" w:rsidP="00DE74C5">
      <w:pPr>
        <w:autoSpaceDE w:val="0"/>
        <w:autoSpaceDN w:val="0"/>
        <w:adjustRightInd w:val="0"/>
        <w:spacing w:after="10"/>
        <w:jc w:val="both"/>
        <w:rPr>
          <w:rFonts w:asciiTheme="majorHAnsi" w:hAnsiTheme="majorHAnsi" w:cstheme="majorHAnsi"/>
          <w:sz w:val="22"/>
          <w:szCs w:val="22"/>
        </w:rPr>
      </w:pPr>
      <w:r w:rsidRPr="00504B8B">
        <w:rPr>
          <w:rFonts w:asciiTheme="majorHAnsi" w:hAnsiTheme="majorHAnsi" w:cstheme="majorHAnsi"/>
          <w:sz w:val="22"/>
          <w:szCs w:val="22"/>
        </w:rPr>
        <w:tab/>
      </w:r>
      <w:r w:rsidR="00404734" w:rsidRPr="00504B8B">
        <w:rPr>
          <w:rFonts w:asciiTheme="majorHAnsi" w:hAnsiTheme="majorHAnsi" w:cstheme="majorHAnsi"/>
          <w:sz w:val="22"/>
          <w:szCs w:val="22"/>
        </w:rPr>
        <w:t xml:space="preserve">Identification des difficultés, des besoins et des objectifs poursuivis par le dispositif </w:t>
      </w:r>
    </w:p>
    <w:tbl>
      <w:tblPr>
        <w:tblStyle w:val="Grilledutableau"/>
        <w:tblW w:w="0" w:type="auto"/>
        <w:tblLook w:val="04A0" w:firstRow="1" w:lastRow="0" w:firstColumn="1" w:lastColumn="0" w:noHBand="0" w:noVBand="1"/>
      </w:tblPr>
      <w:tblGrid>
        <w:gridCol w:w="9212"/>
      </w:tblGrid>
      <w:tr w:rsidR="00C15E71" w:rsidRPr="00504B8B" w:rsidTr="000E0AAB">
        <w:tc>
          <w:tcPr>
            <w:tcW w:w="9212" w:type="dxa"/>
          </w:tcPr>
          <w:p w:rsidR="00C15E71" w:rsidRPr="00504B8B" w:rsidRDefault="00C15E71" w:rsidP="00DE74C5">
            <w:pPr>
              <w:pStyle w:val="Paragraphedeliste"/>
              <w:jc w:val="both"/>
              <w:rPr>
                <w:rFonts w:ascii="Calibri" w:hAnsi="Calibri" w:cs="Calibri"/>
                <w:sz w:val="22"/>
                <w:szCs w:val="22"/>
              </w:rPr>
            </w:pPr>
          </w:p>
          <w:p w:rsidR="00C15E71" w:rsidRPr="00504B8B" w:rsidRDefault="00C15E71" w:rsidP="00DE74C5">
            <w:pPr>
              <w:pStyle w:val="Paragraphedeliste"/>
              <w:jc w:val="both"/>
              <w:rPr>
                <w:rFonts w:ascii="Calibri" w:hAnsi="Calibri" w:cs="Calibri"/>
                <w:sz w:val="22"/>
                <w:szCs w:val="22"/>
              </w:rPr>
            </w:pPr>
          </w:p>
        </w:tc>
      </w:tr>
    </w:tbl>
    <w:p w:rsidR="00C15E71" w:rsidRPr="00504B8B" w:rsidRDefault="00C15E71" w:rsidP="00DE74C5">
      <w:pPr>
        <w:jc w:val="both"/>
        <w:rPr>
          <w:rFonts w:ascii="Calibri" w:hAnsi="Calibri" w:cs="Calibri"/>
          <w:sz w:val="22"/>
          <w:szCs w:val="22"/>
        </w:rPr>
      </w:pPr>
    </w:p>
    <w:p w:rsidR="00404734" w:rsidRPr="00504B8B" w:rsidRDefault="002B530B" w:rsidP="00DE74C5">
      <w:pPr>
        <w:autoSpaceDE w:val="0"/>
        <w:autoSpaceDN w:val="0"/>
        <w:adjustRightInd w:val="0"/>
        <w:spacing w:after="10"/>
        <w:jc w:val="both"/>
        <w:rPr>
          <w:rFonts w:asciiTheme="majorHAnsi" w:hAnsiTheme="majorHAnsi" w:cstheme="majorHAnsi"/>
          <w:sz w:val="22"/>
          <w:szCs w:val="22"/>
        </w:rPr>
      </w:pPr>
      <w:r w:rsidRPr="00504B8B">
        <w:rPr>
          <w:rFonts w:asciiTheme="majorHAnsi" w:hAnsiTheme="majorHAnsi" w:cstheme="majorHAnsi"/>
          <w:sz w:val="22"/>
          <w:szCs w:val="22"/>
        </w:rPr>
        <w:tab/>
      </w:r>
      <w:r w:rsidR="00404734" w:rsidRPr="00504B8B">
        <w:rPr>
          <w:rFonts w:asciiTheme="majorHAnsi" w:hAnsiTheme="majorHAnsi" w:cstheme="majorHAnsi"/>
          <w:sz w:val="22"/>
          <w:szCs w:val="22"/>
        </w:rPr>
        <w:t xml:space="preserve">Description du dispositif mis en place (personne(s) ressource, structure instituée, pilotage, </w:t>
      </w:r>
      <w:r w:rsidRPr="00504B8B">
        <w:rPr>
          <w:rFonts w:asciiTheme="majorHAnsi" w:hAnsiTheme="majorHAnsi" w:cstheme="majorHAnsi"/>
          <w:sz w:val="22"/>
          <w:szCs w:val="22"/>
        </w:rPr>
        <w:tab/>
      </w:r>
      <w:r w:rsidR="00404734" w:rsidRPr="00504B8B">
        <w:rPr>
          <w:rFonts w:asciiTheme="majorHAnsi" w:hAnsiTheme="majorHAnsi" w:cstheme="majorHAnsi"/>
          <w:sz w:val="22"/>
          <w:szCs w:val="22"/>
        </w:rPr>
        <w:t xml:space="preserve">etc.) </w:t>
      </w:r>
    </w:p>
    <w:tbl>
      <w:tblPr>
        <w:tblStyle w:val="Grilledutableau"/>
        <w:tblW w:w="0" w:type="auto"/>
        <w:tblLook w:val="04A0" w:firstRow="1" w:lastRow="0" w:firstColumn="1" w:lastColumn="0" w:noHBand="0" w:noVBand="1"/>
      </w:tblPr>
      <w:tblGrid>
        <w:gridCol w:w="9212"/>
      </w:tblGrid>
      <w:tr w:rsidR="00C15E71" w:rsidRPr="00504B8B" w:rsidTr="000E0AAB">
        <w:tc>
          <w:tcPr>
            <w:tcW w:w="9212" w:type="dxa"/>
          </w:tcPr>
          <w:p w:rsidR="00C15E71" w:rsidRPr="00504B8B" w:rsidRDefault="00C15E71" w:rsidP="00DE74C5">
            <w:pPr>
              <w:pStyle w:val="Paragraphedeliste"/>
              <w:jc w:val="both"/>
              <w:rPr>
                <w:rFonts w:ascii="Calibri" w:hAnsi="Calibri" w:cs="Calibri"/>
                <w:sz w:val="22"/>
                <w:szCs w:val="22"/>
              </w:rPr>
            </w:pPr>
          </w:p>
          <w:p w:rsidR="00C15E71" w:rsidRPr="00504B8B" w:rsidRDefault="00C15E71" w:rsidP="00DE74C5">
            <w:pPr>
              <w:pStyle w:val="Paragraphedeliste"/>
              <w:jc w:val="both"/>
              <w:rPr>
                <w:rFonts w:ascii="Calibri" w:hAnsi="Calibri" w:cs="Calibri"/>
                <w:sz w:val="22"/>
                <w:szCs w:val="22"/>
              </w:rPr>
            </w:pPr>
          </w:p>
        </w:tc>
      </w:tr>
    </w:tbl>
    <w:p w:rsidR="00C15E71" w:rsidRPr="00504B8B" w:rsidRDefault="00C15E71" w:rsidP="00DE74C5">
      <w:pPr>
        <w:jc w:val="both"/>
        <w:rPr>
          <w:rFonts w:ascii="Calibri" w:hAnsi="Calibri" w:cs="Calibri"/>
          <w:sz w:val="22"/>
          <w:szCs w:val="22"/>
        </w:rPr>
      </w:pPr>
    </w:p>
    <w:p w:rsidR="002F6B66" w:rsidRPr="00504B8B" w:rsidRDefault="002B530B" w:rsidP="00DE74C5">
      <w:pPr>
        <w:jc w:val="both"/>
        <w:rPr>
          <w:rFonts w:ascii="Calibri" w:hAnsi="Calibri" w:cs="Calibri"/>
          <w:sz w:val="22"/>
          <w:szCs w:val="22"/>
        </w:rPr>
      </w:pPr>
      <w:r w:rsidRPr="00504B8B">
        <w:rPr>
          <w:rFonts w:ascii="Calibri" w:hAnsi="Calibri" w:cs="Calibri"/>
          <w:sz w:val="22"/>
          <w:szCs w:val="22"/>
        </w:rPr>
        <w:tab/>
      </w:r>
      <w:r w:rsidR="002F6B66" w:rsidRPr="00504B8B">
        <w:rPr>
          <w:rFonts w:ascii="Calibri" w:hAnsi="Calibri" w:cs="Calibri"/>
          <w:sz w:val="22"/>
          <w:szCs w:val="22"/>
        </w:rPr>
        <w:t xml:space="preserve">Modalités internes à l’établissement d’accès à une prestation de soutien à la parentalité ou à </w:t>
      </w:r>
      <w:r w:rsidRPr="00504B8B">
        <w:rPr>
          <w:rFonts w:ascii="Calibri" w:hAnsi="Calibri" w:cs="Calibri"/>
          <w:sz w:val="22"/>
          <w:szCs w:val="22"/>
        </w:rPr>
        <w:tab/>
      </w:r>
      <w:r w:rsidR="002F6B66" w:rsidRPr="00504B8B">
        <w:rPr>
          <w:rFonts w:ascii="Calibri" w:hAnsi="Calibri" w:cs="Calibri"/>
          <w:sz w:val="22"/>
          <w:szCs w:val="22"/>
        </w:rPr>
        <w:t>une intervention socio-éducative en milieu scolaire (rôle du conseil de direction)</w:t>
      </w:r>
    </w:p>
    <w:tbl>
      <w:tblPr>
        <w:tblStyle w:val="Grilledutableau"/>
        <w:tblW w:w="0" w:type="auto"/>
        <w:tblLook w:val="04A0" w:firstRow="1" w:lastRow="0" w:firstColumn="1" w:lastColumn="0" w:noHBand="0" w:noVBand="1"/>
      </w:tblPr>
      <w:tblGrid>
        <w:gridCol w:w="9212"/>
      </w:tblGrid>
      <w:tr w:rsidR="002F6B66" w:rsidRPr="00504B8B" w:rsidTr="002F6B66">
        <w:tc>
          <w:tcPr>
            <w:tcW w:w="9212" w:type="dxa"/>
          </w:tcPr>
          <w:p w:rsidR="002F6B66" w:rsidRPr="00504B8B" w:rsidRDefault="002F6B66" w:rsidP="00DE74C5">
            <w:pPr>
              <w:pStyle w:val="Paragraphedeliste"/>
              <w:jc w:val="both"/>
              <w:rPr>
                <w:rFonts w:ascii="Calibri" w:hAnsi="Calibri" w:cs="Calibri"/>
                <w:sz w:val="22"/>
                <w:szCs w:val="22"/>
              </w:rPr>
            </w:pPr>
          </w:p>
          <w:p w:rsidR="002F6B66" w:rsidRPr="00504B8B" w:rsidRDefault="002F6B66" w:rsidP="00DE74C5">
            <w:pPr>
              <w:pStyle w:val="Paragraphedeliste"/>
              <w:jc w:val="both"/>
              <w:rPr>
                <w:rFonts w:ascii="Calibri" w:hAnsi="Calibri" w:cs="Calibri"/>
                <w:sz w:val="22"/>
                <w:szCs w:val="22"/>
              </w:rPr>
            </w:pPr>
          </w:p>
        </w:tc>
      </w:tr>
    </w:tbl>
    <w:p w:rsidR="006061B0" w:rsidRPr="00504B8B" w:rsidRDefault="006061B0" w:rsidP="00DE74C5">
      <w:pPr>
        <w:ind w:left="708"/>
        <w:jc w:val="both"/>
        <w:rPr>
          <w:rFonts w:ascii="Calibri" w:hAnsi="Calibri" w:cs="Calibri"/>
          <w:sz w:val="22"/>
          <w:szCs w:val="22"/>
        </w:rPr>
      </w:pPr>
    </w:p>
    <w:p w:rsidR="00BE11E1" w:rsidRPr="00504B8B" w:rsidRDefault="002B530B" w:rsidP="00DE74C5">
      <w:pPr>
        <w:autoSpaceDE w:val="0"/>
        <w:autoSpaceDN w:val="0"/>
        <w:adjustRightInd w:val="0"/>
        <w:spacing w:after="10"/>
        <w:jc w:val="both"/>
        <w:rPr>
          <w:rFonts w:asciiTheme="majorHAnsi" w:hAnsiTheme="majorHAnsi" w:cstheme="majorHAnsi"/>
          <w:sz w:val="22"/>
          <w:szCs w:val="22"/>
        </w:rPr>
      </w:pPr>
      <w:r w:rsidRPr="00504B8B">
        <w:rPr>
          <w:rFonts w:asciiTheme="majorHAnsi" w:hAnsiTheme="majorHAnsi" w:cstheme="majorHAnsi"/>
          <w:sz w:val="22"/>
          <w:szCs w:val="22"/>
        </w:rPr>
        <w:tab/>
      </w:r>
      <w:r w:rsidR="00BE11E1" w:rsidRPr="00504B8B">
        <w:rPr>
          <w:rFonts w:asciiTheme="majorHAnsi" w:hAnsiTheme="majorHAnsi" w:cstheme="majorHAnsi"/>
          <w:sz w:val="22"/>
          <w:szCs w:val="22"/>
        </w:rPr>
        <w:t xml:space="preserve">Modalités de collaboration entre les </w:t>
      </w:r>
      <w:r w:rsidR="00BE11E1" w:rsidRPr="00504B8B">
        <w:rPr>
          <w:rFonts w:ascii="Calibri" w:hAnsi="Calibri" w:cs="Calibri"/>
          <w:sz w:val="22"/>
          <w:szCs w:val="22"/>
        </w:rPr>
        <w:t xml:space="preserve">différents professionnels </w:t>
      </w:r>
      <w:r w:rsidR="00BE11E1" w:rsidRPr="00504B8B">
        <w:rPr>
          <w:rFonts w:asciiTheme="majorHAnsi" w:hAnsiTheme="majorHAnsi" w:cstheme="majorHAnsi"/>
          <w:sz w:val="22"/>
          <w:szCs w:val="22"/>
        </w:rPr>
        <w:t xml:space="preserve">intervenant </w:t>
      </w:r>
      <w:r w:rsidR="00BE11E1" w:rsidRPr="00504B8B">
        <w:rPr>
          <w:rFonts w:ascii="Calibri" w:hAnsi="Calibri" w:cs="Calibri"/>
          <w:sz w:val="22"/>
          <w:szCs w:val="22"/>
        </w:rPr>
        <w:t>dans le champ du</w:t>
      </w:r>
      <w:r w:rsidR="00BE11E1" w:rsidRPr="00504B8B">
        <w:rPr>
          <w:rFonts w:asciiTheme="majorHAnsi" w:hAnsiTheme="majorHAnsi" w:cstheme="majorHAnsi"/>
          <w:sz w:val="22"/>
          <w:szCs w:val="22"/>
        </w:rPr>
        <w:t xml:space="preserve"> </w:t>
      </w:r>
      <w:r w:rsidRPr="00504B8B">
        <w:rPr>
          <w:rFonts w:asciiTheme="majorHAnsi" w:hAnsiTheme="majorHAnsi" w:cstheme="majorHAnsi"/>
          <w:sz w:val="22"/>
          <w:szCs w:val="22"/>
        </w:rPr>
        <w:tab/>
      </w:r>
      <w:r w:rsidR="00BE11E1" w:rsidRPr="00504B8B">
        <w:rPr>
          <w:rFonts w:asciiTheme="majorHAnsi" w:hAnsiTheme="majorHAnsi" w:cstheme="majorHAnsi"/>
          <w:sz w:val="22"/>
          <w:szCs w:val="22"/>
        </w:rPr>
        <w:t xml:space="preserve">travail social en milieu scolaire autour de problématiques spécifiques liées à un enfant </w:t>
      </w:r>
      <w:r w:rsidRPr="00504B8B">
        <w:rPr>
          <w:rFonts w:asciiTheme="majorHAnsi" w:hAnsiTheme="majorHAnsi" w:cstheme="majorHAnsi"/>
          <w:sz w:val="22"/>
          <w:szCs w:val="22"/>
        </w:rPr>
        <w:tab/>
      </w:r>
      <w:r w:rsidR="00BE11E1" w:rsidRPr="00504B8B">
        <w:rPr>
          <w:rFonts w:asciiTheme="majorHAnsi" w:hAnsiTheme="majorHAnsi" w:cstheme="majorHAnsi"/>
          <w:sz w:val="22"/>
          <w:szCs w:val="22"/>
        </w:rPr>
        <w:t xml:space="preserve">(évaluation, conseil et soutien, suivi) </w:t>
      </w:r>
    </w:p>
    <w:tbl>
      <w:tblPr>
        <w:tblStyle w:val="Grilledutableau"/>
        <w:tblW w:w="0" w:type="auto"/>
        <w:tblLook w:val="04A0" w:firstRow="1" w:lastRow="0" w:firstColumn="1" w:lastColumn="0" w:noHBand="0" w:noVBand="1"/>
      </w:tblPr>
      <w:tblGrid>
        <w:gridCol w:w="9212"/>
      </w:tblGrid>
      <w:tr w:rsidR="00BE11E1" w:rsidRPr="00504B8B" w:rsidTr="00D66C20">
        <w:tc>
          <w:tcPr>
            <w:tcW w:w="9212" w:type="dxa"/>
          </w:tcPr>
          <w:p w:rsidR="00BE11E1" w:rsidRPr="00504B8B" w:rsidRDefault="00BE11E1" w:rsidP="00DE74C5">
            <w:pPr>
              <w:pStyle w:val="Paragraphedeliste"/>
              <w:jc w:val="both"/>
              <w:rPr>
                <w:rFonts w:ascii="Calibri" w:hAnsi="Calibri" w:cs="Calibri"/>
                <w:sz w:val="22"/>
                <w:szCs w:val="22"/>
              </w:rPr>
            </w:pPr>
          </w:p>
          <w:p w:rsidR="00BE11E1" w:rsidRPr="00504B8B" w:rsidRDefault="00BE11E1" w:rsidP="00DE74C5">
            <w:pPr>
              <w:pStyle w:val="Paragraphedeliste"/>
              <w:jc w:val="both"/>
              <w:rPr>
                <w:rFonts w:ascii="Calibri" w:hAnsi="Calibri" w:cs="Calibri"/>
                <w:sz w:val="22"/>
                <w:szCs w:val="22"/>
              </w:rPr>
            </w:pPr>
          </w:p>
        </w:tc>
      </w:tr>
    </w:tbl>
    <w:p w:rsidR="002F6B66" w:rsidRPr="00504B8B" w:rsidRDefault="002F6B66" w:rsidP="00DE74C5">
      <w:pPr>
        <w:jc w:val="both"/>
        <w:rPr>
          <w:rFonts w:ascii="Calibri" w:hAnsi="Calibri" w:cs="Calibri"/>
          <w:sz w:val="22"/>
          <w:szCs w:val="22"/>
        </w:rPr>
      </w:pPr>
    </w:p>
    <w:p w:rsidR="00404734" w:rsidRPr="00504B8B" w:rsidRDefault="002B530B" w:rsidP="00DE74C5">
      <w:pPr>
        <w:autoSpaceDE w:val="0"/>
        <w:autoSpaceDN w:val="0"/>
        <w:adjustRightInd w:val="0"/>
        <w:spacing w:after="10"/>
        <w:jc w:val="both"/>
        <w:rPr>
          <w:rFonts w:asciiTheme="majorHAnsi" w:hAnsiTheme="majorHAnsi" w:cstheme="majorHAnsi"/>
          <w:sz w:val="22"/>
          <w:szCs w:val="22"/>
        </w:rPr>
      </w:pPr>
      <w:r w:rsidRPr="00504B8B">
        <w:rPr>
          <w:rFonts w:asciiTheme="majorHAnsi" w:hAnsiTheme="majorHAnsi" w:cstheme="majorHAnsi"/>
          <w:sz w:val="22"/>
          <w:szCs w:val="22"/>
        </w:rPr>
        <w:tab/>
      </w:r>
      <w:r w:rsidR="00C15E71" w:rsidRPr="00504B8B">
        <w:rPr>
          <w:rFonts w:asciiTheme="majorHAnsi" w:hAnsiTheme="majorHAnsi" w:cstheme="majorHAnsi"/>
          <w:sz w:val="22"/>
          <w:szCs w:val="22"/>
        </w:rPr>
        <w:t>Modalités de c</w:t>
      </w:r>
      <w:r w:rsidR="00404734" w:rsidRPr="00504B8B">
        <w:rPr>
          <w:rFonts w:asciiTheme="majorHAnsi" w:hAnsiTheme="majorHAnsi" w:cstheme="majorHAnsi"/>
          <w:sz w:val="22"/>
          <w:szCs w:val="22"/>
        </w:rPr>
        <w:t xml:space="preserve">ollaboration avec la commune s’il existe une fonction </w:t>
      </w:r>
      <w:r w:rsidR="006061B0" w:rsidRPr="00504B8B">
        <w:rPr>
          <w:rFonts w:asciiTheme="majorHAnsi" w:hAnsiTheme="majorHAnsi" w:cstheme="majorHAnsi"/>
          <w:sz w:val="22"/>
          <w:szCs w:val="22"/>
        </w:rPr>
        <w:t xml:space="preserve">d’assistant social </w:t>
      </w:r>
      <w:r w:rsidRPr="00504B8B">
        <w:rPr>
          <w:rFonts w:asciiTheme="majorHAnsi" w:hAnsiTheme="majorHAnsi" w:cstheme="majorHAnsi"/>
          <w:sz w:val="22"/>
          <w:szCs w:val="22"/>
        </w:rPr>
        <w:tab/>
      </w:r>
      <w:r w:rsidR="006061B0" w:rsidRPr="00504B8B">
        <w:rPr>
          <w:rFonts w:asciiTheme="majorHAnsi" w:hAnsiTheme="majorHAnsi" w:cstheme="majorHAnsi"/>
          <w:sz w:val="22"/>
          <w:szCs w:val="22"/>
        </w:rPr>
        <w:t xml:space="preserve">scolaire ou </w:t>
      </w:r>
      <w:r w:rsidR="00404734" w:rsidRPr="00504B8B">
        <w:rPr>
          <w:rFonts w:asciiTheme="majorHAnsi" w:hAnsiTheme="majorHAnsi" w:cstheme="majorHAnsi"/>
          <w:sz w:val="22"/>
          <w:szCs w:val="22"/>
        </w:rPr>
        <w:t xml:space="preserve">de conseiller école-famille afin de coordonner les prestations et les intégrer dans </w:t>
      </w:r>
      <w:r w:rsidRPr="00504B8B">
        <w:rPr>
          <w:rFonts w:asciiTheme="majorHAnsi" w:hAnsiTheme="majorHAnsi" w:cstheme="majorHAnsi"/>
          <w:sz w:val="22"/>
          <w:szCs w:val="22"/>
        </w:rPr>
        <w:tab/>
      </w:r>
      <w:r w:rsidR="00404734" w:rsidRPr="00504B8B">
        <w:rPr>
          <w:rFonts w:asciiTheme="majorHAnsi" w:hAnsiTheme="majorHAnsi" w:cstheme="majorHAnsi"/>
          <w:sz w:val="22"/>
          <w:szCs w:val="22"/>
        </w:rPr>
        <w:t xml:space="preserve">le dispositif de l’établissement </w:t>
      </w:r>
    </w:p>
    <w:tbl>
      <w:tblPr>
        <w:tblStyle w:val="Grilledutableau"/>
        <w:tblW w:w="0" w:type="auto"/>
        <w:tblLook w:val="04A0" w:firstRow="1" w:lastRow="0" w:firstColumn="1" w:lastColumn="0" w:noHBand="0" w:noVBand="1"/>
      </w:tblPr>
      <w:tblGrid>
        <w:gridCol w:w="9212"/>
      </w:tblGrid>
      <w:tr w:rsidR="00C15E71" w:rsidRPr="00504B8B" w:rsidTr="000E0AAB">
        <w:tc>
          <w:tcPr>
            <w:tcW w:w="9212" w:type="dxa"/>
          </w:tcPr>
          <w:p w:rsidR="00C15E71" w:rsidRPr="00504B8B" w:rsidRDefault="00C15E71" w:rsidP="00DE74C5">
            <w:pPr>
              <w:pStyle w:val="Paragraphedeliste"/>
              <w:jc w:val="both"/>
              <w:rPr>
                <w:rFonts w:ascii="Calibri" w:hAnsi="Calibri" w:cs="Calibri"/>
                <w:sz w:val="22"/>
                <w:szCs w:val="22"/>
              </w:rPr>
            </w:pPr>
          </w:p>
          <w:p w:rsidR="00C15E71" w:rsidRPr="00504B8B" w:rsidRDefault="00C15E71" w:rsidP="00DE74C5">
            <w:pPr>
              <w:pStyle w:val="Paragraphedeliste"/>
              <w:jc w:val="both"/>
              <w:rPr>
                <w:rFonts w:ascii="Calibri" w:hAnsi="Calibri" w:cs="Calibri"/>
                <w:sz w:val="22"/>
                <w:szCs w:val="22"/>
              </w:rPr>
            </w:pPr>
          </w:p>
        </w:tc>
      </w:tr>
    </w:tbl>
    <w:p w:rsidR="00404734" w:rsidRPr="00504B8B" w:rsidRDefault="00404734" w:rsidP="00DE74C5">
      <w:pPr>
        <w:autoSpaceDE w:val="0"/>
        <w:autoSpaceDN w:val="0"/>
        <w:adjustRightInd w:val="0"/>
        <w:spacing w:after="10"/>
        <w:jc w:val="both"/>
        <w:rPr>
          <w:rFonts w:asciiTheme="majorHAnsi" w:hAnsiTheme="majorHAnsi" w:cstheme="majorHAnsi"/>
          <w:sz w:val="22"/>
          <w:szCs w:val="22"/>
        </w:rPr>
      </w:pPr>
    </w:p>
    <w:p w:rsidR="005919C8" w:rsidRPr="00504B8B" w:rsidRDefault="005919C8" w:rsidP="00DE74C5">
      <w:pPr>
        <w:jc w:val="both"/>
        <w:rPr>
          <w:rFonts w:ascii="Calibri" w:hAnsi="Calibri" w:cs="Calibri"/>
          <w:sz w:val="22"/>
          <w:szCs w:val="22"/>
        </w:rPr>
      </w:pPr>
    </w:p>
    <w:p w:rsidR="000E0AAB" w:rsidRPr="00504B8B" w:rsidRDefault="00C15E71" w:rsidP="00DE74C5">
      <w:pPr>
        <w:jc w:val="both"/>
        <w:rPr>
          <w:rFonts w:ascii="Calibri" w:hAnsi="Calibri" w:cs="Calibri"/>
          <w:b/>
          <w:sz w:val="22"/>
          <w:szCs w:val="22"/>
        </w:rPr>
      </w:pPr>
      <w:r w:rsidRPr="00504B8B">
        <w:rPr>
          <w:rFonts w:ascii="Calibri" w:hAnsi="Calibri" w:cs="Calibri"/>
          <w:b/>
          <w:sz w:val="22"/>
          <w:szCs w:val="22"/>
        </w:rPr>
        <w:t>6</w:t>
      </w:r>
      <w:r w:rsidR="00F37312" w:rsidRPr="00504B8B">
        <w:rPr>
          <w:rFonts w:ascii="Calibri" w:hAnsi="Calibri" w:cs="Calibri"/>
          <w:b/>
          <w:sz w:val="22"/>
          <w:szCs w:val="22"/>
        </w:rPr>
        <w:t xml:space="preserve">. </w:t>
      </w:r>
      <w:r w:rsidR="00992423" w:rsidRPr="00504B8B">
        <w:rPr>
          <w:rFonts w:ascii="Calibri" w:hAnsi="Calibri" w:cs="Calibri"/>
          <w:b/>
          <w:sz w:val="22"/>
          <w:szCs w:val="22"/>
        </w:rPr>
        <w:t>Prestations du domaine de l’</w:t>
      </w:r>
      <w:proofErr w:type="spellStart"/>
      <w:r w:rsidR="00992423" w:rsidRPr="00504B8B">
        <w:rPr>
          <w:rFonts w:ascii="Calibri" w:hAnsi="Calibri" w:cs="Calibri"/>
          <w:b/>
          <w:sz w:val="22"/>
          <w:szCs w:val="22"/>
        </w:rPr>
        <w:t>allophonie</w:t>
      </w:r>
      <w:proofErr w:type="spellEnd"/>
      <w:r w:rsidR="00992423" w:rsidRPr="00504B8B">
        <w:rPr>
          <w:rFonts w:ascii="Calibri" w:hAnsi="Calibri" w:cs="Calibri"/>
          <w:b/>
          <w:sz w:val="22"/>
          <w:szCs w:val="22"/>
        </w:rPr>
        <w:t>-migration</w:t>
      </w:r>
      <w:r w:rsidR="00FD5F16" w:rsidRPr="00504B8B">
        <w:rPr>
          <w:rFonts w:ascii="Calibri" w:hAnsi="Calibri" w:cs="Calibri"/>
          <w:b/>
          <w:sz w:val="22"/>
          <w:szCs w:val="22"/>
        </w:rPr>
        <w:t xml:space="preserve"> </w:t>
      </w:r>
    </w:p>
    <w:p w:rsidR="00FD5F16" w:rsidRPr="00504B8B" w:rsidRDefault="00FD5F16" w:rsidP="00DE74C5">
      <w:pPr>
        <w:jc w:val="both"/>
        <w:rPr>
          <w:rFonts w:ascii="Calibri" w:hAnsi="Calibri" w:cs="Calibri"/>
          <w:sz w:val="22"/>
          <w:szCs w:val="22"/>
        </w:rPr>
      </w:pPr>
    </w:p>
    <w:p w:rsidR="00C15E71" w:rsidRPr="00504B8B" w:rsidRDefault="002B530B" w:rsidP="00DE74C5">
      <w:pPr>
        <w:pStyle w:val="Default"/>
        <w:jc w:val="both"/>
        <w:rPr>
          <w:color w:val="auto"/>
        </w:rPr>
      </w:pPr>
      <w:r w:rsidRPr="00504B8B">
        <w:rPr>
          <w:color w:val="auto"/>
          <w:sz w:val="22"/>
          <w:szCs w:val="22"/>
        </w:rPr>
        <w:tab/>
      </w:r>
      <w:r w:rsidR="00C15E71" w:rsidRPr="00504B8B">
        <w:rPr>
          <w:color w:val="auto"/>
          <w:sz w:val="22"/>
          <w:szCs w:val="22"/>
        </w:rPr>
        <w:t xml:space="preserve">Modalités </w:t>
      </w:r>
      <w:r w:rsidR="0060028C" w:rsidRPr="00504B8B">
        <w:rPr>
          <w:color w:val="auto"/>
          <w:sz w:val="22"/>
          <w:szCs w:val="22"/>
        </w:rPr>
        <w:t xml:space="preserve">propres </w:t>
      </w:r>
      <w:r w:rsidR="00C15E71" w:rsidRPr="00504B8B">
        <w:rPr>
          <w:color w:val="auto"/>
          <w:sz w:val="22"/>
          <w:szCs w:val="22"/>
        </w:rPr>
        <w:t xml:space="preserve">à l’établissement pour </w:t>
      </w:r>
      <w:r w:rsidR="0060028C" w:rsidRPr="00504B8B">
        <w:rPr>
          <w:color w:val="auto"/>
          <w:sz w:val="22"/>
          <w:szCs w:val="22"/>
        </w:rPr>
        <w:t>faire appel à</w:t>
      </w:r>
      <w:r w:rsidR="00C15E71" w:rsidRPr="00504B8B">
        <w:rPr>
          <w:color w:val="auto"/>
          <w:sz w:val="22"/>
          <w:szCs w:val="22"/>
        </w:rPr>
        <w:t xml:space="preserve"> l’UMA (difficultés spécifiques, </w:t>
      </w:r>
      <w:r w:rsidRPr="00504B8B">
        <w:rPr>
          <w:color w:val="auto"/>
          <w:sz w:val="22"/>
          <w:szCs w:val="22"/>
        </w:rPr>
        <w:tab/>
      </w:r>
      <w:r w:rsidR="00C15E71" w:rsidRPr="00504B8B">
        <w:rPr>
          <w:color w:val="auto"/>
          <w:sz w:val="22"/>
          <w:szCs w:val="22"/>
        </w:rPr>
        <w:t xml:space="preserve">ruptures de formation, etc.) </w:t>
      </w:r>
    </w:p>
    <w:tbl>
      <w:tblPr>
        <w:tblStyle w:val="Grilledutableau"/>
        <w:tblW w:w="0" w:type="auto"/>
        <w:tblLook w:val="04A0" w:firstRow="1" w:lastRow="0" w:firstColumn="1" w:lastColumn="0" w:noHBand="0" w:noVBand="1"/>
      </w:tblPr>
      <w:tblGrid>
        <w:gridCol w:w="9212"/>
      </w:tblGrid>
      <w:tr w:rsidR="00FD5F16" w:rsidRPr="00504B8B" w:rsidTr="00334754">
        <w:tc>
          <w:tcPr>
            <w:tcW w:w="9212" w:type="dxa"/>
          </w:tcPr>
          <w:p w:rsidR="00FD5F16" w:rsidRPr="00504B8B" w:rsidRDefault="00FD5F16" w:rsidP="00DE74C5">
            <w:pPr>
              <w:pStyle w:val="Paragraphedeliste"/>
              <w:jc w:val="both"/>
              <w:rPr>
                <w:rFonts w:ascii="Calibri" w:hAnsi="Calibri" w:cs="Calibri"/>
                <w:sz w:val="22"/>
                <w:szCs w:val="22"/>
              </w:rPr>
            </w:pPr>
          </w:p>
          <w:p w:rsidR="00FD5F16" w:rsidRPr="00504B8B" w:rsidRDefault="00FD5F16" w:rsidP="00DE74C5">
            <w:pPr>
              <w:pStyle w:val="Paragraphedeliste"/>
              <w:jc w:val="both"/>
              <w:rPr>
                <w:rFonts w:ascii="Calibri" w:hAnsi="Calibri" w:cs="Calibri"/>
                <w:sz w:val="22"/>
                <w:szCs w:val="22"/>
              </w:rPr>
            </w:pPr>
          </w:p>
        </w:tc>
      </w:tr>
    </w:tbl>
    <w:p w:rsidR="0067114A" w:rsidRPr="00504B8B" w:rsidRDefault="0067114A" w:rsidP="00DE74C5">
      <w:pPr>
        <w:jc w:val="both"/>
        <w:rPr>
          <w:rFonts w:ascii="Calibri" w:hAnsi="Calibri" w:cs="Calibri"/>
          <w:b/>
          <w:sz w:val="22"/>
          <w:szCs w:val="22"/>
        </w:rPr>
      </w:pPr>
    </w:p>
    <w:p w:rsidR="00C15E71" w:rsidRPr="00504B8B" w:rsidRDefault="00C15E71" w:rsidP="00DE74C5">
      <w:pPr>
        <w:jc w:val="both"/>
        <w:rPr>
          <w:rFonts w:ascii="Calibri" w:hAnsi="Calibri" w:cs="Calibri"/>
          <w:b/>
          <w:sz w:val="22"/>
          <w:szCs w:val="22"/>
        </w:rPr>
      </w:pPr>
    </w:p>
    <w:p w:rsidR="00992423" w:rsidRPr="00504B8B" w:rsidRDefault="00C15E71" w:rsidP="00DE74C5">
      <w:pPr>
        <w:jc w:val="both"/>
        <w:rPr>
          <w:rFonts w:ascii="Calibri" w:hAnsi="Calibri" w:cs="Calibri"/>
          <w:b/>
          <w:sz w:val="22"/>
          <w:szCs w:val="22"/>
        </w:rPr>
      </w:pPr>
      <w:r w:rsidRPr="00504B8B">
        <w:rPr>
          <w:rFonts w:ascii="Calibri" w:hAnsi="Calibri" w:cs="Calibri"/>
          <w:b/>
          <w:sz w:val="22"/>
          <w:szCs w:val="22"/>
        </w:rPr>
        <w:t>7</w:t>
      </w:r>
      <w:r w:rsidR="00FD5F16" w:rsidRPr="00504B8B">
        <w:rPr>
          <w:rFonts w:ascii="Calibri" w:hAnsi="Calibri" w:cs="Calibri"/>
          <w:b/>
          <w:sz w:val="22"/>
          <w:szCs w:val="22"/>
        </w:rPr>
        <w:t xml:space="preserve">. </w:t>
      </w:r>
      <w:r w:rsidR="00992423" w:rsidRPr="00504B8B">
        <w:rPr>
          <w:rFonts w:ascii="Calibri" w:hAnsi="Calibri" w:cs="Calibri"/>
          <w:b/>
          <w:sz w:val="22"/>
          <w:szCs w:val="22"/>
        </w:rPr>
        <w:t xml:space="preserve">Prestations du domaine de la </w:t>
      </w:r>
      <w:r w:rsidR="005245C2" w:rsidRPr="00504B8B">
        <w:rPr>
          <w:rFonts w:ascii="Calibri" w:hAnsi="Calibri" w:cs="Calibri"/>
          <w:b/>
          <w:sz w:val="22"/>
          <w:szCs w:val="22"/>
        </w:rPr>
        <w:t>promotion de la santé et de la prévention en milieu scolaire</w:t>
      </w:r>
    </w:p>
    <w:p w:rsidR="000D2D74" w:rsidRPr="00504B8B" w:rsidRDefault="000D2D74" w:rsidP="00DE74C5">
      <w:pPr>
        <w:jc w:val="both"/>
        <w:rPr>
          <w:rFonts w:ascii="Calibri" w:hAnsi="Calibri" w:cs="Calibri"/>
          <w:sz w:val="22"/>
          <w:szCs w:val="22"/>
        </w:rPr>
      </w:pPr>
    </w:p>
    <w:p w:rsidR="000D2D74" w:rsidRPr="00504B8B" w:rsidRDefault="002B530B" w:rsidP="00DE74C5">
      <w:pPr>
        <w:jc w:val="both"/>
        <w:rPr>
          <w:rFonts w:ascii="Calibri" w:hAnsi="Calibri" w:cs="Calibri"/>
          <w:sz w:val="22"/>
          <w:szCs w:val="22"/>
        </w:rPr>
      </w:pPr>
      <w:r w:rsidRPr="00504B8B">
        <w:rPr>
          <w:rFonts w:ascii="Calibri" w:hAnsi="Calibri" w:cs="Calibri"/>
          <w:sz w:val="22"/>
          <w:szCs w:val="22"/>
        </w:rPr>
        <w:tab/>
      </w:r>
      <w:r w:rsidR="000D2D74" w:rsidRPr="00504B8B">
        <w:rPr>
          <w:rFonts w:ascii="Calibri" w:hAnsi="Calibri" w:cs="Calibri"/>
          <w:sz w:val="22"/>
          <w:szCs w:val="22"/>
        </w:rPr>
        <w:t>Modalités de collaboration entre enseignants</w:t>
      </w:r>
      <w:r w:rsidR="002E1350" w:rsidRPr="00504B8B">
        <w:rPr>
          <w:rFonts w:ascii="Calibri" w:hAnsi="Calibri" w:cs="Calibri"/>
          <w:sz w:val="22"/>
          <w:szCs w:val="22"/>
        </w:rPr>
        <w:t xml:space="preserve"> </w:t>
      </w:r>
      <w:r w:rsidR="006C5016" w:rsidRPr="00504B8B">
        <w:rPr>
          <w:rFonts w:ascii="Calibri" w:hAnsi="Calibri" w:cs="Calibri"/>
          <w:sz w:val="22"/>
          <w:szCs w:val="22"/>
        </w:rPr>
        <w:t xml:space="preserve">(voire prestataires externes) </w:t>
      </w:r>
      <w:r w:rsidR="002E1350" w:rsidRPr="00504B8B">
        <w:rPr>
          <w:rFonts w:ascii="Calibri" w:hAnsi="Calibri" w:cs="Calibri"/>
          <w:sz w:val="22"/>
          <w:szCs w:val="22"/>
        </w:rPr>
        <w:t>et infirmi</w:t>
      </w:r>
      <w:r w:rsidR="006C5016" w:rsidRPr="00504B8B">
        <w:rPr>
          <w:rFonts w:ascii="Calibri" w:hAnsi="Calibri" w:cs="Calibri"/>
          <w:sz w:val="22"/>
          <w:szCs w:val="22"/>
        </w:rPr>
        <w:t>e</w:t>
      </w:r>
      <w:r w:rsidR="002E1350" w:rsidRPr="00504B8B">
        <w:rPr>
          <w:rFonts w:ascii="Calibri" w:hAnsi="Calibri" w:cs="Calibri"/>
          <w:sz w:val="22"/>
          <w:szCs w:val="22"/>
        </w:rPr>
        <w:t xml:space="preserve">r </w:t>
      </w:r>
      <w:r w:rsidR="006C5016" w:rsidRPr="00504B8B">
        <w:rPr>
          <w:rFonts w:ascii="Calibri" w:hAnsi="Calibri" w:cs="Calibri"/>
          <w:sz w:val="22"/>
          <w:szCs w:val="22"/>
        </w:rPr>
        <w:tab/>
      </w:r>
      <w:r w:rsidR="002E1350" w:rsidRPr="00504B8B">
        <w:rPr>
          <w:rFonts w:ascii="Calibri" w:hAnsi="Calibri" w:cs="Calibri"/>
          <w:sz w:val="22"/>
          <w:szCs w:val="22"/>
        </w:rPr>
        <w:t>scolaire, médecin scolaire</w:t>
      </w:r>
      <w:r w:rsidR="006C5016" w:rsidRPr="00504B8B">
        <w:rPr>
          <w:rFonts w:ascii="Calibri" w:hAnsi="Calibri" w:cs="Calibri"/>
          <w:sz w:val="22"/>
          <w:szCs w:val="22"/>
        </w:rPr>
        <w:t xml:space="preserve">, </w:t>
      </w:r>
      <w:r w:rsidR="002E1350" w:rsidRPr="00504B8B">
        <w:rPr>
          <w:rFonts w:ascii="Calibri" w:hAnsi="Calibri" w:cs="Calibri"/>
          <w:sz w:val="22"/>
          <w:szCs w:val="22"/>
        </w:rPr>
        <w:t xml:space="preserve">médiateur scolaire </w:t>
      </w:r>
      <w:r w:rsidR="006C5016" w:rsidRPr="00504B8B">
        <w:rPr>
          <w:rFonts w:ascii="Calibri" w:hAnsi="Calibri" w:cs="Calibri"/>
          <w:sz w:val="22"/>
          <w:szCs w:val="22"/>
        </w:rPr>
        <w:t>ou un PPLS</w:t>
      </w:r>
    </w:p>
    <w:tbl>
      <w:tblPr>
        <w:tblStyle w:val="Grilledutableau"/>
        <w:tblW w:w="0" w:type="auto"/>
        <w:tblLook w:val="04A0" w:firstRow="1" w:lastRow="0" w:firstColumn="1" w:lastColumn="0" w:noHBand="0" w:noVBand="1"/>
      </w:tblPr>
      <w:tblGrid>
        <w:gridCol w:w="9212"/>
      </w:tblGrid>
      <w:tr w:rsidR="000D2D74" w:rsidRPr="00504B8B" w:rsidTr="00334754">
        <w:tc>
          <w:tcPr>
            <w:tcW w:w="9212" w:type="dxa"/>
          </w:tcPr>
          <w:p w:rsidR="000D2D74" w:rsidRPr="00504B8B" w:rsidRDefault="000D2D74" w:rsidP="00DE74C5">
            <w:pPr>
              <w:pStyle w:val="Paragraphedeliste"/>
              <w:jc w:val="both"/>
              <w:rPr>
                <w:rFonts w:ascii="Calibri" w:hAnsi="Calibri" w:cs="Calibri"/>
                <w:sz w:val="22"/>
                <w:szCs w:val="22"/>
              </w:rPr>
            </w:pPr>
          </w:p>
          <w:p w:rsidR="000D2D74" w:rsidRPr="00504B8B" w:rsidRDefault="000D2D74" w:rsidP="00DE74C5">
            <w:pPr>
              <w:pStyle w:val="Paragraphedeliste"/>
              <w:jc w:val="both"/>
              <w:rPr>
                <w:rFonts w:ascii="Calibri" w:hAnsi="Calibri" w:cs="Calibri"/>
                <w:sz w:val="22"/>
                <w:szCs w:val="22"/>
              </w:rPr>
            </w:pPr>
          </w:p>
        </w:tc>
      </w:tr>
    </w:tbl>
    <w:p w:rsidR="000D2D74" w:rsidRPr="00504B8B" w:rsidRDefault="000D2D74" w:rsidP="00DE74C5">
      <w:pPr>
        <w:jc w:val="both"/>
        <w:rPr>
          <w:rFonts w:ascii="Calibri" w:hAnsi="Calibri" w:cs="Calibri"/>
          <w:sz w:val="22"/>
          <w:szCs w:val="22"/>
        </w:rPr>
      </w:pPr>
    </w:p>
    <w:p w:rsidR="005919C8" w:rsidRPr="00504B8B" w:rsidRDefault="005919C8" w:rsidP="00DE74C5">
      <w:pPr>
        <w:jc w:val="both"/>
        <w:rPr>
          <w:rFonts w:ascii="Calibri" w:hAnsi="Calibri" w:cs="Calibri"/>
          <w:b/>
          <w:sz w:val="22"/>
          <w:szCs w:val="22"/>
        </w:rPr>
      </w:pPr>
    </w:p>
    <w:p w:rsidR="0067114A" w:rsidRPr="00504B8B" w:rsidRDefault="0067114A" w:rsidP="00DE74C5">
      <w:pPr>
        <w:jc w:val="both"/>
        <w:rPr>
          <w:rFonts w:ascii="Calibri" w:hAnsi="Calibri" w:cs="Calibri"/>
          <w:b/>
          <w:sz w:val="22"/>
          <w:szCs w:val="22"/>
        </w:rPr>
      </w:pPr>
      <w:r w:rsidRPr="00504B8B">
        <w:rPr>
          <w:rFonts w:ascii="Calibri" w:hAnsi="Calibri" w:cs="Calibri"/>
          <w:b/>
          <w:sz w:val="22"/>
          <w:szCs w:val="22"/>
        </w:rPr>
        <w:t>Procédures d’accès aux prestations</w:t>
      </w:r>
    </w:p>
    <w:tbl>
      <w:tblPr>
        <w:tblStyle w:val="Grilledutableau"/>
        <w:tblW w:w="0" w:type="auto"/>
        <w:tblLook w:val="04A0" w:firstRow="1" w:lastRow="0" w:firstColumn="1" w:lastColumn="0" w:noHBand="0" w:noVBand="1"/>
      </w:tblPr>
      <w:tblGrid>
        <w:gridCol w:w="9212"/>
      </w:tblGrid>
      <w:tr w:rsidR="00517C23" w:rsidRPr="00504B8B" w:rsidTr="00334754">
        <w:tc>
          <w:tcPr>
            <w:tcW w:w="9212" w:type="dxa"/>
          </w:tcPr>
          <w:p w:rsidR="005A1C4F" w:rsidRPr="00504B8B" w:rsidRDefault="005A1C4F" w:rsidP="00DE74C5">
            <w:pPr>
              <w:jc w:val="both"/>
              <w:rPr>
                <w:rFonts w:ascii="Calibri" w:hAnsi="Calibri" w:cs="Calibri"/>
                <w:b/>
                <w:color w:val="365F91" w:themeColor="accent1" w:themeShade="BF"/>
                <w:sz w:val="22"/>
                <w:szCs w:val="22"/>
              </w:rPr>
            </w:pPr>
            <w:r w:rsidRPr="00504B8B">
              <w:rPr>
                <w:rFonts w:ascii="Calibri" w:hAnsi="Calibri" w:cs="Calibri"/>
                <w:b/>
                <w:i/>
                <w:color w:val="365F91" w:themeColor="accent1" w:themeShade="BF"/>
                <w:sz w:val="22"/>
                <w:szCs w:val="22"/>
              </w:rPr>
              <w:t>Consultation collaborative, repérage précoce</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1 et 2 – Concernant la consultation collaborative</w:t>
            </w:r>
            <w:r w:rsidR="0043259F" w:rsidRPr="00504B8B">
              <w:rPr>
                <w:rFonts w:ascii="Calibri" w:hAnsi="Calibri" w:cs="Calibri"/>
                <w:i/>
                <w:color w:val="365F91" w:themeColor="accent1" w:themeShade="BF"/>
                <w:sz w:val="22"/>
                <w:szCs w:val="22"/>
              </w:rPr>
              <w:t xml:space="preserve"> et</w:t>
            </w:r>
            <w:r w:rsidRPr="00504B8B">
              <w:rPr>
                <w:rFonts w:ascii="Calibri" w:hAnsi="Calibri" w:cs="Calibri"/>
                <w:i/>
                <w:color w:val="365F91" w:themeColor="accent1" w:themeShade="BF"/>
                <w:sz w:val="22"/>
                <w:szCs w:val="22"/>
              </w:rPr>
              <w:t xml:space="preserve"> le repérage précoce, il n’y a pas de procédure d’accès à définir, mais des modalités de mise en œuvre à mettre en place.</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Projets pédagogiques</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3.1 – La décision de mettre en place un projet pédagogique dépend de la direction de l’établissement, et de l’autorisation du Département s’il nécessite des ressources supplémentaires.</w:t>
            </w:r>
          </w:p>
          <w:p w:rsidR="005A1C4F" w:rsidRPr="00504B8B" w:rsidRDefault="005A1C4F" w:rsidP="00DE74C5">
            <w:pPr>
              <w:jc w:val="both"/>
              <w:rPr>
                <w:rFonts w:ascii="Calibri" w:hAnsi="Calibri" w:cs="Calibri"/>
                <w:i/>
                <w:color w:val="365F91" w:themeColor="accent1" w:themeShade="BF"/>
                <w:sz w:val="22"/>
                <w:szCs w:val="22"/>
              </w:rPr>
            </w:pPr>
            <w:r w:rsidRPr="00504B8B">
              <w:rPr>
                <w:rFonts w:ascii="Calibri" w:hAnsi="Calibri" w:cs="Calibri"/>
                <w:i/>
                <w:color w:val="365F91" w:themeColor="accent1" w:themeShade="BF"/>
                <w:sz w:val="22"/>
                <w:szCs w:val="22"/>
              </w:rPr>
              <w:lastRenderedPageBreak/>
              <w:t>Les conditions d’accès à cette prestation et les modalités de son évaluation sont définies par l’établissement et mentionnées dans son concept.</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Appui pédagogique</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3.2 – La mise en place d’appui pédagogique dépend de la décision du conseil de direction, sur préavis des enseignants concernés, et de l’autorisation du Département s’il nécessite des ressources supplémentaires. Les conditions d’accès à cette prestation et les modalités de son évaluation sont définies par l’établissement et mentionnées dans son concept.</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Prestations indirectes aux professionnels</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4.1 – Pour bénéficier de prestations indirectes, les enseignants font</w:t>
            </w:r>
            <w:r w:rsidR="003F5587"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une demande au professionnel PPLS, qui décide de l’accès à cette prestation, en tenant compte des ressources à disposition.</w:t>
            </w:r>
          </w:p>
          <w:p w:rsidR="005A1C4F" w:rsidRPr="00504B8B" w:rsidRDefault="005A1C4F" w:rsidP="00DE74C5">
            <w:pPr>
              <w:jc w:val="both"/>
              <w:rPr>
                <w:rFonts w:ascii="Calibri" w:hAnsi="Calibri" w:cs="Calibri"/>
                <w:i/>
                <w:color w:val="365F91" w:themeColor="accent1" w:themeShade="BF"/>
                <w:sz w:val="22"/>
                <w:szCs w:val="22"/>
              </w:rPr>
            </w:pPr>
            <w:r w:rsidRPr="00504B8B">
              <w:rPr>
                <w:rFonts w:ascii="Calibri" w:hAnsi="Calibri" w:cs="Calibri"/>
                <w:i/>
                <w:color w:val="365F91" w:themeColor="accent1" w:themeShade="BF"/>
                <w:sz w:val="22"/>
                <w:szCs w:val="22"/>
              </w:rPr>
              <w:t xml:space="preserve">Si la prestation est dispensée par un centre de compétence, la demande est faite par la direction au </w:t>
            </w:r>
            <w:r w:rsidR="00973F8D">
              <w:rPr>
                <w:rFonts w:ascii="Calibri" w:hAnsi="Calibri" w:cs="Calibri"/>
                <w:i/>
                <w:color w:val="365F91" w:themeColor="accent1" w:themeShade="BF"/>
                <w:sz w:val="22"/>
                <w:szCs w:val="22"/>
              </w:rPr>
              <w:t>service</w:t>
            </w:r>
            <w:r w:rsidRPr="00504B8B">
              <w:rPr>
                <w:rFonts w:ascii="Calibri" w:hAnsi="Calibri" w:cs="Calibri"/>
                <w:i/>
                <w:color w:val="365F91" w:themeColor="accent1" w:themeShade="BF"/>
                <w:sz w:val="22"/>
                <w:szCs w:val="22"/>
              </w:rPr>
              <w:t>.</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1E2741"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Conseil et g</w:t>
            </w:r>
            <w:r w:rsidR="005A1C4F" w:rsidRPr="00504B8B">
              <w:rPr>
                <w:rFonts w:ascii="Calibri" w:hAnsi="Calibri" w:cs="Calibri"/>
                <w:b/>
                <w:bCs/>
                <w:i/>
                <w:color w:val="365F91" w:themeColor="accent1" w:themeShade="BF"/>
                <w:sz w:val="22"/>
                <w:szCs w:val="22"/>
              </w:rPr>
              <w:t xml:space="preserve">uidance </w:t>
            </w:r>
            <w:r w:rsidRPr="00504B8B">
              <w:rPr>
                <w:rFonts w:ascii="Calibri" w:hAnsi="Calibri" w:cs="Calibri"/>
                <w:b/>
                <w:bCs/>
                <w:i/>
                <w:color w:val="365F91" w:themeColor="accent1" w:themeShade="BF"/>
                <w:sz w:val="22"/>
                <w:szCs w:val="22"/>
              </w:rPr>
              <w:t xml:space="preserve">des </w:t>
            </w:r>
            <w:r w:rsidR="005A1C4F" w:rsidRPr="00504B8B">
              <w:rPr>
                <w:rFonts w:ascii="Calibri" w:hAnsi="Calibri" w:cs="Calibri"/>
                <w:b/>
                <w:bCs/>
                <w:i/>
                <w:color w:val="365F91" w:themeColor="accent1" w:themeShade="BF"/>
                <w:sz w:val="22"/>
                <w:szCs w:val="22"/>
              </w:rPr>
              <w:t>parent</w:t>
            </w:r>
            <w:r w:rsidRPr="00504B8B">
              <w:rPr>
                <w:rFonts w:ascii="Calibri" w:hAnsi="Calibri" w:cs="Calibri"/>
                <w:b/>
                <w:bCs/>
                <w:i/>
                <w:color w:val="365F91" w:themeColor="accent1" w:themeShade="BF"/>
                <w:sz w:val="22"/>
                <w:szCs w:val="22"/>
              </w:rPr>
              <w:t>s</w:t>
            </w:r>
            <w:r w:rsidR="005A1C4F" w:rsidRPr="00504B8B">
              <w:rPr>
                <w:rFonts w:ascii="Calibri" w:hAnsi="Calibri" w:cs="Calibri"/>
                <w:b/>
                <w:bCs/>
                <w:i/>
                <w:color w:val="365F91" w:themeColor="accent1" w:themeShade="BF"/>
                <w:sz w:val="22"/>
                <w:szCs w:val="22"/>
              </w:rPr>
              <w:t xml:space="preserve"> (PPLS)</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4.2 – Pour bénéficier de </w:t>
            </w:r>
            <w:r w:rsidR="001E2741" w:rsidRPr="00504B8B">
              <w:rPr>
                <w:rFonts w:ascii="Calibri" w:hAnsi="Calibri" w:cs="Calibri"/>
                <w:i/>
                <w:color w:val="365F91" w:themeColor="accent1" w:themeShade="BF"/>
                <w:sz w:val="22"/>
                <w:szCs w:val="22"/>
              </w:rPr>
              <w:t xml:space="preserve">conseil et </w:t>
            </w:r>
            <w:r w:rsidRPr="00504B8B">
              <w:rPr>
                <w:rFonts w:ascii="Calibri" w:hAnsi="Calibri" w:cs="Calibri"/>
                <w:i/>
                <w:color w:val="365F91" w:themeColor="accent1" w:themeShade="BF"/>
                <w:sz w:val="22"/>
                <w:szCs w:val="22"/>
              </w:rPr>
              <w:t>guidance, les parents font une demande au professionnel PPLS, qui décide de l’accès à cette prestation, en tenant compte des ressources à disposition.</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i/>
                <w:color w:val="365F91" w:themeColor="accent1" w:themeShade="BF"/>
                <w:sz w:val="22"/>
                <w:szCs w:val="22"/>
              </w:rPr>
            </w:pPr>
            <w:r w:rsidRPr="00504B8B">
              <w:rPr>
                <w:rFonts w:ascii="Calibri" w:hAnsi="Calibri" w:cs="Calibri"/>
                <w:b/>
                <w:bCs/>
                <w:i/>
                <w:color w:val="365F91" w:themeColor="accent1" w:themeShade="BF"/>
                <w:sz w:val="22"/>
                <w:szCs w:val="22"/>
              </w:rPr>
              <w:t>Prestations du domaine socio-éducatif en milieu scolaire</w:t>
            </w:r>
            <w:r w:rsidRPr="00504B8B">
              <w:rPr>
                <w:rFonts w:ascii="Calibri" w:hAnsi="Calibri" w:cs="Calibri"/>
                <w:i/>
                <w:color w:val="365F91" w:themeColor="accent1" w:themeShade="BF"/>
                <w:sz w:val="22"/>
                <w:szCs w:val="22"/>
              </w:rPr>
              <w:t> </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5</w:t>
            </w:r>
          </w:p>
          <w:p w:rsidR="003A7D42" w:rsidRPr="00504B8B" w:rsidRDefault="003A7D42" w:rsidP="00DE74C5">
            <w:pPr>
              <w:pStyle w:val="Paragraphedeliste"/>
              <w:numPr>
                <w:ilvl w:val="0"/>
                <w:numId w:val="42"/>
              </w:numPr>
              <w:contextualSpacing w:val="0"/>
              <w:jc w:val="both"/>
              <w:rPr>
                <w:rFonts w:ascii="Calibri" w:hAnsi="Calibri" w:cs="Calibri"/>
                <w:i/>
                <w:color w:val="365F91" w:themeColor="accent1" w:themeShade="BF"/>
                <w:sz w:val="22"/>
                <w:szCs w:val="22"/>
              </w:rPr>
            </w:pPr>
            <w:r w:rsidRPr="00504B8B">
              <w:rPr>
                <w:rFonts w:ascii="Calibri" w:hAnsi="Calibri" w:cs="Calibri"/>
                <w:i/>
                <w:color w:val="365F91" w:themeColor="accent1" w:themeShade="BF"/>
                <w:sz w:val="22"/>
                <w:szCs w:val="22"/>
              </w:rPr>
              <w:t>Médiation scolaire</w:t>
            </w:r>
          </w:p>
          <w:p w:rsidR="005A1C4F" w:rsidRPr="00504B8B" w:rsidRDefault="005A1C4F" w:rsidP="00DE74C5">
            <w:pPr>
              <w:pStyle w:val="Paragraphedeliste"/>
              <w:numPr>
                <w:ilvl w:val="0"/>
                <w:numId w:val="42"/>
              </w:numPr>
              <w:contextualSpacing w:val="0"/>
              <w:jc w:val="both"/>
              <w:rPr>
                <w:rFonts w:ascii="Calibri" w:hAnsi="Calibri" w:cs="Calibri"/>
                <w:i/>
                <w:color w:val="365F91" w:themeColor="accent1" w:themeShade="BF"/>
                <w:sz w:val="22"/>
                <w:szCs w:val="22"/>
              </w:rPr>
            </w:pPr>
            <w:r w:rsidRPr="00504B8B">
              <w:rPr>
                <w:rFonts w:ascii="Calibri" w:hAnsi="Calibri" w:cs="Calibri"/>
                <w:i/>
                <w:color w:val="365F91" w:themeColor="accent1" w:themeShade="BF"/>
                <w:sz w:val="22"/>
                <w:szCs w:val="22"/>
              </w:rPr>
              <w:t>Intervention socio-éducative en milieu scolaire </w:t>
            </w:r>
          </w:p>
          <w:p w:rsidR="005A1C4F" w:rsidRPr="00504B8B" w:rsidRDefault="005A1C4F" w:rsidP="00DE74C5">
            <w:pPr>
              <w:pStyle w:val="Paragraphedeliste"/>
              <w:numPr>
                <w:ilvl w:val="0"/>
                <w:numId w:val="42"/>
              </w:numPr>
              <w:contextualSpacing w:val="0"/>
              <w:jc w:val="both"/>
              <w:rPr>
                <w:rFonts w:ascii="Calibri" w:hAnsi="Calibri" w:cs="Calibri"/>
                <w:i/>
                <w:color w:val="365F91" w:themeColor="accent1" w:themeShade="BF"/>
                <w:sz w:val="22"/>
                <w:szCs w:val="22"/>
              </w:rPr>
            </w:pPr>
            <w:r w:rsidRPr="00504B8B">
              <w:rPr>
                <w:rFonts w:ascii="Calibri" w:hAnsi="Calibri" w:cs="Calibri"/>
                <w:i/>
                <w:color w:val="365F91" w:themeColor="accent1" w:themeShade="BF"/>
                <w:sz w:val="22"/>
                <w:szCs w:val="22"/>
              </w:rPr>
              <w:t xml:space="preserve">Soutien à la parentalité dans le processus de scolarisation : prestation demandée par l’établissement scolaire auprès de l’intervenant – analyse préalable </w:t>
            </w:r>
          </w:p>
          <w:p w:rsidR="005A1C4F" w:rsidRPr="00504B8B" w:rsidRDefault="005A1C4F" w:rsidP="00DE74C5">
            <w:pPr>
              <w:pStyle w:val="Paragraphedeliste"/>
              <w:numPr>
                <w:ilvl w:val="0"/>
                <w:numId w:val="42"/>
              </w:numPr>
              <w:contextualSpacing w:val="0"/>
              <w:jc w:val="both"/>
              <w:rPr>
                <w:rFonts w:ascii="Calibri" w:hAnsi="Calibri" w:cs="Calibri"/>
                <w:i/>
                <w:color w:val="365F91" w:themeColor="accent1" w:themeShade="BF"/>
                <w:sz w:val="22"/>
                <w:szCs w:val="22"/>
              </w:rPr>
            </w:pPr>
            <w:r w:rsidRPr="00504B8B">
              <w:rPr>
                <w:rFonts w:ascii="Calibri" w:hAnsi="Calibri" w:cs="Calibri"/>
                <w:i/>
                <w:color w:val="365F91" w:themeColor="accent1" w:themeShade="BF"/>
                <w:sz w:val="22"/>
                <w:szCs w:val="22"/>
              </w:rPr>
              <w:t xml:space="preserve">Conseil </w:t>
            </w:r>
            <w:r w:rsidR="0099379C" w:rsidRPr="00504B8B">
              <w:rPr>
                <w:rFonts w:ascii="Calibri" w:hAnsi="Calibri" w:cs="Calibri"/>
                <w:i/>
                <w:color w:val="365F91" w:themeColor="accent1" w:themeShade="BF"/>
                <w:sz w:val="22"/>
                <w:szCs w:val="22"/>
              </w:rPr>
              <w:t>é</w:t>
            </w:r>
            <w:r w:rsidRPr="00504B8B">
              <w:rPr>
                <w:rFonts w:ascii="Calibri" w:hAnsi="Calibri" w:cs="Calibri"/>
                <w:i/>
                <w:color w:val="365F91" w:themeColor="accent1" w:themeShade="BF"/>
                <w:sz w:val="22"/>
                <w:szCs w:val="22"/>
              </w:rPr>
              <w:t>cole</w:t>
            </w:r>
            <w:r w:rsidR="0099379C" w:rsidRPr="00504B8B">
              <w:rPr>
                <w:rFonts w:ascii="Calibri" w:hAnsi="Calibri" w:cs="Calibri"/>
                <w:i/>
                <w:color w:val="365F91" w:themeColor="accent1" w:themeShade="BF"/>
                <w:sz w:val="22"/>
                <w:szCs w:val="22"/>
              </w:rPr>
              <w:t>-</w:t>
            </w:r>
            <w:r w:rsidRPr="00504B8B">
              <w:rPr>
                <w:rFonts w:ascii="Calibri" w:hAnsi="Calibri" w:cs="Calibri"/>
                <w:i/>
                <w:color w:val="365F91" w:themeColor="accent1" w:themeShade="BF"/>
                <w:sz w:val="22"/>
                <w:szCs w:val="22"/>
              </w:rPr>
              <w:t>famille </w:t>
            </w:r>
            <w:r w:rsidR="00AF649E" w:rsidRPr="00504B8B">
              <w:rPr>
                <w:rFonts w:ascii="Calibri" w:hAnsi="Calibri" w:cs="Calibri"/>
                <w:i/>
                <w:color w:val="365F91" w:themeColor="accent1" w:themeShade="BF"/>
                <w:sz w:val="22"/>
                <w:szCs w:val="22"/>
              </w:rPr>
              <w:t>et assistance sociale scolaire</w:t>
            </w:r>
          </w:p>
          <w:p w:rsidR="005A1C4F" w:rsidRPr="00504B8B" w:rsidRDefault="005A1C4F" w:rsidP="00DE74C5">
            <w:pPr>
              <w:jc w:val="both"/>
              <w:rPr>
                <w:rFonts w:ascii="Calibri" w:hAnsi="Calibri" w:cs="Calibri"/>
                <w:i/>
                <w:color w:val="365F91" w:themeColor="accent1" w:themeShade="BF"/>
                <w:sz w:val="22"/>
                <w:szCs w:val="22"/>
              </w:rPr>
            </w:pPr>
            <w:r w:rsidRPr="00504B8B">
              <w:rPr>
                <w:rFonts w:ascii="Calibri" w:hAnsi="Calibri" w:cs="Calibri"/>
                <w:i/>
                <w:color w:val="365F91" w:themeColor="accent1" w:themeShade="BF"/>
                <w:sz w:val="22"/>
                <w:szCs w:val="22"/>
              </w:rPr>
              <w:t>Les conditions et procédures d’accès aux prestations offertes par des entités externes sont définies par ces dernières. Les modalités et conditions internes aux établissements pour faire la demande sont définies par l’établissement et mentionnées dans son concept.</w:t>
            </w:r>
          </w:p>
          <w:p w:rsidR="00A7395E" w:rsidRPr="00504B8B" w:rsidRDefault="00A7395E" w:rsidP="00DE74C5">
            <w:pPr>
              <w:jc w:val="both"/>
              <w:rPr>
                <w:rFonts w:ascii="Calibri" w:hAnsi="Calibri" w:cs="Calibri"/>
                <w:i/>
                <w:color w:val="365F91" w:themeColor="accent1" w:themeShade="BF"/>
                <w:sz w:val="22"/>
                <w:szCs w:val="22"/>
              </w:rPr>
            </w:pPr>
          </w:p>
        </w:tc>
      </w:tr>
    </w:tbl>
    <w:p w:rsidR="009620F1" w:rsidRPr="00504B8B" w:rsidRDefault="009620F1" w:rsidP="00DE74C5">
      <w:pPr>
        <w:jc w:val="both"/>
        <w:rPr>
          <w:rFonts w:ascii="Calibri" w:hAnsi="Calibri" w:cs="Calibri"/>
          <w:sz w:val="22"/>
          <w:szCs w:val="22"/>
        </w:rPr>
      </w:pPr>
    </w:p>
    <w:p w:rsidR="005919C8" w:rsidRPr="00504B8B" w:rsidRDefault="005919C8" w:rsidP="00DE74C5">
      <w:pPr>
        <w:jc w:val="both"/>
        <w:rPr>
          <w:rFonts w:ascii="Calibri" w:hAnsi="Calibri" w:cs="Calibri"/>
          <w:b/>
          <w:sz w:val="22"/>
          <w:szCs w:val="22"/>
        </w:rPr>
      </w:pPr>
    </w:p>
    <w:p w:rsidR="009620F1" w:rsidRPr="00504B8B" w:rsidRDefault="00F022E5" w:rsidP="00DE74C5">
      <w:pPr>
        <w:jc w:val="both"/>
        <w:rPr>
          <w:rFonts w:ascii="Calibri" w:hAnsi="Calibri" w:cs="Calibri"/>
          <w:sz w:val="22"/>
          <w:szCs w:val="22"/>
        </w:rPr>
      </w:pPr>
      <w:r w:rsidRPr="00504B8B">
        <w:rPr>
          <w:rFonts w:ascii="Calibri" w:hAnsi="Calibri" w:cs="Calibri"/>
          <w:b/>
          <w:sz w:val="22"/>
          <w:szCs w:val="22"/>
        </w:rPr>
        <w:t>Critères et i</w:t>
      </w:r>
      <w:r w:rsidR="009620F1" w:rsidRPr="00504B8B">
        <w:rPr>
          <w:rFonts w:ascii="Calibri" w:hAnsi="Calibri" w:cs="Calibri"/>
          <w:b/>
          <w:sz w:val="22"/>
          <w:szCs w:val="22"/>
        </w:rPr>
        <w:t xml:space="preserve">ndicateurs permettant d’évaluer l’atteinte des objectifs visés par les mesures des actions ciblées </w:t>
      </w:r>
      <w:r w:rsidR="009620F1" w:rsidRPr="00504B8B">
        <w:rPr>
          <w:rFonts w:ascii="Calibri" w:hAnsi="Calibri" w:cs="Calibri"/>
          <w:sz w:val="22"/>
          <w:szCs w:val="22"/>
        </w:rPr>
        <w:t>(niveau II)</w:t>
      </w:r>
    </w:p>
    <w:tbl>
      <w:tblPr>
        <w:tblStyle w:val="Grilledutableau"/>
        <w:tblW w:w="0" w:type="auto"/>
        <w:tblLook w:val="04A0" w:firstRow="1" w:lastRow="0" w:firstColumn="1" w:lastColumn="0" w:noHBand="0" w:noVBand="1"/>
      </w:tblPr>
      <w:tblGrid>
        <w:gridCol w:w="9212"/>
      </w:tblGrid>
      <w:tr w:rsidR="009620F1" w:rsidRPr="00504B8B" w:rsidTr="000E0AAB">
        <w:tc>
          <w:tcPr>
            <w:tcW w:w="9212" w:type="dxa"/>
          </w:tcPr>
          <w:p w:rsidR="009620F1" w:rsidRPr="00504B8B" w:rsidRDefault="009620F1" w:rsidP="00DE74C5">
            <w:pPr>
              <w:jc w:val="both"/>
              <w:rPr>
                <w:rFonts w:ascii="Calibri" w:hAnsi="Calibri" w:cs="Calibri"/>
                <w:sz w:val="22"/>
                <w:szCs w:val="22"/>
              </w:rPr>
            </w:pPr>
          </w:p>
          <w:p w:rsidR="009620F1" w:rsidRPr="00504B8B" w:rsidRDefault="009620F1" w:rsidP="00DE74C5">
            <w:pPr>
              <w:jc w:val="both"/>
              <w:rPr>
                <w:rFonts w:ascii="Calibri" w:hAnsi="Calibri" w:cs="Calibri"/>
                <w:sz w:val="22"/>
                <w:szCs w:val="22"/>
              </w:rPr>
            </w:pPr>
          </w:p>
        </w:tc>
      </w:tr>
    </w:tbl>
    <w:p w:rsidR="005245C2" w:rsidRPr="00504B8B" w:rsidRDefault="005245C2" w:rsidP="00DE74C5">
      <w:pPr>
        <w:jc w:val="both"/>
        <w:rPr>
          <w:rFonts w:ascii="Calibri" w:hAnsi="Calibri" w:cs="Calibri"/>
          <w:sz w:val="28"/>
          <w:szCs w:val="28"/>
        </w:rPr>
      </w:pPr>
    </w:p>
    <w:p w:rsidR="005245C2" w:rsidRPr="00504B8B" w:rsidRDefault="005245C2" w:rsidP="00DE74C5">
      <w:pPr>
        <w:jc w:val="both"/>
        <w:rPr>
          <w:rFonts w:ascii="Calibri" w:hAnsi="Calibri" w:cs="Calibri"/>
          <w:sz w:val="28"/>
          <w:szCs w:val="28"/>
        </w:rPr>
      </w:pPr>
      <w:r w:rsidRPr="00504B8B">
        <w:rPr>
          <w:rFonts w:ascii="Calibri" w:hAnsi="Calibri" w:cs="Calibri"/>
          <w:sz w:val="28"/>
          <w:szCs w:val="28"/>
        </w:rPr>
        <w:br w:type="page"/>
      </w:r>
    </w:p>
    <w:p w:rsidR="003F0F9E" w:rsidRPr="00504B8B" w:rsidRDefault="00100421" w:rsidP="00DE74C5">
      <w:pPr>
        <w:shd w:val="clear" w:color="auto" w:fill="84A7D2"/>
        <w:jc w:val="both"/>
        <w:rPr>
          <w:rFonts w:ascii="Calibri" w:hAnsi="Calibri" w:cs="Calibri"/>
          <w:sz w:val="28"/>
          <w:szCs w:val="28"/>
        </w:rPr>
      </w:pPr>
      <w:r w:rsidRPr="00504B8B">
        <w:rPr>
          <w:rFonts w:ascii="Calibri" w:hAnsi="Calibri" w:cs="Calibri"/>
          <w:sz w:val="28"/>
          <w:szCs w:val="28"/>
        </w:rPr>
        <w:lastRenderedPageBreak/>
        <w:t>III. INTERVENTIONS SPECIFIQUES</w:t>
      </w:r>
    </w:p>
    <w:p w:rsidR="0050739F" w:rsidRPr="00504B8B" w:rsidRDefault="0050739F" w:rsidP="00DE74C5">
      <w:pPr>
        <w:jc w:val="both"/>
        <w:rPr>
          <w:rFonts w:ascii="Calibri" w:hAnsi="Calibri" w:cs="Calibri"/>
          <w:sz w:val="22"/>
          <w:szCs w:val="22"/>
        </w:rPr>
      </w:pPr>
    </w:p>
    <w:p w:rsidR="000B48F9" w:rsidRPr="00504B8B" w:rsidRDefault="000B48F9" w:rsidP="00DE74C5">
      <w:pPr>
        <w:jc w:val="both"/>
        <w:rPr>
          <w:rFonts w:ascii="Calibri" w:hAnsi="Calibri" w:cs="Calibri"/>
          <w:sz w:val="22"/>
          <w:szCs w:val="22"/>
        </w:rPr>
      </w:pPr>
    </w:p>
    <w:p w:rsidR="00C90F7D" w:rsidRPr="00504B8B" w:rsidRDefault="00C90F7D" w:rsidP="00DE74C5">
      <w:pPr>
        <w:jc w:val="both"/>
        <w:rPr>
          <w:rFonts w:ascii="Calibri" w:hAnsi="Calibri" w:cs="Calibri"/>
          <w:b/>
          <w:sz w:val="22"/>
          <w:szCs w:val="22"/>
        </w:rPr>
      </w:pPr>
      <w:r w:rsidRPr="00504B8B">
        <w:rPr>
          <w:rFonts w:ascii="Calibri" w:hAnsi="Calibri" w:cs="Calibri"/>
          <w:b/>
          <w:sz w:val="22"/>
          <w:szCs w:val="22"/>
        </w:rPr>
        <w:t xml:space="preserve">1. Prestations de l’école régulière </w:t>
      </w:r>
    </w:p>
    <w:p w:rsidR="007B77BF" w:rsidRPr="00504B8B" w:rsidRDefault="007B77BF" w:rsidP="00DE74C5">
      <w:pPr>
        <w:jc w:val="both"/>
        <w:rPr>
          <w:rFonts w:ascii="Calibri" w:hAnsi="Calibri" w:cs="Calibri"/>
          <w:sz w:val="22"/>
          <w:szCs w:val="22"/>
        </w:rPr>
      </w:pPr>
    </w:p>
    <w:p w:rsidR="00C90F7D" w:rsidRPr="00504B8B" w:rsidRDefault="007E5C96" w:rsidP="00DE74C5">
      <w:pPr>
        <w:jc w:val="both"/>
        <w:rPr>
          <w:rFonts w:ascii="Calibri" w:hAnsi="Calibri" w:cs="Calibri"/>
          <w:sz w:val="22"/>
          <w:szCs w:val="22"/>
        </w:rPr>
      </w:pPr>
      <w:r w:rsidRPr="00504B8B">
        <w:rPr>
          <w:rFonts w:ascii="Calibri" w:hAnsi="Calibri" w:cs="Calibri"/>
          <w:sz w:val="22"/>
          <w:szCs w:val="22"/>
        </w:rPr>
        <w:t>1.1</w:t>
      </w:r>
      <w:r w:rsidR="005F72E6" w:rsidRPr="00504B8B">
        <w:rPr>
          <w:rFonts w:ascii="Calibri" w:hAnsi="Calibri" w:cs="Calibri"/>
          <w:sz w:val="22"/>
          <w:szCs w:val="22"/>
        </w:rPr>
        <w:t xml:space="preserve"> </w:t>
      </w:r>
      <w:r w:rsidR="005A1C4F" w:rsidRPr="00504B8B">
        <w:rPr>
          <w:rFonts w:ascii="Calibri" w:hAnsi="Calibri" w:cs="Calibri"/>
          <w:sz w:val="22"/>
          <w:szCs w:val="22"/>
        </w:rPr>
        <w:t>A</w:t>
      </w:r>
      <w:r w:rsidR="00C90F7D" w:rsidRPr="00504B8B">
        <w:rPr>
          <w:rFonts w:ascii="Calibri" w:hAnsi="Calibri" w:cs="Calibri"/>
          <w:sz w:val="22"/>
          <w:szCs w:val="22"/>
        </w:rPr>
        <w:t>ménagements</w:t>
      </w:r>
      <w:r w:rsidR="003E0304" w:rsidRPr="00504B8B">
        <w:rPr>
          <w:rFonts w:ascii="Calibri" w:hAnsi="Calibri" w:cs="Calibri"/>
          <w:sz w:val="22"/>
          <w:szCs w:val="22"/>
        </w:rPr>
        <w:t xml:space="preserve"> </w:t>
      </w:r>
    </w:p>
    <w:p w:rsidR="007B77BF" w:rsidRPr="00504B8B" w:rsidRDefault="007B77BF" w:rsidP="00DE74C5">
      <w:pPr>
        <w:jc w:val="both"/>
        <w:rPr>
          <w:rFonts w:ascii="Calibri" w:hAnsi="Calibri" w:cs="Calibri"/>
          <w:sz w:val="22"/>
          <w:szCs w:val="22"/>
        </w:rPr>
      </w:pPr>
    </w:p>
    <w:p w:rsidR="00C90F7D" w:rsidRPr="00504B8B" w:rsidRDefault="00C90F7D" w:rsidP="00DE74C5">
      <w:pPr>
        <w:ind w:firstLine="708"/>
        <w:jc w:val="both"/>
        <w:rPr>
          <w:rFonts w:ascii="Calibri" w:hAnsi="Calibri" w:cs="Calibri"/>
          <w:sz w:val="22"/>
          <w:szCs w:val="22"/>
        </w:rPr>
      </w:pPr>
      <w:r w:rsidRPr="00504B8B">
        <w:rPr>
          <w:rFonts w:ascii="Calibri" w:hAnsi="Calibri" w:cs="Calibri"/>
          <w:sz w:val="22"/>
          <w:szCs w:val="22"/>
        </w:rPr>
        <w:t xml:space="preserve">Modalités d’identification et d’évaluation d’un besoin d’aménagement (notamment </w:t>
      </w:r>
      <w:r w:rsidR="007B77BF" w:rsidRPr="00504B8B">
        <w:rPr>
          <w:rFonts w:ascii="Calibri" w:hAnsi="Calibri" w:cs="Calibri"/>
          <w:sz w:val="22"/>
          <w:szCs w:val="22"/>
        </w:rPr>
        <w:tab/>
      </w:r>
      <w:r w:rsidRPr="00504B8B">
        <w:rPr>
          <w:rFonts w:ascii="Calibri" w:hAnsi="Calibri" w:cs="Calibri"/>
          <w:sz w:val="22"/>
          <w:szCs w:val="22"/>
        </w:rPr>
        <w:t>collaboration avec les professionnels PPL)</w:t>
      </w:r>
    </w:p>
    <w:tbl>
      <w:tblPr>
        <w:tblStyle w:val="Grilledutableau"/>
        <w:tblW w:w="0" w:type="auto"/>
        <w:tblLook w:val="04A0" w:firstRow="1" w:lastRow="0" w:firstColumn="1" w:lastColumn="0" w:noHBand="0" w:noVBand="1"/>
      </w:tblPr>
      <w:tblGrid>
        <w:gridCol w:w="9212"/>
      </w:tblGrid>
      <w:tr w:rsidR="005F72E6" w:rsidRPr="00504B8B" w:rsidTr="00334754">
        <w:tc>
          <w:tcPr>
            <w:tcW w:w="9212" w:type="dxa"/>
          </w:tcPr>
          <w:p w:rsidR="005F72E6" w:rsidRPr="00504B8B" w:rsidRDefault="005F72E6" w:rsidP="00DE74C5">
            <w:pPr>
              <w:jc w:val="both"/>
              <w:rPr>
                <w:rFonts w:ascii="Calibri" w:hAnsi="Calibri" w:cs="Calibri"/>
                <w:sz w:val="22"/>
                <w:szCs w:val="22"/>
              </w:rPr>
            </w:pPr>
          </w:p>
          <w:p w:rsidR="005F72E6" w:rsidRPr="00504B8B" w:rsidRDefault="005F72E6" w:rsidP="00DE74C5">
            <w:pPr>
              <w:jc w:val="both"/>
              <w:rPr>
                <w:rFonts w:ascii="Calibri" w:hAnsi="Calibri" w:cs="Calibri"/>
                <w:sz w:val="22"/>
                <w:szCs w:val="22"/>
              </w:rPr>
            </w:pPr>
          </w:p>
        </w:tc>
      </w:tr>
    </w:tbl>
    <w:p w:rsidR="005F72E6" w:rsidRPr="00504B8B" w:rsidRDefault="005F72E6" w:rsidP="00DE74C5">
      <w:pPr>
        <w:jc w:val="both"/>
        <w:rPr>
          <w:rFonts w:ascii="Calibri" w:hAnsi="Calibri" w:cs="Calibri"/>
          <w:sz w:val="22"/>
          <w:szCs w:val="22"/>
        </w:rPr>
      </w:pPr>
    </w:p>
    <w:p w:rsidR="00C90F7D" w:rsidRPr="00504B8B" w:rsidRDefault="00C90F7D" w:rsidP="00DE74C5">
      <w:pPr>
        <w:ind w:firstLine="708"/>
        <w:jc w:val="both"/>
        <w:rPr>
          <w:rFonts w:ascii="Calibri" w:hAnsi="Calibri" w:cs="Calibri"/>
          <w:sz w:val="22"/>
          <w:szCs w:val="22"/>
        </w:rPr>
      </w:pPr>
      <w:r w:rsidRPr="00504B8B">
        <w:rPr>
          <w:rFonts w:ascii="Calibri" w:hAnsi="Calibri" w:cs="Calibri"/>
          <w:sz w:val="22"/>
          <w:szCs w:val="22"/>
        </w:rPr>
        <w:t>Modalités de détermination des aménagements nécessaires</w:t>
      </w:r>
    </w:p>
    <w:tbl>
      <w:tblPr>
        <w:tblStyle w:val="Grilledutableau"/>
        <w:tblW w:w="0" w:type="auto"/>
        <w:tblLook w:val="04A0" w:firstRow="1" w:lastRow="0" w:firstColumn="1" w:lastColumn="0" w:noHBand="0" w:noVBand="1"/>
      </w:tblPr>
      <w:tblGrid>
        <w:gridCol w:w="9212"/>
      </w:tblGrid>
      <w:tr w:rsidR="005F72E6" w:rsidRPr="00504B8B" w:rsidTr="00334754">
        <w:tc>
          <w:tcPr>
            <w:tcW w:w="9212" w:type="dxa"/>
          </w:tcPr>
          <w:p w:rsidR="005F72E6" w:rsidRPr="00504B8B" w:rsidRDefault="005F72E6" w:rsidP="00DE74C5">
            <w:pPr>
              <w:jc w:val="both"/>
              <w:rPr>
                <w:rFonts w:ascii="Calibri" w:hAnsi="Calibri" w:cs="Calibri"/>
                <w:sz w:val="22"/>
                <w:szCs w:val="22"/>
              </w:rPr>
            </w:pPr>
          </w:p>
          <w:p w:rsidR="005F72E6" w:rsidRPr="00504B8B" w:rsidRDefault="005F72E6" w:rsidP="00DE74C5">
            <w:pPr>
              <w:jc w:val="both"/>
              <w:rPr>
                <w:rFonts w:ascii="Calibri" w:hAnsi="Calibri" w:cs="Calibri"/>
                <w:sz w:val="22"/>
                <w:szCs w:val="22"/>
              </w:rPr>
            </w:pPr>
          </w:p>
        </w:tc>
      </w:tr>
    </w:tbl>
    <w:p w:rsidR="005F72E6" w:rsidRPr="00504B8B" w:rsidRDefault="005F72E6" w:rsidP="00DE74C5">
      <w:pPr>
        <w:jc w:val="both"/>
        <w:rPr>
          <w:rFonts w:ascii="Calibri" w:hAnsi="Calibri" w:cs="Calibri"/>
          <w:b/>
          <w:sz w:val="22"/>
          <w:szCs w:val="22"/>
        </w:rPr>
      </w:pPr>
    </w:p>
    <w:p w:rsidR="00C90F7D" w:rsidRPr="00504B8B" w:rsidRDefault="00C90F7D" w:rsidP="00DE74C5">
      <w:pPr>
        <w:ind w:firstLine="708"/>
        <w:jc w:val="both"/>
        <w:rPr>
          <w:rFonts w:ascii="Calibri" w:hAnsi="Calibri" w:cs="Calibri"/>
          <w:sz w:val="22"/>
          <w:szCs w:val="22"/>
        </w:rPr>
      </w:pPr>
      <w:r w:rsidRPr="00504B8B">
        <w:rPr>
          <w:rFonts w:ascii="Calibri" w:hAnsi="Calibri" w:cs="Calibri"/>
          <w:sz w:val="22"/>
          <w:szCs w:val="22"/>
        </w:rPr>
        <w:t>Modalités de suivi de la mesure (réévaluation, fin de la mesure)</w:t>
      </w:r>
    </w:p>
    <w:tbl>
      <w:tblPr>
        <w:tblStyle w:val="Grilledutableau"/>
        <w:tblW w:w="0" w:type="auto"/>
        <w:tblLook w:val="04A0" w:firstRow="1" w:lastRow="0" w:firstColumn="1" w:lastColumn="0" w:noHBand="0" w:noVBand="1"/>
      </w:tblPr>
      <w:tblGrid>
        <w:gridCol w:w="9212"/>
      </w:tblGrid>
      <w:tr w:rsidR="005F72E6" w:rsidRPr="00504B8B" w:rsidTr="00334754">
        <w:tc>
          <w:tcPr>
            <w:tcW w:w="9212" w:type="dxa"/>
          </w:tcPr>
          <w:p w:rsidR="005F72E6" w:rsidRPr="00504B8B" w:rsidRDefault="005F72E6" w:rsidP="00DE74C5">
            <w:pPr>
              <w:jc w:val="both"/>
              <w:rPr>
                <w:rFonts w:ascii="Calibri" w:hAnsi="Calibri" w:cs="Calibri"/>
                <w:sz w:val="22"/>
                <w:szCs w:val="22"/>
              </w:rPr>
            </w:pPr>
          </w:p>
          <w:p w:rsidR="005F72E6" w:rsidRPr="00504B8B" w:rsidRDefault="005F72E6" w:rsidP="00DE74C5">
            <w:pPr>
              <w:jc w:val="both"/>
              <w:rPr>
                <w:rFonts w:ascii="Calibri" w:hAnsi="Calibri" w:cs="Calibri"/>
                <w:sz w:val="22"/>
                <w:szCs w:val="22"/>
              </w:rPr>
            </w:pPr>
          </w:p>
        </w:tc>
      </w:tr>
    </w:tbl>
    <w:p w:rsidR="00C90F7D" w:rsidRPr="00504B8B" w:rsidRDefault="00C90F7D" w:rsidP="00DE74C5">
      <w:pPr>
        <w:jc w:val="both"/>
        <w:rPr>
          <w:rFonts w:ascii="Calibri" w:hAnsi="Calibri" w:cs="Calibri"/>
          <w:sz w:val="22"/>
          <w:szCs w:val="22"/>
        </w:rPr>
      </w:pPr>
    </w:p>
    <w:p w:rsidR="00C90F7D" w:rsidRPr="00504B8B" w:rsidRDefault="007E5C96" w:rsidP="00DE74C5">
      <w:pPr>
        <w:jc w:val="both"/>
        <w:rPr>
          <w:rFonts w:ascii="Calibri" w:hAnsi="Calibri" w:cs="Calibri"/>
          <w:sz w:val="22"/>
          <w:szCs w:val="22"/>
        </w:rPr>
      </w:pPr>
      <w:r w:rsidRPr="00504B8B">
        <w:rPr>
          <w:rFonts w:ascii="Calibri" w:hAnsi="Calibri" w:cs="Calibri"/>
          <w:sz w:val="22"/>
          <w:szCs w:val="22"/>
        </w:rPr>
        <w:t xml:space="preserve">1.2 </w:t>
      </w:r>
      <w:r w:rsidR="005A1C4F" w:rsidRPr="00504B8B">
        <w:rPr>
          <w:rFonts w:ascii="Calibri" w:hAnsi="Calibri" w:cs="Calibri"/>
          <w:sz w:val="22"/>
          <w:szCs w:val="22"/>
        </w:rPr>
        <w:t>A</w:t>
      </w:r>
      <w:r w:rsidR="00C90F7D" w:rsidRPr="00504B8B">
        <w:rPr>
          <w:rFonts w:ascii="Calibri" w:hAnsi="Calibri" w:cs="Calibri"/>
          <w:sz w:val="22"/>
          <w:szCs w:val="22"/>
        </w:rPr>
        <w:t>daptations</w:t>
      </w:r>
    </w:p>
    <w:p w:rsidR="00223D42" w:rsidRPr="00504B8B" w:rsidRDefault="00223D42" w:rsidP="00DE74C5">
      <w:pPr>
        <w:pStyle w:val="Paragraphedeliste"/>
        <w:ind w:left="1068"/>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Modalités d’identification et d’évaluation d’un besoin d’adaptations</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0A2EC7"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Modalités de collaboration avec les parents</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Modalités de détermination des adaptations nécessaires</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Modalités de suivi de la mesure (réévaluation, fin de la mesure)</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C90F7D" w:rsidRPr="00504B8B" w:rsidRDefault="00C90F7D" w:rsidP="00DE74C5">
      <w:pPr>
        <w:jc w:val="both"/>
        <w:rPr>
          <w:rFonts w:ascii="Calibri" w:hAnsi="Calibri" w:cs="Calibri"/>
          <w:sz w:val="22"/>
          <w:szCs w:val="22"/>
        </w:rPr>
      </w:pPr>
    </w:p>
    <w:p w:rsidR="005919C8" w:rsidRPr="00504B8B" w:rsidRDefault="005919C8" w:rsidP="00DE74C5">
      <w:pPr>
        <w:jc w:val="both"/>
        <w:rPr>
          <w:rFonts w:ascii="Calibri" w:hAnsi="Calibri" w:cs="Calibri"/>
          <w:sz w:val="22"/>
          <w:szCs w:val="22"/>
        </w:rPr>
      </w:pPr>
    </w:p>
    <w:p w:rsidR="00C90F7D" w:rsidRPr="00504B8B" w:rsidRDefault="00223D42" w:rsidP="00DE74C5">
      <w:pPr>
        <w:jc w:val="both"/>
        <w:rPr>
          <w:rFonts w:ascii="Calibri" w:hAnsi="Calibri" w:cs="Calibri"/>
          <w:b/>
          <w:sz w:val="22"/>
          <w:szCs w:val="22"/>
        </w:rPr>
      </w:pPr>
      <w:r w:rsidRPr="00504B8B">
        <w:rPr>
          <w:rFonts w:ascii="Calibri" w:hAnsi="Calibri" w:cs="Calibri"/>
          <w:b/>
          <w:sz w:val="22"/>
          <w:szCs w:val="22"/>
        </w:rPr>
        <w:t xml:space="preserve">2. </w:t>
      </w:r>
      <w:r w:rsidR="00C90F7D" w:rsidRPr="00504B8B">
        <w:rPr>
          <w:rFonts w:ascii="Calibri" w:hAnsi="Calibri" w:cs="Calibri"/>
          <w:b/>
          <w:sz w:val="22"/>
          <w:szCs w:val="22"/>
        </w:rPr>
        <w:t>Prestations du domaine de la pédagogie spécialisée</w:t>
      </w:r>
    </w:p>
    <w:p w:rsidR="00223D42" w:rsidRPr="00504B8B" w:rsidRDefault="00223D42" w:rsidP="00DE74C5">
      <w:pPr>
        <w:jc w:val="both"/>
        <w:rPr>
          <w:rFonts w:ascii="Calibri" w:hAnsi="Calibri" w:cs="Calibri"/>
          <w:sz w:val="22"/>
          <w:szCs w:val="22"/>
        </w:rPr>
      </w:pPr>
    </w:p>
    <w:p w:rsidR="00C90F7D" w:rsidRPr="00504B8B" w:rsidRDefault="00223D42" w:rsidP="00DE74C5">
      <w:pPr>
        <w:jc w:val="both"/>
        <w:rPr>
          <w:rFonts w:ascii="Calibri" w:hAnsi="Calibri" w:cs="Calibri"/>
          <w:sz w:val="22"/>
          <w:szCs w:val="22"/>
        </w:rPr>
      </w:pPr>
      <w:r w:rsidRPr="00504B8B">
        <w:rPr>
          <w:rFonts w:ascii="Calibri" w:hAnsi="Calibri" w:cs="Calibri"/>
          <w:sz w:val="22"/>
          <w:szCs w:val="22"/>
        </w:rPr>
        <w:t>2</w:t>
      </w:r>
      <w:r w:rsidR="00C90F7D" w:rsidRPr="00504B8B">
        <w:rPr>
          <w:rFonts w:ascii="Calibri" w:hAnsi="Calibri" w:cs="Calibri"/>
          <w:sz w:val="22"/>
          <w:szCs w:val="22"/>
        </w:rPr>
        <w:t>.1 Mesure ordinaire de prestation d’enseignement spécialisé</w:t>
      </w:r>
    </w:p>
    <w:p w:rsidR="00223D42" w:rsidRPr="00504B8B" w:rsidRDefault="00223D42" w:rsidP="00DE74C5">
      <w:pPr>
        <w:jc w:val="both"/>
        <w:rPr>
          <w:rFonts w:ascii="Calibri" w:hAnsi="Calibri" w:cs="Calibri"/>
          <w:sz w:val="22"/>
          <w:szCs w:val="22"/>
        </w:rPr>
      </w:pPr>
    </w:p>
    <w:p w:rsidR="00223D42"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Organisation des mesures ordinaires d’enseignement spéciali</w:t>
      </w:r>
      <w:r w:rsidR="00223D42" w:rsidRPr="00504B8B">
        <w:rPr>
          <w:rFonts w:ascii="Calibri" w:hAnsi="Calibri" w:cs="Calibri"/>
          <w:sz w:val="22"/>
          <w:szCs w:val="22"/>
        </w:rPr>
        <w:t>sé (individuelles, collectives)</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EA1A77">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Définition de l’outil d’évaluation du besoin</w:t>
      </w:r>
      <w:r w:rsidR="0060028C" w:rsidRPr="00504B8B">
        <w:rPr>
          <w:rFonts w:ascii="Calibri" w:hAnsi="Calibri" w:cs="Calibri"/>
          <w:sz w:val="22"/>
          <w:szCs w:val="22"/>
        </w:rPr>
        <w:t xml:space="preserve"> (e</w:t>
      </w:r>
      <w:r w:rsidR="00B24564">
        <w:rPr>
          <w:rFonts w:ascii="Calibri" w:hAnsi="Calibri" w:cs="Calibri"/>
          <w:sz w:val="22"/>
          <w:szCs w:val="22"/>
        </w:rPr>
        <w:t>n principe, le Bilan élargi 360</w:t>
      </w:r>
      <w:r w:rsidR="0060028C" w:rsidRPr="00504B8B">
        <w:rPr>
          <w:rFonts w:ascii="Calibri" w:hAnsi="Calibri" w:cs="Calibri"/>
          <w:sz w:val="22"/>
          <w:szCs w:val="22"/>
        </w:rPr>
        <w:t>)</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7B77BF" w:rsidRPr="00504B8B" w:rsidRDefault="007B77BF" w:rsidP="00DE74C5">
      <w:pPr>
        <w:jc w:val="both"/>
        <w:rPr>
          <w:rFonts w:ascii="Calibri" w:hAnsi="Calibri" w:cs="Calibri"/>
          <w:sz w:val="22"/>
          <w:szCs w:val="22"/>
        </w:rPr>
      </w:pPr>
      <w:r w:rsidRPr="00504B8B">
        <w:rPr>
          <w:rFonts w:ascii="Calibri" w:hAnsi="Calibri" w:cs="Calibri"/>
          <w:sz w:val="22"/>
          <w:szCs w:val="22"/>
        </w:rPr>
        <w:br w:type="page"/>
      </w: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lastRenderedPageBreak/>
        <w:tab/>
      </w:r>
      <w:r w:rsidR="00C90F7D" w:rsidRPr="00504B8B">
        <w:rPr>
          <w:rFonts w:ascii="Calibri" w:hAnsi="Calibri" w:cs="Calibri"/>
          <w:sz w:val="22"/>
          <w:szCs w:val="22"/>
        </w:rPr>
        <w:t>Modalités de collaboration avec les PPL si nécessaire pour l’évaluation</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Modalités de l’exercice du droit d’être entendu des parents</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 xml:space="preserve">Définition du rôle du </w:t>
      </w:r>
      <w:r w:rsidR="0060028C" w:rsidRPr="00504B8B">
        <w:rPr>
          <w:rFonts w:ascii="Calibri" w:hAnsi="Calibri" w:cs="Calibri"/>
          <w:sz w:val="22"/>
          <w:szCs w:val="22"/>
        </w:rPr>
        <w:t xml:space="preserve">doyen </w:t>
      </w:r>
      <w:r w:rsidR="00C90F7D" w:rsidRPr="00504B8B">
        <w:rPr>
          <w:rFonts w:ascii="Calibri" w:hAnsi="Calibri" w:cs="Calibri"/>
          <w:sz w:val="22"/>
          <w:szCs w:val="22"/>
        </w:rPr>
        <w:t xml:space="preserve">référent d’établissement dans l’évaluation d’un besoin, l’octroi </w:t>
      </w:r>
      <w:r w:rsidRPr="00504B8B">
        <w:rPr>
          <w:rFonts w:ascii="Calibri" w:hAnsi="Calibri" w:cs="Calibri"/>
          <w:sz w:val="22"/>
          <w:szCs w:val="22"/>
        </w:rPr>
        <w:tab/>
      </w:r>
      <w:r w:rsidR="00C90F7D" w:rsidRPr="00504B8B">
        <w:rPr>
          <w:rFonts w:ascii="Calibri" w:hAnsi="Calibri" w:cs="Calibri"/>
          <w:sz w:val="22"/>
          <w:szCs w:val="22"/>
        </w:rPr>
        <w:t>et la réévaluation d’une mesure</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 xml:space="preserve">Définition du rôle d’un réseau interdisciplinaire dans l’évaluation d’un besoin, l’octroi et la </w:t>
      </w:r>
      <w:r w:rsidRPr="00504B8B">
        <w:rPr>
          <w:rFonts w:ascii="Calibri" w:hAnsi="Calibri" w:cs="Calibri"/>
          <w:sz w:val="22"/>
          <w:szCs w:val="22"/>
        </w:rPr>
        <w:tab/>
      </w:r>
      <w:r w:rsidR="00C90F7D" w:rsidRPr="00504B8B">
        <w:rPr>
          <w:rFonts w:ascii="Calibri" w:hAnsi="Calibri" w:cs="Calibri"/>
          <w:sz w:val="22"/>
          <w:szCs w:val="22"/>
        </w:rPr>
        <w:t>réévaluation d’une mesure</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C90F7D" w:rsidP="00DE74C5">
      <w:pPr>
        <w:jc w:val="both"/>
        <w:rPr>
          <w:rFonts w:ascii="Calibri" w:hAnsi="Calibri" w:cs="Calibri"/>
          <w:sz w:val="22"/>
          <w:szCs w:val="22"/>
        </w:rPr>
      </w:pPr>
      <w:r w:rsidRPr="00504B8B">
        <w:rPr>
          <w:rFonts w:ascii="Calibri" w:hAnsi="Calibri" w:cs="Calibri"/>
          <w:sz w:val="22"/>
          <w:szCs w:val="22"/>
        </w:rPr>
        <w:t>2.2 Mesure ordinaire de prestation PPL</w:t>
      </w:r>
    </w:p>
    <w:p w:rsidR="000A2EC7" w:rsidRPr="00504B8B" w:rsidRDefault="000A2EC7" w:rsidP="00DE74C5">
      <w:pPr>
        <w:ind w:firstLine="708"/>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 xml:space="preserve">Modalités de collaboration entre les enseignants et les PPL pour faciliter la demande de </w:t>
      </w:r>
      <w:r w:rsidRPr="00504B8B">
        <w:rPr>
          <w:rFonts w:ascii="Calibri" w:hAnsi="Calibri" w:cs="Calibri"/>
          <w:sz w:val="22"/>
          <w:szCs w:val="22"/>
        </w:rPr>
        <w:tab/>
      </w:r>
      <w:r w:rsidR="00C90F7D" w:rsidRPr="00504B8B">
        <w:rPr>
          <w:rFonts w:ascii="Calibri" w:hAnsi="Calibri" w:cs="Calibri"/>
          <w:sz w:val="22"/>
          <w:szCs w:val="22"/>
        </w:rPr>
        <w:t>prestation des parents</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 xml:space="preserve">Modalités de collaboration entre les enseignants et les PPL en cas de refus des parents de </w:t>
      </w:r>
      <w:r w:rsidRPr="00504B8B">
        <w:rPr>
          <w:rFonts w:ascii="Calibri" w:hAnsi="Calibri" w:cs="Calibri"/>
          <w:sz w:val="22"/>
          <w:szCs w:val="22"/>
        </w:rPr>
        <w:tab/>
      </w:r>
      <w:r w:rsidR="00C90F7D" w:rsidRPr="00504B8B">
        <w:rPr>
          <w:rFonts w:ascii="Calibri" w:hAnsi="Calibri" w:cs="Calibri"/>
          <w:sz w:val="22"/>
          <w:szCs w:val="22"/>
        </w:rPr>
        <w:t>procéder à une évaluation du besoin ou de refus d’une prestation PPL</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DE74C5">
      <w:pPr>
        <w:pStyle w:val="Default"/>
        <w:jc w:val="both"/>
        <w:rPr>
          <w:color w:val="auto"/>
        </w:rPr>
      </w:pPr>
      <w:r w:rsidRPr="00504B8B">
        <w:rPr>
          <w:color w:val="auto"/>
          <w:sz w:val="22"/>
          <w:szCs w:val="22"/>
        </w:rPr>
        <w:tab/>
      </w:r>
      <w:r w:rsidR="00773777" w:rsidRPr="00504B8B">
        <w:rPr>
          <w:color w:val="auto"/>
          <w:sz w:val="22"/>
          <w:szCs w:val="22"/>
        </w:rPr>
        <w:t xml:space="preserve">Modalités de collaboration entre les enseignants et les PPL dans le cadre de la mise en œuvre </w:t>
      </w:r>
      <w:r w:rsidRPr="00504B8B">
        <w:rPr>
          <w:color w:val="auto"/>
          <w:sz w:val="22"/>
          <w:szCs w:val="22"/>
        </w:rPr>
        <w:tab/>
      </w:r>
      <w:r w:rsidR="00773777" w:rsidRPr="00504B8B">
        <w:rPr>
          <w:color w:val="auto"/>
          <w:sz w:val="22"/>
          <w:szCs w:val="22"/>
        </w:rPr>
        <w:t xml:space="preserve">de la prestation PPL. </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C90F7D" w:rsidRPr="00504B8B" w:rsidRDefault="00C90F7D" w:rsidP="00DE74C5">
      <w:pPr>
        <w:jc w:val="both"/>
        <w:rPr>
          <w:rFonts w:ascii="Calibri" w:hAnsi="Calibri" w:cs="Calibri"/>
          <w:sz w:val="22"/>
          <w:szCs w:val="22"/>
        </w:rPr>
      </w:pPr>
    </w:p>
    <w:p w:rsidR="00C90F7D" w:rsidRPr="00504B8B" w:rsidRDefault="00C90F7D" w:rsidP="00DE74C5">
      <w:pPr>
        <w:jc w:val="both"/>
        <w:rPr>
          <w:rFonts w:ascii="Calibri" w:hAnsi="Calibri" w:cs="Calibri"/>
          <w:sz w:val="22"/>
          <w:szCs w:val="22"/>
        </w:rPr>
      </w:pPr>
      <w:r w:rsidRPr="00504B8B">
        <w:rPr>
          <w:rFonts w:ascii="Calibri" w:hAnsi="Calibri" w:cs="Calibri"/>
          <w:sz w:val="22"/>
          <w:szCs w:val="22"/>
        </w:rPr>
        <w:t>2.3 Mesure ordinaire de prestations combinées</w:t>
      </w:r>
    </w:p>
    <w:p w:rsidR="007B77BF" w:rsidRPr="00504B8B" w:rsidRDefault="007B77BF" w:rsidP="00DE74C5">
      <w:pPr>
        <w:jc w:val="both"/>
        <w:rPr>
          <w:rFonts w:ascii="Calibri" w:hAnsi="Calibri" w:cs="Calibri"/>
          <w:sz w:val="22"/>
          <w:szCs w:val="22"/>
        </w:rPr>
      </w:pPr>
    </w:p>
    <w:p w:rsidR="00C90F7D" w:rsidRPr="00504B8B" w:rsidRDefault="007B77BF" w:rsidP="00DE74C5">
      <w:pPr>
        <w:pStyle w:val="Default"/>
        <w:jc w:val="both"/>
        <w:rPr>
          <w:color w:val="auto"/>
        </w:rPr>
      </w:pPr>
      <w:r w:rsidRPr="00504B8B">
        <w:rPr>
          <w:color w:val="auto"/>
          <w:sz w:val="22"/>
          <w:szCs w:val="22"/>
        </w:rPr>
        <w:tab/>
      </w:r>
      <w:r w:rsidR="00C90F7D" w:rsidRPr="00504B8B">
        <w:rPr>
          <w:color w:val="auto"/>
          <w:sz w:val="22"/>
          <w:szCs w:val="22"/>
        </w:rPr>
        <w:t xml:space="preserve">Modalités de collaboration entre les enseignants et les PPL pour identifier les situations </w:t>
      </w:r>
      <w:r w:rsidRPr="00504B8B">
        <w:rPr>
          <w:color w:val="auto"/>
          <w:sz w:val="22"/>
          <w:szCs w:val="22"/>
        </w:rPr>
        <w:tab/>
      </w:r>
      <w:r w:rsidR="00C90F7D" w:rsidRPr="00504B8B">
        <w:rPr>
          <w:color w:val="auto"/>
          <w:sz w:val="22"/>
          <w:szCs w:val="22"/>
        </w:rPr>
        <w:t>concernées par une prestation combinée</w:t>
      </w:r>
      <w:r w:rsidR="00773777" w:rsidRPr="00504B8B">
        <w:rPr>
          <w:color w:val="auto"/>
        </w:rPr>
        <w:t xml:space="preserve"> </w:t>
      </w:r>
      <w:r w:rsidR="00773777" w:rsidRPr="00504B8B">
        <w:rPr>
          <w:color w:val="auto"/>
          <w:sz w:val="22"/>
          <w:szCs w:val="22"/>
        </w:rPr>
        <w:t xml:space="preserve">(i.e. identifier qu’une prestation préexiste) </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223D42" w:rsidRPr="00504B8B" w:rsidRDefault="00223D42" w:rsidP="00DE74C5">
      <w:pPr>
        <w:jc w:val="both"/>
        <w:rPr>
          <w:rFonts w:ascii="Calibri" w:hAnsi="Calibri" w:cs="Calibri"/>
          <w:sz w:val="22"/>
          <w:szCs w:val="22"/>
        </w:rPr>
      </w:pPr>
    </w:p>
    <w:p w:rsidR="00C90F7D" w:rsidRPr="00504B8B" w:rsidRDefault="007B77BF" w:rsidP="00DE74C5">
      <w:pPr>
        <w:jc w:val="both"/>
        <w:rPr>
          <w:rFonts w:ascii="Calibri" w:hAnsi="Calibri" w:cs="Calibri"/>
          <w:sz w:val="22"/>
          <w:szCs w:val="22"/>
        </w:rPr>
      </w:pPr>
      <w:r w:rsidRPr="00504B8B">
        <w:rPr>
          <w:rFonts w:ascii="Calibri" w:hAnsi="Calibri" w:cs="Calibri"/>
          <w:sz w:val="22"/>
          <w:szCs w:val="22"/>
        </w:rPr>
        <w:tab/>
      </w:r>
      <w:r w:rsidR="00C90F7D" w:rsidRPr="00504B8B">
        <w:rPr>
          <w:rFonts w:ascii="Calibri" w:hAnsi="Calibri" w:cs="Calibri"/>
          <w:sz w:val="22"/>
          <w:szCs w:val="22"/>
        </w:rPr>
        <w:t xml:space="preserve">Modalités de mise en </w:t>
      </w:r>
      <w:r w:rsidR="00223D42" w:rsidRPr="00504B8B">
        <w:rPr>
          <w:rFonts w:ascii="Calibri" w:hAnsi="Calibri" w:cs="Calibri"/>
          <w:sz w:val="22"/>
          <w:szCs w:val="22"/>
        </w:rPr>
        <w:t>œuvre</w:t>
      </w:r>
      <w:r w:rsidR="00C90F7D" w:rsidRPr="00504B8B">
        <w:rPr>
          <w:rFonts w:ascii="Calibri" w:hAnsi="Calibri" w:cs="Calibri"/>
          <w:sz w:val="22"/>
          <w:szCs w:val="22"/>
        </w:rPr>
        <w:t xml:space="preserve"> des réseaux interdisciplinaires</w:t>
      </w:r>
    </w:p>
    <w:tbl>
      <w:tblPr>
        <w:tblStyle w:val="Grilledutableau"/>
        <w:tblW w:w="0" w:type="auto"/>
        <w:tblLook w:val="04A0" w:firstRow="1" w:lastRow="0" w:firstColumn="1" w:lastColumn="0" w:noHBand="0" w:noVBand="1"/>
      </w:tblPr>
      <w:tblGrid>
        <w:gridCol w:w="9212"/>
      </w:tblGrid>
      <w:tr w:rsidR="00223D42" w:rsidRPr="00504B8B" w:rsidTr="00334754">
        <w:tc>
          <w:tcPr>
            <w:tcW w:w="9212" w:type="dxa"/>
          </w:tcPr>
          <w:p w:rsidR="00223D42" w:rsidRPr="00504B8B" w:rsidRDefault="00223D42" w:rsidP="00DE74C5">
            <w:pPr>
              <w:jc w:val="both"/>
              <w:rPr>
                <w:rFonts w:ascii="Calibri" w:hAnsi="Calibri" w:cs="Calibri"/>
                <w:sz w:val="22"/>
                <w:szCs w:val="22"/>
              </w:rPr>
            </w:pPr>
          </w:p>
          <w:p w:rsidR="00223D42" w:rsidRPr="00504B8B" w:rsidRDefault="00223D42" w:rsidP="00DE74C5">
            <w:pPr>
              <w:jc w:val="both"/>
              <w:rPr>
                <w:rFonts w:ascii="Calibri" w:hAnsi="Calibri" w:cs="Calibri"/>
                <w:sz w:val="22"/>
                <w:szCs w:val="22"/>
              </w:rPr>
            </w:pPr>
          </w:p>
        </w:tc>
      </w:tr>
    </w:tbl>
    <w:p w:rsidR="004B4B58" w:rsidRPr="00504B8B" w:rsidRDefault="004B4B58" w:rsidP="0016302F">
      <w:pPr>
        <w:jc w:val="both"/>
        <w:rPr>
          <w:rFonts w:ascii="Calibri" w:hAnsi="Calibri" w:cs="Calibri"/>
          <w:sz w:val="22"/>
          <w:szCs w:val="22"/>
        </w:rPr>
      </w:pPr>
    </w:p>
    <w:p w:rsidR="00216F27" w:rsidRPr="00504B8B" w:rsidRDefault="00216F27" w:rsidP="00DE74C5">
      <w:pPr>
        <w:jc w:val="both"/>
        <w:rPr>
          <w:rFonts w:ascii="Calibri" w:hAnsi="Calibri" w:cs="Calibri"/>
          <w:sz w:val="22"/>
          <w:szCs w:val="22"/>
        </w:rPr>
      </w:pPr>
      <w:r w:rsidRPr="00504B8B">
        <w:rPr>
          <w:rFonts w:ascii="Calibri" w:hAnsi="Calibri" w:cs="Calibri"/>
          <w:sz w:val="22"/>
          <w:szCs w:val="22"/>
        </w:rPr>
        <w:t>2.4 Aide à l’intégration</w:t>
      </w:r>
    </w:p>
    <w:p w:rsidR="00A63264" w:rsidRPr="00504B8B" w:rsidRDefault="00A63264" w:rsidP="00DE74C5">
      <w:pPr>
        <w:pStyle w:val="Default"/>
        <w:jc w:val="both"/>
        <w:rPr>
          <w:color w:val="auto"/>
        </w:rPr>
      </w:pPr>
    </w:p>
    <w:p w:rsidR="00A63264" w:rsidRPr="00504B8B" w:rsidRDefault="00A63264" w:rsidP="00DE74C5">
      <w:pPr>
        <w:pStyle w:val="Default"/>
        <w:spacing w:after="13"/>
        <w:ind w:firstLine="708"/>
        <w:jc w:val="both"/>
        <w:rPr>
          <w:color w:val="auto"/>
          <w:sz w:val="22"/>
          <w:szCs w:val="22"/>
        </w:rPr>
      </w:pPr>
      <w:r w:rsidRPr="00504B8B">
        <w:rPr>
          <w:color w:val="auto"/>
          <w:sz w:val="22"/>
          <w:szCs w:val="22"/>
        </w:rPr>
        <w:t xml:space="preserve">Description du dispositif mis en place pour la prestation d’assistant à l’intégration du cycle </w:t>
      </w:r>
      <w:r w:rsidR="00C43941" w:rsidRPr="00504B8B">
        <w:rPr>
          <w:color w:val="auto"/>
          <w:sz w:val="22"/>
          <w:szCs w:val="22"/>
        </w:rPr>
        <w:tab/>
      </w:r>
      <w:r w:rsidRPr="00504B8B">
        <w:rPr>
          <w:color w:val="auto"/>
          <w:sz w:val="22"/>
          <w:szCs w:val="22"/>
        </w:rPr>
        <w:t xml:space="preserve">primaire (1-4P) </w:t>
      </w:r>
    </w:p>
    <w:tbl>
      <w:tblPr>
        <w:tblStyle w:val="Grilledutableau"/>
        <w:tblW w:w="0" w:type="auto"/>
        <w:tblLook w:val="04A0" w:firstRow="1" w:lastRow="0" w:firstColumn="1" w:lastColumn="0" w:noHBand="0" w:noVBand="1"/>
      </w:tblPr>
      <w:tblGrid>
        <w:gridCol w:w="9212"/>
      </w:tblGrid>
      <w:tr w:rsidR="00A63264" w:rsidRPr="00504B8B" w:rsidTr="000E0AAB">
        <w:tc>
          <w:tcPr>
            <w:tcW w:w="9212" w:type="dxa"/>
          </w:tcPr>
          <w:p w:rsidR="00A63264" w:rsidRPr="00504B8B" w:rsidRDefault="00A63264" w:rsidP="00DE74C5">
            <w:pPr>
              <w:jc w:val="both"/>
              <w:rPr>
                <w:rFonts w:ascii="Calibri" w:hAnsi="Calibri" w:cs="Calibri"/>
                <w:sz w:val="22"/>
                <w:szCs w:val="22"/>
              </w:rPr>
            </w:pPr>
          </w:p>
          <w:p w:rsidR="00A63264" w:rsidRPr="00504B8B" w:rsidRDefault="00A63264" w:rsidP="00DE74C5">
            <w:pPr>
              <w:jc w:val="both"/>
              <w:rPr>
                <w:rFonts w:ascii="Calibri" w:hAnsi="Calibri" w:cs="Calibri"/>
                <w:sz w:val="22"/>
                <w:szCs w:val="22"/>
              </w:rPr>
            </w:pPr>
          </w:p>
        </w:tc>
      </w:tr>
    </w:tbl>
    <w:p w:rsidR="00A63264" w:rsidRPr="00504B8B" w:rsidRDefault="00AF649E" w:rsidP="00DE74C5">
      <w:pPr>
        <w:pStyle w:val="Default"/>
        <w:jc w:val="both"/>
        <w:rPr>
          <w:color w:val="auto"/>
          <w:sz w:val="22"/>
          <w:szCs w:val="22"/>
        </w:rPr>
      </w:pPr>
      <w:r w:rsidRPr="00504B8B">
        <w:rPr>
          <w:color w:val="auto"/>
          <w:sz w:val="22"/>
          <w:szCs w:val="22"/>
        </w:rPr>
        <w:lastRenderedPageBreak/>
        <w:tab/>
      </w:r>
      <w:r w:rsidR="00A63264" w:rsidRPr="00504B8B">
        <w:rPr>
          <w:color w:val="auto"/>
          <w:sz w:val="22"/>
          <w:szCs w:val="22"/>
        </w:rPr>
        <w:t xml:space="preserve">Modalités de coordination des prestations relevant de l’enveloppe 1-4P avec celles </w:t>
      </w:r>
      <w:r w:rsidRPr="00504B8B">
        <w:rPr>
          <w:color w:val="auto"/>
          <w:sz w:val="22"/>
          <w:szCs w:val="22"/>
        </w:rPr>
        <w:tab/>
      </w:r>
      <w:r w:rsidR="00A63264" w:rsidRPr="00504B8B">
        <w:rPr>
          <w:color w:val="auto"/>
          <w:sz w:val="22"/>
          <w:szCs w:val="22"/>
        </w:rPr>
        <w:t xml:space="preserve">octroyées individuellement (5P-11S et MR) </w:t>
      </w:r>
    </w:p>
    <w:tbl>
      <w:tblPr>
        <w:tblStyle w:val="Grilledutableau"/>
        <w:tblW w:w="0" w:type="auto"/>
        <w:tblLook w:val="04A0" w:firstRow="1" w:lastRow="0" w:firstColumn="1" w:lastColumn="0" w:noHBand="0" w:noVBand="1"/>
      </w:tblPr>
      <w:tblGrid>
        <w:gridCol w:w="9212"/>
      </w:tblGrid>
      <w:tr w:rsidR="00A63264" w:rsidRPr="00504B8B" w:rsidTr="000E0AAB">
        <w:tc>
          <w:tcPr>
            <w:tcW w:w="9212" w:type="dxa"/>
          </w:tcPr>
          <w:p w:rsidR="00A63264" w:rsidRPr="00504B8B" w:rsidRDefault="00A63264" w:rsidP="00DE74C5">
            <w:pPr>
              <w:jc w:val="both"/>
              <w:rPr>
                <w:rFonts w:ascii="Calibri" w:hAnsi="Calibri" w:cs="Calibri"/>
                <w:sz w:val="22"/>
                <w:szCs w:val="22"/>
              </w:rPr>
            </w:pPr>
          </w:p>
          <w:p w:rsidR="00A63264" w:rsidRPr="00504B8B" w:rsidRDefault="00A63264" w:rsidP="00DE74C5">
            <w:pPr>
              <w:jc w:val="both"/>
              <w:rPr>
                <w:rFonts w:ascii="Calibri" w:hAnsi="Calibri" w:cs="Calibri"/>
                <w:sz w:val="22"/>
                <w:szCs w:val="22"/>
              </w:rPr>
            </w:pPr>
          </w:p>
        </w:tc>
      </w:tr>
    </w:tbl>
    <w:p w:rsidR="00216F27" w:rsidRPr="00504B8B" w:rsidRDefault="00216F27" w:rsidP="00DE74C5">
      <w:pPr>
        <w:jc w:val="both"/>
        <w:rPr>
          <w:rFonts w:ascii="Calibri" w:hAnsi="Calibri" w:cs="Calibri"/>
          <w:sz w:val="22"/>
          <w:szCs w:val="22"/>
        </w:rPr>
      </w:pPr>
    </w:p>
    <w:p w:rsidR="00216F27" w:rsidRPr="00504B8B" w:rsidRDefault="00216F27" w:rsidP="00DE74C5">
      <w:pPr>
        <w:jc w:val="both"/>
        <w:rPr>
          <w:rFonts w:ascii="Calibri" w:hAnsi="Calibri" w:cs="Calibri"/>
          <w:sz w:val="22"/>
          <w:szCs w:val="22"/>
        </w:rPr>
      </w:pPr>
    </w:p>
    <w:p w:rsidR="00F1624B" w:rsidRPr="00504B8B" w:rsidRDefault="00216F27" w:rsidP="00DE74C5">
      <w:pPr>
        <w:jc w:val="both"/>
        <w:rPr>
          <w:rFonts w:asciiTheme="majorHAnsi" w:hAnsiTheme="majorHAnsi" w:cstheme="majorHAnsi"/>
          <w:b/>
          <w:sz w:val="22"/>
          <w:szCs w:val="22"/>
        </w:rPr>
      </w:pPr>
      <w:r w:rsidRPr="00504B8B">
        <w:rPr>
          <w:rFonts w:asciiTheme="majorHAnsi" w:hAnsiTheme="majorHAnsi" w:cstheme="majorHAnsi"/>
          <w:b/>
          <w:sz w:val="22"/>
          <w:szCs w:val="22"/>
        </w:rPr>
        <w:t xml:space="preserve">3. Prestations </w:t>
      </w:r>
      <w:r w:rsidR="005B1DEA" w:rsidRPr="00504B8B">
        <w:rPr>
          <w:rFonts w:asciiTheme="majorHAnsi" w:hAnsiTheme="majorHAnsi" w:cstheme="majorHAnsi"/>
          <w:b/>
          <w:bCs/>
          <w:iCs/>
          <w:sz w:val="22"/>
          <w:szCs w:val="22"/>
        </w:rPr>
        <w:t>du</w:t>
      </w:r>
      <w:r w:rsidR="00CD30FA" w:rsidRPr="00504B8B">
        <w:rPr>
          <w:rFonts w:asciiTheme="majorHAnsi" w:hAnsiTheme="majorHAnsi" w:cstheme="majorHAnsi"/>
          <w:b/>
          <w:bCs/>
          <w:iCs/>
          <w:sz w:val="22"/>
          <w:szCs w:val="22"/>
        </w:rPr>
        <w:t xml:space="preserve"> domaine socio-éducatif </w:t>
      </w:r>
      <w:r w:rsidR="005B1DEA" w:rsidRPr="00504B8B">
        <w:rPr>
          <w:rFonts w:asciiTheme="majorHAnsi" w:hAnsiTheme="majorHAnsi" w:cstheme="majorHAnsi"/>
          <w:b/>
          <w:bCs/>
          <w:iCs/>
          <w:sz w:val="22"/>
          <w:szCs w:val="22"/>
        </w:rPr>
        <w:t>en milieu scolaire</w:t>
      </w:r>
    </w:p>
    <w:p w:rsidR="00F1624B" w:rsidRPr="00504B8B" w:rsidRDefault="00F1624B" w:rsidP="00DE74C5">
      <w:pPr>
        <w:jc w:val="both"/>
        <w:rPr>
          <w:rFonts w:ascii="Calibri" w:hAnsi="Calibri" w:cs="Calibri"/>
          <w:b/>
          <w:sz w:val="22"/>
          <w:szCs w:val="22"/>
        </w:rPr>
      </w:pPr>
    </w:p>
    <w:p w:rsidR="00216F27" w:rsidRPr="00504B8B" w:rsidRDefault="006027D3" w:rsidP="00DE74C5">
      <w:pPr>
        <w:jc w:val="both"/>
        <w:rPr>
          <w:rFonts w:ascii="Calibri" w:hAnsi="Calibri" w:cs="Calibri"/>
          <w:sz w:val="22"/>
          <w:szCs w:val="22"/>
        </w:rPr>
      </w:pPr>
      <w:r w:rsidRPr="00504B8B">
        <w:rPr>
          <w:rFonts w:ascii="Calibri" w:hAnsi="Calibri" w:cs="Calibri"/>
          <w:sz w:val="22"/>
          <w:szCs w:val="22"/>
        </w:rPr>
        <w:t>3.1</w:t>
      </w:r>
      <w:r w:rsidR="005A1C4F" w:rsidRPr="00504B8B">
        <w:rPr>
          <w:rFonts w:ascii="Calibri" w:hAnsi="Calibri" w:cs="Calibri"/>
          <w:sz w:val="22"/>
          <w:szCs w:val="22"/>
        </w:rPr>
        <w:t xml:space="preserve"> </w:t>
      </w:r>
      <w:r w:rsidR="00216F27" w:rsidRPr="00504B8B">
        <w:rPr>
          <w:rFonts w:ascii="Calibri" w:hAnsi="Calibri" w:cs="Calibri"/>
          <w:sz w:val="22"/>
          <w:szCs w:val="22"/>
        </w:rPr>
        <w:t>MATAS</w:t>
      </w:r>
    </w:p>
    <w:p w:rsidR="008D3F0A" w:rsidRPr="00504B8B" w:rsidRDefault="008D3F0A" w:rsidP="00DE74C5">
      <w:pPr>
        <w:jc w:val="both"/>
        <w:rPr>
          <w:rFonts w:ascii="Calibri" w:hAnsi="Calibri" w:cs="Calibri"/>
          <w:sz w:val="22"/>
          <w:szCs w:val="22"/>
        </w:rPr>
      </w:pPr>
    </w:p>
    <w:p w:rsidR="00216F27" w:rsidRPr="00504B8B" w:rsidRDefault="00C43941" w:rsidP="00DE74C5">
      <w:pPr>
        <w:jc w:val="both"/>
        <w:rPr>
          <w:rFonts w:ascii="Calibri" w:hAnsi="Calibri" w:cs="Calibri"/>
          <w:sz w:val="22"/>
          <w:szCs w:val="22"/>
        </w:rPr>
      </w:pPr>
      <w:r w:rsidRPr="00504B8B">
        <w:rPr>
          <w:rFonts w:ascii="Calibri" w:hAnsi="Calibri" w:cs="Calibri"/>
          <w:sz w:val="22"/>
          <w:szCs w:val="22"/>
        </w:rPr>
        <w:tab/>
      </w:r>
      <w:r w:rsidR="00216F27" w:rsidRPr="00504B8B">
        <w:rPr>
          <w:rFonts w:ascii="Calibri" w:hAnsi="Calibri" w:cs="Calibri"/>
          <w:sz w:val="22"/>
          <w:szCs w:val="22"/>
        </w:rPr>
        <w:t xml:space="preserve">Identification des difficultés pour lesquelles le MATAS est </w:t>
      </w:r>
      <w:proofErr w:type="gramStart"/>
      <w:r w:rsidR="00216F27" w:rsidRPr="00504B8B">
        <w:rPr>
          <w:rFonts w:ascii="Calibri" w:hAnsi="Calibri" w:cs="Calibri"/>
          <w:sz w:val="22"/>
          <w:szCs w:val="22"/>
        </w:rPr>
        <w:t>indiqué</w:t>
      </w:r>
      <w:proofErr w:type="gramEnd"/>
      <w:r w:rsidR="00216F27" w:rsidRPr="00504B8B">
        <w:rPr>
          <w:rFonts w:ascii="Calibri" w:hAnsi="Calibri" w:cs="Calibri"/>
          <w:sz w:val="22"/>
          <w:szCs w:val="22"/>
        </w:rPr>
        <w:t xml:space="preserve">, dans le respect du cadre </w:t>
      </w:r>
      <w:r w:rsidRPr="00504B8B">
        <w:rPr>
          <w:rFonts w:ascii="Calibri" w:hAnsi="Calibri" w:cs="Calibri"/>
          <w:sz w:val="22"/>
          <w:szCs w:val="22"/>
        </w:rPr>
        <w:tab/>
      </w:r>
      <w:r w:rsidR="00216F27" w:rsidRPr="00504B8B">
        <w:rPr>
          <w:rFonts w:ascii="Calibri" w:hAnsi="Calibri" w:cs="Calibri"/>
          <w:sz w:val="22"/>
          <w:szCs w:val="22"/>
        </w:rPr>
        <w:t>légal, en cohérence avec les autres mesures à disposition de l’établissement</w:t>
      </w:r>
    </w:p>
    <w:tbl>
      <w:tblPr>
        <w:tblStyle w:val="Grilledutableau"/>
        <w:tblW w:w="0" w:type="auto"/>
        <w:tblLook w:val="04A0" w:firstRow="1" w:lastRow="0" w:firstColumn="1" w:lastColumn="0" w:noHBand="0" w:noVBand="1"/>
      </w:tblPr>
      <w:tblGrid>
        <w:gridCol w:w="9212"/>
      </w:tblGrid>
      <w:tr w:rsidR="008D3F0A" w:rsidRPr="00504B8B" w:rsidTr="00334754">
        <w:tc>
          <w:tcPr>
            <w:tcW w:w="9212" w:type="dxa"/>
          </w:tcPr>
          <w:p w:rsidR="008D3F0A" w:rsidRPr="00504B8B" w:rsidRDefault="008D3F0A" w:rsidP="00DE74C5">
            <w:pPr>
              <w:jc w:val="both"/>
              <w:rPr>
                <w:rFonts w:ascii="Calibri" w:hAnsi="Calibri" w:cs="Calibri"/>
                <w:sz w:val="22"/>
                <w:szCs w:val="22"/>
              </w:rPr>
            </w:pPr>
          </w:p>
          <w:p w:rsidR="008D3F0A" w:rsidRPr="00504B8B" w:rsidRDefault="008D3F0A" w:rsidP="00DE74C5">
            <w:pPr>
              <w:jc w:val="both"/>
              <w:rPr>
                <w:rFonts w:ascii="Calibri" w:hAnsi="Calibri" w:cs="Calibri"/>
                <w:sz w:val="22"/>
                <w:szCs w:val="22"/>
              </w:rPr>
            </w:pPr>
          </w:p>
        </w:tc>
      </w:tr>
    </w:tbl>
    <w:p w:rsidR="008D3F0A" w:rsidRPr="00504B8B" w:rsidRDefault="008D3F0A" w:rsidP="00DE74C5">
      <w:pPr>
        <w:jc w:val="both"/>
        <w:rPr>
          <w:rFonts w:ascii="Calibri" w:hAnsi="Calibri" w:cs="Calibri"/>
          <w:sz w:val="22"/>
          <w:szCs w:val="22"/>
        </w:rPr>
      </w:pPr>
    </w:p>
    <w:p w:rsidR="00216F27" w:rsidRPr="00504B8B" w:rsidRDefault="00C43941" w:rsidP="00DE74C5">
      <w:pPr>
        <w:jc w:val="both"/>
        <w:rPr>
          <w:rFonts w:ascii="Calibri" w:hAnsi="Calibri" w:cs="Calibri"/>
          <w:sz w:val="22"/>
          <w:szCs w:val="22"/>
        </w:rPr>
      </w:pPr>
      <w:r w:rsidRPr="00504B8B">
        <w:rPr>
          <w:rFonts w:ascii="Calibri" w:hAnsi="Calibri" w:cs="Calibri"/>
          <w:sz w:val="22"/>
          <w:szCs w:val="22"/>
        </w:rPr>
        <w:tab/>
      </w:r>
      <w:r w:rsidR="00216F27" w:rsidRPr="00504B8B">
        <w:rPr>
          <w:rFonts w:ascii="Calibri" w:hAnsi="Calibri" w:cs="Calibri"/>
          <w:sz w:val="22"/>
          <w:szCs w:val="22"/>
        </w:rPr>
        <w:t xml:space="preserve">Détermination d’une procédure pour établir les objectifs pédagogiques visés durant la prise </w:t>
      </w:r>
      <w:r w:rsidRPr="00504B8B">
        <w:rPr>
          <w:rFonts w:ascii="Calibri" w:hAnsi="Calibri" w:cs="Calibri"/>
          <w:sz w:val="22"/>
          <w:szCs w:val="22"/>
        </w:rPr>
        <w:tab/>
      </w:r>
      <w:r w:rsidR="00216F27" w:rsidRPr="00504B8B">
        <w:rPr>
          <w:rFonts w:ascii="Calibri" w:hAnsi="Calibri" w:cs="Calibri"/>
          <w:sz w:val="22"/>
          <w:szCs w:val="22"/>
        </w:rPr>
        <w:t xml:space="preserve">en charge MATAS et pour coordonner les enseignants de l’établissement et l’enseignant du </w:t>
      </w:r>
      <w:r w:rsidRPr="00504B8B">
        <w:rPr>
          <w:rFonts w:ascii="Calibri" w:hAnsi="Calibri" w:cs="Calibri"/>
          <w:sz w:val="22"/>
          <w:szCs w:val="22"/>
        </w:rPr>
        <w:tab/>
      </w:r>
      <w:r w:rsidR="00216F27" w:rsidRPr="00504B8B">
        <w:rPr>
          <w:rFonts w:ascii="Calibri" w:hAnsi="Calibri" w:cs="Calibri"/>
          <w:sz w:val="22"/>
          <w:szCs w:val="22"/>
        </w:rPr>
        <w:t>MATAS</w:t>
      </w:r>
    </w:p>
    <w:tbl>
      <w:tblPr>
        <w:tblStyle w:val="Grilledutableau"/>
        <w:tblW w:w="0" w:type="auto"/>
        <w:tblLook w:val="04A0" w:firstRow="1" w:lastRow="0" w:firstColumn="1" w:lastColumn="0" w:noHBand="0" w:noVBand="1"/>
      </w:tblPr>
      <w:tblGrid>
        <w:gridCol w:w="9212"/>
      </w:tblGrid>
      <w:tr w:rsidR="008D3F0A" w:rsidRPr="00504B8B" w:rsidTr="00334754">
        <w:tc>
          <w:tcPr>
            <w:tcW w:w="9212" w:type="dxa"/>
          </w:tcPr>
          <w:p w:rsidR="008D3F0A" w:rsidRPr="00504B8B" w:rsidRDefault="008D3F0A" w:rsidP="00DE74C5">
            <w:pPr>
              <w:jc w:val="both"/>
              <w:rPr>
                <w:rFonts w:ascii="Calibri" w:hAnsi="Calibri" w:cs="Calibri"/>
                <w:sz w:val="22"/>
                <w:szCs w:val="22"/>
              </w:rPr>
            </w:pPr>
          </w:p>
          <w:p w:rsidR="008D3F0A" w:rsidRPr="00504B8B" w:rsidRDefault="008D3F0A" w:rsidP="00DE74C5">
            <w:pPr>
              <w:jc w:val="both"/>
              <w:rPr>
                <w:rFonts w:ascii="Calibri" w:hAnsi="Calibri" w:cs="Calibri"/>
                <w:sz w:val="22"/>
                <w:szCs w:val="22"/>
              </w:rPr>
            </w:pPr>
          </w:p>
        </w:tc>
      </w:tr>
    </w:tbl>
    <w:p w:rsidR="008D3F0A" w:rsidRPr="00504B8B" w:rsidRDefault="008D3F0A" w:rsidP="00DE74C5">
      <w:pPr>
        <w:jc w:val="both"/>
        <w:rPr>
          <w:rFonts w:ascii="Calibri" w:hAnsi="Calibri" w:cs="Calibri"/>
          <w:sz w:val="22"/>
          <w:szCs w:val="22"/>
        </w:rPr>
      </w:pPr>
    </w:p>
    <w:p w:rsidR="00216F27" w:rsidRPr="00504B8B" w:rsidRDefault="00C43941" w:rsidP="00DE74C5">
      <w:pPr>
        <w:jc w:val="both"/>
        <w:rPr>
          <w:rFonts w:ascii="Calibri" w:hAnsi="Calibri" w:cs="Calibri"/>
          <w:sz w:val="22"/>
          <w:szCs w:val="22"/>
        </w:rPr>
      </w:pPr>
      <w:r w:rsidRPr="00504B8B">
        <w:rPr>
          <w:rFonts w:ascii="Calibri" w:hAnsi="Calibri" w:cs="Calibri"/>
          <w:sz w:val="22"/>
          <w:szCs w:val="22"/>
        </w:rPr>
        <w:tab/>
      </w:r>
      <w:r w:rsidR="00216F27" w:rsidRPr="00504B8B">
        <w:rPr>
          <w:rFonts w:ascii="Calibri" w:hAnsi="Calibri" w:cs="Calibri"/>
          <w:sz w:val="22"/>
          <w:szCs w:val="22"/>
        </w:rPr>
        <w:t>Modalités de collaboration entre les professionnels et avec les parents</w:t>
      </w:r>
    </w:p>
    <w:tbl>
      <w:tblPr>
        <w:tblStyle w:val="Grilledutableau"/>
        <w:tblW w:w="0" w:type="auto"/>
        <w:tblLook w:val="04A0" w:firstRow="1" w:lastRow="0" w:firstColumn="1" w:lastColumn="0" w:noHBand="0" w:noVBand="1"/>
      </w:tblPr>
      <w:tblGrid>
        <w:gridCol w:w="9212"/>
      </w:tblGrid>
      <w:tr w:rsidR="008D3F0A" w:rsidRPr="00504B8B" w:rsidTr="00334754">
        <w:tc>
          <w:tcPr>
            <w:tcW w:w="9212" w:type="dxa"/>
          </w:tcPr>
          <w:p w:rsidR="008D3F0A" w:rsidRPr="00504B8B" w:rsidRDefault="008D3F0A" w:rsidP="00DE74C5">
            <w:pPr>
              <w:jc w:val="both"/>
              <w:rPr>
                <w:rFonts w:ascii="Calibri" w:hAnsi="Calibri" w:cs="Calibri"/>
                <w:sz w:val="22"/>
                <w:szCs w:val="22"/>
              </w:rPr>
            </w:pPr>
          </w:p>
          <w:p w:rsidR="008D3F0A" w:rsidRPr="00504B8B" w:rsidRDefault="008D3F0A" w:rsidP="00DE74C5">
            <w:pPr>
              <w:jc w:val="both"/>
              <w:rPr>
                <w:rFonts w:ascii="Calibri" w:hAnsi="Calibri" w:cs="Calibri"/>
                <w:sz w:val="22"/>
                <w:szCs w:val="22"/>
              </w:rPr>
            </w:pPr>
          </w:p>
        </w:tc>
      </w:tr>
    </w:tbl>
    <w:p w:rsidR="008D3F0A" w:rsidRPr="00504B8B" w:rsidRDefault="008D3F0A" w:rsidP="00DE74C5">
      <w:pPr>
        <w:jc w:val="both"/>
        <w:rPr>
          <w:rFonts w:ascii="Calibri" w:hAnsi="Calibri" w:cs="Calibri"/>
          <w:sz w:val="22"/>
          <w:szCs w:val="22"/>
        </w:rPr>
      </w:pPr>
    </w:p>
    <w:p w:rsidR="00216F27" w:rsidRPr="00504B8B" w:rsidRDefault="00C43941" w:rsidP="00DE74C5">
      <w:pPr>
        <w:jc w:val="both"/>
        <w:rPr>
          <w:rFonts w:ascii="Calibri" w:hAnsi="Calibri" w:cs="Calibri"/>
          <w:sz w:val="22"/>
          <w:szCs w:val="22"/>
        </w:rPr>
      </w:pPr>
      <w:r w:rsidRPr="00504B8B">
        <w:rPr>
          <w:rFonts w:ascii="Calibri" w:hAnsi="Calibri" w:cs="Calibri"/>
          <w:sz w:val="22"/>
          <w:szCs w:val="22"/>
        </w:rPr>
        <w:tab/>
      </w:r>
      <w:r w:rsidR="00216F27" w:rsidRPr="00504B8B">
        <w:rPr>
          <w:rFonts w:ascii="Calibri" w:hAnsi="Calibri" w:cs="Calibri"/>
          <w:sz w:val="22"/>
          <w:szCs w:val="22"/>
        </w:rPr>
        <w:t>Modalités d’accompagnement de l’élève et/ou des enseignants lors de la fin de la mesure</w:t>
      </w:r>
    </w:p>
    <w:tbl>
      <w:tblPr>
        <w:tblStyle w:val="Grilledutableau"/>
        <w:tblW w:w="0" w:type="auto"/>
        <w:tblLook w:val="04A0" w:firstRow="1" w:lastRow="0" w:firstColumn="1" w:lastColumn="0" w:noHBand="0" w:noVBand="1"/>
      </w:tblPr>
      <w:tblGrid>
        <w:gridCol w:w="9212"/>
      </w:tblGrid>
      <w:tr w:rsidR="008D3F0A" w:rsidRPr="00504B8B" w:rsidTr="00334754">
        <w:tc>
          <w:tcPr>
            <w:tcW w:w="9212" w:type="dxa"/>
          </w:tcPr>
          <w:p w:rsidR="008D3F0A" w:rsidRPr="00504B8B" w:rsidRDefault="008D3F0A" w:rsidP="00DE74C5">
            <w:pPr>
              <w:jc w:val="both"/>
              <w:rPr>
                <w:rFonts w:ascii="Calibri" w:hAnsi="Calibri" w:cs="Calibri"/>
                <w:sz w:val="22"/>
                <w:szCs w:val="22"/>
              </w:rPr>
            </w:pPr>
          </w:p>
          <w:p w:rsidR="008D3F0A" w:rsidRPr="00504B8B" w:rsidRDefault="008D3F0A" w:rsidP="00DE74C5">
            <w:pPr>
              <w:jc w:val="both"/>
              <w:rPr>
                <w:rFonts w:ascii="Calibri" w:hAnsi="Calibri" w:cs="Calibri"/>
                <w:sz w:val="22"/>
                <w:szCs w:val="22"/>
              </w:rPr>
            </w:pPr>
          </w:p>
        </w:tc>
      </w:tr>
    </w:tbl>
    <w:p w:rsidR="00216F27" w:rsidRPr="00504B8B" w:rsidRDefault="00216F27" w:rsidP="00DE74C5">
      <w:pPr>
        <w:jc w:val="both"/>
        <w:rPr>
          <w:rFonts w:ascii="Calibri" w:hAnsi="Calibri" w:cs="Calibri"/>
          <w:sz w:val="22"/>
          <w:szCs w:val="22"/>
        </w:rPr>
      </w:pPr>
    </w:p>
    <w:p w:rsidR="00216F27" w:rsidRPr="00504B8B" w:rsidRDefault="00216F27" w:rsidP="00DE74C5">
      <w:pPr>
        <w:jc w:val="both"/>
        <w:rPr>
          <w:rFonts w:ascii="Calibri" w:hAnsi="Calibri" w:cs="Calibri"/>
          <w:sz w:val="22"/>
          <w:szCs w:val="22"/>
        </w:rPr>
      </w:pPr>
      <w:r w:rsidRPr="00504B8B">
        <w:rPr>
          <w:rFonts w:ascii="Calibri" w:hAnsi="Calibri" w:cs="Calibri"/>
          <w:sz w:val="22"/>
          <w:szCs w:val="22"/>
        </w:rPr>
        <w:t>3</w:t>
      </w:r>
      <w:r w:rsidR="008D3F0A" w:rsidRPr="00504B8B">
        <w:rPr>
          <w:rFonts w:ascii="Calibri" w:hAnsi="Calibri" w:cs="Calibri"/>
          <w:sz w:val="22"/>
          <w:szCs w:val="22"/>
        </w:rPr>
        <w:t>.</w:t>
      </w:r>
      <w:r w:rsidR="006811BF" w:rsidRPr="00504B8B">
        <w:rPr>
          <w:rFonts w:ascii="Calibri" w:hAnsi="Calibri" w:cs="Calibri"/>
          <w:sz w:val="22"/>
          <w:szCs w:val="22"/>
        </w:rPr>
        <w:t>2</w:t>
      </w:r>
      <w:r w:rsidR="00D765EF" w:rsidRPr="00504B8B">
        <w:rPr>
          <w:rFonts w:ascii="Calibri" w:hAnsi="Calibri" w:cs="Calibri"/>
          <w:sz w:val="22"/>
          <w:szCs w:val="22"/>
        </w:rPr>
        <w:t xml:space="preserve"> A</w:t>
      </w:r>
      <w:r w:rsidRPr="00504B8B">
        <w:rPr>
          <w:rFonts w:ascii="Calibri" w:hAnsi="Calibri" w:cs="Calibri"/>
          <w:sz w:val="22"/>
          <w:szCs w:val="22"/>
        </w:rPr>
        <w:t>ccueils socio-éducatifs de jour dans le canton de Vaud (ASEJ)</w:t>
      </w:r>
    </w:p>
    <w:p w:rsidR="008D3F0A" w:rsidRPr="00504B8B" w:rsidRDefault="008D3F0A" w:rsidP="00DE74C5">
      <w:pPr>
        <w:jc w:val="both"/>
        <w:rPr>
          <w:rFonts w:ascii="Calibri" w:hAnsi="Calibri" w:cs="Calibri"/>
          <w:sz w:val="22"/>
          <w:szCs w:val="22"/>
        </w:rPr>
      </w:pPr>
    </w:p>
    <w:p w:rsidR="008D3F0A" w:rsidRPr="00504B8B" w:rsidRDefault="00C43941" w:rsidP="00DE74C5">
      <w:pPr>
        <w:jc w:val="both"/>
        <w:rPr>
          <w:rFonts w:ascii="Calibri" w:hAnsi="Calibri" w:cs="Calibri"/>
          <w:sz w:val="22"/>
          <w:szCs w:val="22"/>
        </w:rPr>
      </w:pPr>
      <w:r w:rsidRPr="00504B8B">
        <w:rPr>
          <w:rFonts w:ascii="Calibri" w:hAnsi="Calibri" w:cs="Calibri"/>
          <w:sz w:val="22"/>
          <w:szCs w:val="22"/>
        </w:rPr>
        <w:tab/>
      </w:r>
      <w:r w:rsidR="008D3F0A" w:rsidRPr="00504B8B">
        <w:rPr>
          <w:rFonts w:ascii="Calibri" w:hAnsi="Calibri" w:cs="Calibri"/>
          <w:sz w:val="22"/>
          <w:szCs w:val="22"/>
        </w:rPr>
        <w:t xml:space="preserve">Modalités d’accès à cette prestation </w:t>
      </w:r>
    </w:p>
    <w:tbl>
      <w:tblPr>
        <w:tblStyle w:val="Grilledutableau"/>
        <w:tblW w:w="0" w:type="auto"/>
        <w:tblLook w:val="04A0" w:firstRow="1" w:lastRow="0" w:firstColumn="1" w:lastColumn="0" w:noHBand="0" w:noVBand="1"/>
      </w:tblPr>
      <w:tblGrid>
        <w:gridCol w:w="9212"/>
      </w:tblGrid>
      <w:tr w:rsidR="008D3F0A" w:rsidRPr="00504B8B" w:rsidTr="00334754">
        <w:tc>
          <w:tcPr>
            <w:tcW w:w="9212" w:type="dxa"/>
          </w:tcPr>
          <w:p w:rsidR="008D3F0A" w:rsidRPr="00504B8B" w:rsidRDefault="008D3F0A" w:rsidP="00DE74C5">
            <w:pPr>
              <w:jc w:val="both"/>
              <w:rPr>
                <w:rFonts w:ascii="Calibri" w:hAnsi="Calibri" w:cs="Calibri"/>
                <w:sz w:val="22"/>
                <w:szCs w:val="22"/>
              </w:rPr>
            </w:pPr>
          </w:p>
          <w:p w:rsidR="008D3F0A" w:rsidRPr="00504B8B" w:rsidRDefault="008D3F0A" w:rsidP="00DE74C5">
            <w:pPr>
              <w:jc w:val="both"/>
              <w:rPr>
                <w:rFonts w:ascii="Calibri" w:hAnsi="Calibri" w:cs="Calibri"/>
                <w:sz w:val="22"/>
                <w:szCs w:val="22"/>
              </w:rPr>
            </w:pPr>
          </w:p>
        </w:tc>
      </w:tr>
    </w:tbl>
    <w:p w:rsidR="008D3F0A" w:rsidRPr="00504B8B" w:rsidRDefault="008D3F0A" w:rsidP="00DE74C5">
      <w:pPr>
        <w:jc w:val="both"/>
        <w:rPr>
          <w:rFonts w:ascii="Calibri" w:hAnsi="Calibri" w:cs="Calibri"/>
          <w:sz w:val="22"/>
          <w:szCs w:val="22"/>
        </w:rPr>
      </w:pPr>
    </w:p>
    <w:p w:rsidR="008D3F0A" w:rsidRPr="00504B8B" w:rsidRDefault="008D3F0A" w:rsidP="00DE74C5">
      <w:pPr>
        <w:ind w:firstLine="708"/>
        <w:jc w:val="both"/>
        <w:rPr>
          <w:rFonts w:ascii="Calibri" w:hAnsi="Calibri" w:cs="Calibri"/>
          <w:sz w:val="22"/>
          <w:szCs w:val="22"/>
        </w:rPr>
      </w:pPr>
      <w:r w:rsidRPr="00504B8B">
        <w:rPr>
          <w:rFonts w:ascii="Calibri" w:hAnsi="Calibri" w:cs="Calibri"/>
          <w:sz w:val="22"/>
          <w:szCs w:val="22"/>
        </w:rPr>
        <w:t>Modalités de collaboration entre les professionnels et avec les parents</w:t>
      </w:r>
    </w:p>
    <w:tbl>
      <w:tblPr>
        <w:tblStyle w:val="Grilledutableau"/>
        <w:tblW w:w="0" w:type="auto"/>
        <w:tblLook w:val="04A0" w:firstRow="1" w:lastRow="0" w:firstColumn="1" w:lastColumn="0" w:noHBand="0" w:noVBand="1"/>
      </w:tblPr>
      <w:tblGrid>
        <w:gridCol w:w="9212"/>
      </w:tblGrid>
      <w:tr w:rsidR="008D3F0A" w:rsidRPr="00504B8B" w:rsidTr="00334754">
        <w:tc>
          <w:tcPr>
            <w:tcW w:w="9212" w:type="dxa"/>
          </w:tcPr>
          <w:p w:rsidR="008D3F0A" w:rsidRPr="00504B8B" w:rsidRDefault="008D3F0A" w:rsidP="00DE74C5">
            <w:pPr>
              <w:jc w:val="both"/>
              <w:rPr>
                <w:rFonts w:ascii="Calibri" w:hAnsi="Calibri" w:cs="Calibri"/>
                <w:sz w:val="22"/>
                <w:szCs w:val="22"/>
              </w:rPr>
            </w:pPr>
          </w:p>
          <w:p w:rsidR="008D3F0A" w:rsidRPr="00504B8B" w:rsidRDefault="008D3F0A" w:rsidP="00DE74C5">
            <w:pPr>
              <w:jc w:val="both"/>
              <w:rPr>
                <w:rFonts w:ascii="Calibri" w:hAnsi="Calibri" w:cs="Calibri"/>
                <w:sz w:val="22"/>
                <w:szCs w:val="22"/>
              </w:rPr>
            </w:pPr>
          </w:p>
        </w:tc>
      </w:tr>
    </w:tbl>
    <w:p w:rsidR="00216F27" w:rsidRPr="00504B8B" w:rsidRDefault="00216F27" w:rsidP="00DE74C5">
      <w:pPr>
        <w:jc w:val="both"/>
        <w:rPr>
          <w:rFonts w:ascii="Calibri" w:hAnsi="Calibri" w:cs="Calibri"/>
          <w:sz w:val="22"/>
          <w:szCs w:val="22"/>
        </w:rPr>
      </w:pPr>
    </w:p>
    <w:p w:rsidR="0016302F" w:rsidRPr="00504B8B" w:rsidRDefault="0016302F" w:rsidP="00DE74C5">
      <w:pPr>
        <w:jc w:val="both"/>
        <w:rPr>
          <w:rFonts w:ascii="Calibri" w:hAnsi="Calibri" w:cs="Calibri"/>
          <w:b/>
          <w:sz w:val="22"/>
          <w:szCs w:val="22"/>
        </w:rPr>
      </w:pPr>
    </w:p>
    <w:p w:rsidR="005B1DEA" w:rsidRPr="00504B8B" w:rsidRDefault="005B1DEA" w:rsidP="00DE74C5">
      <w:pPr>
        <w:jc w:val="both"/>
        <w:rPr>
          <w:rFonts w:ascii="Calibri" w:hAnsi="Calibri" w:cs="Calibri"/>
          <w:b/>
          <w:sz w:val="22"/>
          <w:szCs w:val="22"/>
        </w:rPr>
      </w:pPr>
      <w:r w:rsidRPr="00504B8B">
        <w:rPr>
          <w:rFonts w:ascii="Calibri" w:hAnsi="Calibri" w:cs="Calibri"/>
          <w:b/>
          <w:sz w:val="22"/>
          <w:szCs w:val="22"/>
        </w:rPr>
        <w:t xml:space="preserve">4. Prestations </w:t>
      </w:r>
      <w:r w:rsidR="00C750B7" w:rsidRPr="00504B8B">
        <w:rPr>
          <w:rFonts w:ascii="Calibri" w:hAnsi="Calibri" w:cs="Calibri"/>
          <w:b/>
          <w:sz w:val="22"/>
          <w:szCs w:val="22"/>
        </w:rPr>
        <w:t>du dom</w:t>
      </w:r>
      <w:r w:rsidR="00AF649E" w:rsidRPr="00504B8B">
        <w:rPr>
          <w:rFonts w:ascii="Calibri" w:hAnsi="Calibri" w:cs="Calibri"/>
          <w:b/>
          <w:sz w:val="22"/>
          <w:szCs w:val="22"/>
        </w:rPr>
        <w:t>a</w:t>
      </w:r>
      <w:r w:rsidR="00C750B7" w:rsidRPr="00504B8B">
        <w:rPr>
          <w:rFonts w:ascii="Calibri" w:hAnsi="Calibri" w:cs="Calibri"/>
          <w:b/>
          <w:sz w:val="22"/>
          <w:szCs w:val="22"/>
        </w:rPr>
        <w:t>ine de</w:t>
      </w:r>
      <w:r w:rsidRPr="00504B8B">
        <w:rPr>
          <w:rFonts w:ascii="Calibri" w:hAnsi="Calibri" w:cs="Calibri"/>
          <w:b/>
          <w:sz w:val="22"/>
          <w:szCs w:val="22"/>
        </w:rPr>
        <w:t xml:space="preserve"> </w:t>
      </w:r>
      <w:r w:rsidR="00C750B7" w:rsidRPr="00504B8B">
        <w:rPr>
          <w:rFonts w:ascii="Calibri" w:hAnsi="Calibri" w:cs="Calibri"/>
          <w:b/>
          <w:sz w:val="22"/>
          <w:szCs w:val="22"/>
        </w:rPr>
        <w:t>l’</w:t>
      </w:r>
      <w:proofErr w:type="spellStart"/>
      <w:r w:rsidRPr="00504B8B">
        <w:rPr>
          <w:rFonts w:ascii="Calibri" w:hAnsi="Calibri" w:cs="Calibri"/>
          <w:b/>
          <w:sz w:val="22"/>
          <w:szCs w:val="22"/>
        </w:rPr>
        <w:t>allophon</w:t>
      </w:r>
      <w:r w:rsidR="00C750B7" w:rsidRPr="00504B8B">
        <w:rPr>
          <w:rFonts w:ascii="Calibri" w:hAnsi="Calibri" w:cs="Calibri"/>
          <w:b/>
          <w:sz w:val="22"/>
          <w:szCs w:val="22"/>
        </w:rPr>
        <w:t>i</w:t>
      </w:r>
      <w:r w:rsidRPr="00504B8B">
        <w:rPr>
          <w:rFonts w:ascii="Calibri" w:hAnsi="Calibri" w:cs="Calibri"/>
          <w:b/>
          <w:sz w:val="22"/>
          <w:szCs w:val="22"/>
        </w:rPr>
        <w:t>e</w:t>
      </w:r>
      <w:proofErr w:type="spellEnd"/>
      <w:r w:rsidRPr="00504B8B">
        <w:rPr>
          <w:rFonts w:ascii="Calibri" w:hAnsi="Calibri" w:cs="Calibri"/>
          <w:b/>
          <w:sz w:val="22"/>
          <w:szCs w:val="22"/>
        </w:rPr>
        <w:t>-migrat</w:t>
      </w:r>
      <w:r w:rsidR="00C750B7" w:rsidRPr="00504B8B">
        <w:rPr>
          <w:rFonts w:ascii="Calibri" w:hAnsi="Calibri" w:cs="Calibri"/>
          <w:b/>
          <w:sz w:val="22"/>
          <w:szCs w:val="22"/>
        </w:rPr>
        <w:t>ion</w:t>
      </w:r>
    </w:p>
    <w:p w:rsidR="005B1DEA" w:rsidRPr="00504B8B" w:rsidRDefault="005B1DEA" w:rsidP="00DE74C5">
      <w:pPr>
        <w:pStyle w:val="Default"/>
        <w:spacing w:after="13"/>
        <w:ind w:firstLine="708"/>
        <w:jc w:val="both"/>
        <w:rPr>
          <w:color w:val="auto"/>
          <w:sz w:val="22"/>
          <w:szCs w:val="22"/>
        </w:rPr>
      </w:pPr>
    </w:p>
    <w:p w:rsidR="005B1DEA" w:rsidRPr="00504B8B" w:rsidRDefault="005B1DEA" w:rsidP="00DE74C5">
      <w:pPr>
        <w:pStyle w:val="Default"/>
        <w:spacing w:after="13"/>
        <w:ind w:firstLine="708"/>
        <w:jc w:val="both"/>
        <w:rPr>
          <w:color w:val="auto"/>
          <w:sz w:val="22"/>
          <w:szCs w:val="22"/>
        </w:rPr>
      </w:pPr>
      <w:r w:rsidRPr="00504B8B">
        <w:rPr>
          <w:color w:val="auto"/>
          <w:sz w:val="22"/>
          <w:szCs w:val="22"/>
        </w:rPr>
        <w:t xml:space="preserve">Modalités de mise en œuvre du standard « premier accueil » de l’UMA </w:t>
      </w:r>
    </w:p>
    <w:tbl>
      <w:tblPr>
        <w:tblStyle w:val="Grilledutableau"/>
        <w:tblW w:w="0" w:type="auto"/>
        <w:tblLook w:val="04A0" w:firstRow="1" w:lastRow="0" w:firstColumn="1" w:lastColumn="0" w:noHBand="0" w:noVBand="1"/>
      </w:tblPr>
      <w:tblGrid>
        <w:gridCol w:w="9212"/>
      </w:tblGrid>
      <w:tr w:rsidR="005B1DEA" w:rsidRPr="00504B8B" w:rsidTr="00D66C20">
        <w:tc>
          <w:tcPr>
            <w:tcW w:w="9212" w:type="dxa"/>
          </w:tcPr>
          <w:p w:rsidR="005B1DEA" w:rsidRPr="00504B8B" w:rsidRDefault="005B1DEA" w:rsidP="00DE74C5">
            <w:pPr>
              <w:jc w:val="both"/>
              <w:rPr>
                <w:rFonts w:ascii="Calibri" w:hAnsi="Calibri" w:cs="Calibri"/>
                <w:sz w:val="22"/>
                <w:szCs w:val="22"/>
              </w:rPr>
            </w:pPr>
          </w:p>
          <w:p w:rsidR="005B1DEA" w:rsidRPr="00504B8B" w:rsidRDefault="005B1DEA" w:rsidP="00DE74C5">
            <w:pPr>
              <w:jc w:val="both"/>
              <w:rPr>
                <w:rFonts w:ascii="Calibri" w:hAnsi="Calibri" w:cs="Calibri"/>
                <w:sz w:val="22"/>
                <w:szCs w:val="22"/>
              </w:rPr>
            </w:pPr>
          </w:p>
        </w:tc>
      </w:tr>
    </w:tbl>
    <w:p w:rsidR="005B1DEA" w:rsidRPr="00504B8B" w:rsidRDefault="005B1DEA" w:rsidP="00DE74C5">
      <w:pPr>
        <w:jc w:val="both"/>
        <w:rPr>
          <w:rFonts w:ascii="Calibri" w:hAnsi="Calibri" w:cs="Calibri"/>
          <w:sz w:val="22"/>
          <w:szCs w:val="22"/>
        </w:rPr>
      </w:pPr>
    </w:p>
    <w:p w:rsidR="005B1DEA" w:rsidRPr="00504B8B" w:rsidRDefault="005B1DEA" w:rsidP="00DE74C5">
      <w:pPr>
        <w:pStyle w:val="Default"/>
        <w:ind w:left="708"/>
        <w:jc w:val="both"/>
        <w:rPr>
          <w:color w:val="auto"/>
          <w:sz w:val="22"/>
          <w:szCs w:val="22"/>
        </w:rPr>
      </w:pPr>
      <w:r w:rsidRPr="00504B8B">
        <w:rPr>
          <w:rFonts w:asciiTheme="majorHAnsi" w:hAnsiTheme="majorHAnsi" w:cstheme="majorHAnsi"/>
          <w:color w:val="auto"/>
          <w:sz w:val="22"/>
          <w:szCs w:val="22"/>
        </w:rPr>
        <w:t>Modalités de mise en œuvre à l’interne de l’établissement du dossier de suivi « élèves</w:t>
      </w:r>
      <w:r w:rsidRPr="00504B8B">
        <w:rPr>
          <w:color w:val="auto"/>
          <w:sz w:val="22"/>
          <w:szCs w:val="22"/>
        </w:rPr>
        <w:t xml:space="preserve"> migrant – allophones » (de son accueil à sa transition vers un autre établissement) </w:t>
      </w:r>
    </w:p>
    <w:tbl>
      <w:tblPr>
        <w:tblStyle w:val="Grilledutableau"/>
        <w:tblW w:w="0" w:type="auto"/>
        <w:tblLook w:val="04A0" w:firstRow="1" w:lastRow="0" w:firstColumn="1" w:lastColumn="0" w:noHBand="0" w:noVBand="1"/>
      </w:tblPr>
      <w:tblGrid>
        <w:gridCol w:w="9212"/>
      </w:tblGrid>
      <w:tr w:rsidR="005B1DEA" w:rsidRPr="00504B8B" w:rsidTr="00D66C20">
        <w:tc>
          <w:tcPr>
            <w:tcW w:w="9212" w:type="dxa"/>
          </w:tcPr>
          <w:p w:rsidR="005B1DEA" w:rsidRPr="00504B8B" w:rsidRDefault="005B1DEA" w:rsidP="00DE74C5">
            <w:pPr>
              <w:jc w:val="both"/>
              <w:rPr>
                <w:rFonts w:ascii="Calibri" w:hAnsi="Calibri" w:cs="Calibri"/>
                <w:sz w:val="22"/>
                <w:szCs w:val="22"/>
              </w:rPr>
            </w:pPr>
          </w:p>
          <w:p w:rsidR="005B1DEA" w:rsidRPr="00504B8B" w:rsidRDefault="005B1DEA" w:rsidP="00DE74C5">
            <w:pPr>
              <w:jc w:val="both"/>
              <w:rPr>
                <w:rFonts w:ascii="Calibri" w:hAnsi="Calibri" w:cs="Calibri"/>
                <w:sz w:val="22"/>
                <w:szCs w:val="22"/>
              </w:rPr>
            </w:pPr>
          </w:p>
        </w:tc>
      </w:tr>
    </w:tbl>
    <w:p w:rsidR="005B1DEA" w:rsidRPr="00504B8B" w:rsidRDefault="005B1DEA" w:rsidP="00DE74C5">
      <w:pPr>
        <w:jc w:val="both"/>
        <w:rPr>
          <w:rFonts w:ascii="Calibri" w:hAnsi="Calibri" w:cs="Calibri"/>
          <w:sz w:val="22"/>
          <w:szCs w:val="22"/>
        </w:rPr>
      </w:pPr>
    </w:p>
    <w:p w:rsidR="0016302F" w:rsidRPr="00504B8B" w:rsidRDefault="0016302F">
      <w:pPr>
        <w:rPr>
          <w:rFonts w:ascii="Calibri" w:hAnsi="Calibri" w:cs="Calibri"/>
          <w:sz w:val="22"/>
          <w:szCs w:val="22"/>
        </w:rPr>
      </w:pPr>
      <w:r w:rsidRPr="00504B8B">
        <w:rPr>
          <w:rFonts w:ascii="Calibri" w:hAnsi="Calibri" w:cs="Calibri"/>
          <w:sz w:val="22"/>
          <w:szCs w:val="22"/>
        </w:rPr>
        <w:br w:type="page"/>
      </w:r>
    </w:p>
    <w:p w:rsidR="005B1DEA" w:rsidRPr="00504B8B" w:rsidRDefault="005B1DEA" w:rsidP="00DE74C5">
      <w:pPr>
        <w:ind w:left="708"/>
        <w:jc w:val="both"/>
        <w:rPr>
          <w:rFonts w:ascii="Calibri" w:hAnsi="Calibri" w:cs="Calibri"/>
          <w:sz w:val="22"/>
          <w:szCs w:val="22"/>
        </w:rPr>
      </w:pPr>
      <w:r w:rsidRPr="00504B8B">
        <w:rPr>
          <w:rFonts w:ascii="Calibri" w:hAnsi="Calibri" w:cs="Calibri"/>
          <w:sz w:val="22"/>
          <w:szCs w:val="22"/>
        </w:rPr>
        <w:lastRenderedPageBreak/>
        <w:t>Organisation des mesures d’accueil des élèves allophones (individuelles, collectives) : cours intensifs de français (CIF), d’allemand (CIA), d’anglais (CIANGL), groupes ou classes d’accueil</w:t>
      </w:r>
    </w:p>
    <w:tbl>
      <w:tblPr>
        <w:tblStyle w:val="Grilledutableau"/>
        <w:tblW w:w="0" w:type="auto"/>
        <w:tblLook w:val="04A0" w:firstRow="1" w:lastRow="0" w:firstColumn="1" w:lastColumn="0" w:noHBand="0" w:noVBand="1"/>
      </w:tblPr>
      <w:tblGrid>
        <w:gridCol w:w="9212"/>
      </w:tblGrid>
      <w:tr w:rsidR="005B1DEA" w:rsidRPr="00504B8B" w:rsidTr="00D66C20">
        <w:tc>
          <w:tcPr>
            <w:tcW w:w="9212" w:type="dxa"/>
          </w:tcPr>
          <w:p w:rsidR="005B1DEA" w:rsidRPr="00504B8B" w:rsidRDefault="005B1DEA" w:rsidP="00DE74C5">
            <w:pPr>
              <w:jc w:val="both"/>
              <w:rPr>
                <w:rFonts w:ascii="Calibri" w:hAnsi="Calibri" w:cs="Calibri"/>
                <w:sz w:val="22"/>
                <w:szCs w:val="22"/>
              </w:rPr>
            </w:pPr>
          </w:p>
          <w:p w:rsidR="005B1DEA" w:rsidRPr="00504B8B" w:rsidRDefault="005B1DEA" w:rsidP="00DE74C5">
            <w:pPr>
              <w:jc w:val="both"/>
              <w:rPr>
                <w:rFonts w:ascii="Calibri" w:hAnsi="Calibri" w:cs="Calibri"/>
                <w:sz w:val="22"/>
                <w:szCs w:val="22"/>
              </w:rPr>
            </w:pPr>
          </w:p>
        </w:tc>
      </w:tr>
    </w:tbl>
    <w:p w:rsidR="005B1DEA" w:rsidRPr="00504B8B" w:rsidRDefault="005B1DEA" w:rsidP="00DE74C5">
      <w:pPr>
        <w:jc w:val="both"/>
        <w:rPr>
          <w:rFonts w:ascii="Calibri" w:hAnsi="Calibri" w:cs="Calibri"/>
          <w:sz w:val="22"/>
          <w:szCs w:val="22"/>
        </w:rPr>
      </w:pPr>
    </w:p>
    <w:p w:rsidR="005B1DEA" w:rsidRPr="00504B8B" w:rsidRDefault="005B1DEA" w:rsidP="00DE74C5">
      <w:pPr>
        <w:ind w:left="708"/>
        <w:jc w:val="both"/>
        <w:rPr>
          <w:rFonts w:ascii="Calibri" w:hAnsi="Calibri" w:cs="Calibri"/>
          <w:sz w:val="22"/>
          <w:szCs w:val="22"/>
        </w:rPr>
      </w:pPr>
      <w:r w:rsidRPr="00504B8B">
        <w:rPr>
          <w:rFonts w:ascii="Calibri" w:hAnsi="Calibri" w:cs="Calibri"/>
          <w:sz w:val="22"/>
          <w:szCs w:val="22"/>
        </w:rPr>
        <w:t>Détermination des critères d’évaluation prévalant lors de l’</w:t>
      </w:r>
      <w:proofErr w:type="spellStart"/>
      <w:r w:rsidRPr="00504B8B">
        <w:rPr>
          <w:rFonts w:ascii="Calibri" w:hAnsi="Calibri" w:cs="Calibri"/>
          <w:sz w:val="22"/>
          <w:szCs w:val="22"/>
        </w:rPr>
        <w:t>enclassement</w:t>
      </w:r>
      <w:proofErr w:type="spellEnd"/>
      <w:r w:rsidRPr="00504B8B">
        <w:rPr>
          <w:rFonts w:ascii="Calibri" w:hAnsi="Calibri" w:cs="Calibri"/>
          <w:sz w:val="22"/>
          <w:szCs w:val="22"/>
        </w:rPr>
        <w:t xml:space="preserve"> initial/ lors du choix d’une mesure</w:t>
      </w:r>
    </w:p>
    <w:tbl>
      <w:tblPr>
        <w:tblStyle w:val="Grilledutableau"/>
        <w:tblW w:w="0" w:type="auto"/>
        <w:tblLook w:val="04A0" w:firstRow="1" w:lastRow="0" w:firstColumn="1" w:lastColumn="0" w:noHBand="0" w:noVBand="1"/>
      </w:tblPr>
      <w:tblGrid>
        <w:gridCol w:w="9212"/>
      </w:tblGrid>
      <w:tr w:rsidR="005B1DEA" w:rsidRPr="00504B8B" w:rsidTr="00D66C20">
        <w:tc>
          <w:tcPr>
            <w:tcW w:w="9212" w:type="dxa"/>
          </w:tcPr>
          <w:p w:rsidR="005B1DEA" w:rsidRPr="00504B8B" w:rsidRDefault="005B1DEA" w:rsidP="00DE74C5">
            <w:pPr>
              <w:jc w:val="both"/>
              <w:rPr>
                <w:rFonts w:ascii="Calibri" w:hAnsi="Calibri" w:cs="Calibri"/>
                <w:sz w:val="22"/>
                <w:szCs w:val="22"/>
              </w:rPr>
            </w:pPr>
          </w:p>
          <w:p w:rsidR="005B1DEA" w:rsidRPr="00504B8B" w:rsidRDefault="005B1DEA" w:rsidP="00DE74C5">
            <w:pPr>
              <w:jc w:val="both"/>
              <w:rPr>
                <w:rFonts w:ascii="Calibri" w:hAnsi="Calibri" w:cs="Calibri"/>
                <w:sz w:val="22"/>
                <w:szCs w:val="22"/>
              </w:rPr>
            </w:pPr>
          </w:p>
        </w:tc>
      </w:tr>
    </w:tbl>
    <w:p w:rsidR="005B1DEA" w:rsidRPr="00504B8B" w:rsidRDefault="005B1DEA" w:rsidP="00DE74C5">
      <w:pPr>
        <w:jc w:val="both"/>
        <w:rPr>
          <w:rFonts w:ascii="Calibri" w:hAnsi="Calibri" w:cs="Calibri"/>
          <w:sz w:val="22"/>
          <w:szCs w:val="22"/>
        </w:rPr>
      </w:pPr>
    </w:p>
    <w:p w:rsidR="005B1DEA" w:rsidRPr="00504B8B" w:rsidRDefault="005B1DEA" w:rsidP="00DE74C5">
      <w:pPr>
        <w:ind w:firstLine="708"/>
        <w:jc w:val="both"/>
        <w:rPr>
          <w:rFonts w:ascii="Calibri" w:hAnsi="Calibri" w:cs="Calibri"/>
          <w:sz w:val="22"/>
          <w:szCs w:val="22"/>
        </w:rPr>
      </w:pPr>
      <w:r w:rsidRPr="00504B8B">
        <w:rPr>
          <w:rFonts w:ascii="Calibri" w:hAnsi="Calibri" w:cs="Calibri"/>
          <w:sz w:val="22"/>
          <w:szCs w:val="22"/>
        </w:rPr>
        <w:t>Modalités de collaboration avec les PPL si nécessaire pour l’évaluation</w:t>
      </w:r>
    </w:p>
    <w:tbl>
      <w:tblPr>
        <w:tblStyle w:val="Grilledutableau"/>
        <w:tblW w:w="0" w:type="auto"/>
        <w:tblLook w:val="04A0" w:firstRow="1" w:lastRow="0" w:firstColumn="1" w:lastColumn="0" w:noHBand="0" w:noVBand="1"/>
      </w:tblPr>
      <w:tblGrid>
        <w:gridCol w:w="9212"/>
      </w:tblGrid>
      <w:tr w:rsidR="005B1DEA" w:rsidRPr="00504B8B" w:rsidTr="00D66C20">
        <w:tc>
          <w:tcPr>
            <w:tcW w:w="9212" w:type="dxa"/>
          </w:tcPr>
          <w:p w:rsidR="005B1DEA" w:rsidRPr="00504B8B" w:rsidRDefault="005B1DEA" w:rsidP="00DE74C5">
            <w:pPr>
              <w:jc w:val="both"/>
              <w:rPr>
                <w:rFonts w:ascii="Calibri" w:hAnsi="Calibri" w:cs="Calibri"/>
                <w:sz w:val="22"/>
                <w:szCs w:val="22"/>
              </w:rPr>
            </w:pPr>
          </w:p>
          <w:p w:rsidR="005B1DEA" w:rsidRPr="00504B8B" w:rsidRDefault="005B1DEA" w:rsidP="00DE74C5">
            <w:pPr>
              <w:jc w:val="both"/>
              <w:rPr>
                <w:rFonts w:ascii="Calibri" w:hAnsi="Calibri" w:cs="Calibri"/>
                <w:sz w:val="22"/>
                <w:szCs w:val="22"/>
              </w:rPr>
            </w:pPr>
          </w:p>
        </w:tc>
      </w:tr>
    </w:tbl>
    <w:p w:rsidR="005B1DEA" w:rsidRPr="00504B8B" w:rsidRDefault="005B1DEA" w:rsidP="00DE74C5">
      <w:pPr>
        <w:jc w:val="both"/>
        <w:rPr>
          <w:rFonts w:ascii="Calibri" w:hAnsi="Calibri" w:cs="Calibri"/>
          <w:sz w:val="22"/>
          <w:szCs w:val="22"/>
        </w:rPr>
      </w:pPr>
    </w:p>
    <w:p w:rsidR="005B1DEA" w:rsidRPr="00504B8B" w:rsidRDefault="005B1DEA" w:rsidP="00DE74C5">
      <w:pPr>
        <w:ind w:firstLine="708"/>
        <w:jc w:val="both"/>
        <w:rPr>
          <w:rFonts w:ascii="Calibri" w:hAnsi="Calibri" w:cs="Calibri"/>
          <w:sz w:val="22"/>
          <w:szCs w:val="22"/>
        </w:rPr>
      </w:pPr>
      <w:r w:rsidRPr="00504B8B">
        <w:rPr>
          <w:rFonts w:ascii="Calibri" w:hAnsi="Calibri" w:cs="Calibri"/>
          <w:sz w:val="22"/>
          <w:szCs w:val="22"/>
        </w:rPr>
        <w:t>Modalités de collaboration avec la famille et/ou la structure d’accueil (EVAM)</w:t>
      </w:r>
    </w:p>
    <w:tbl>
      <w:tblPr>
        <w:tblStyle w:val="Grilledutableau"/>
        <w:tblW w:w="0" w:type="auto"/>
        <w:tblLook w:val="04A0" w:firstRow="1" w:lastRow="0" w:firstColumn="1" w:lastColumn="0" w:noHBand="0" w:noVBand="1"/>
      </w:tblPr>
      <w:tblGrid>
        <w:gridCol w:w="9212"/>
      </w:tblGrid>
      <w:tr w:rsidR="005B1DEA" w:rsidRPr="00504B8B" w:rsidTr="00D66C20">
        <w:tc>
          <w:tcPr>
            <w:tcW w:w="9212" w:type="dxa"/>
          </w:tcPr>
          <w:p w:rsidR="005B1DEA" w:rsidRPr="00504B8B" w:rsidRDefault="005B1DEA" w:rsidP="00DE74C5">
            <w:pPr>
              <w:jc w:val="both"/>
              <w:rPr>
                <w:rFonts w:ascii="Calibri" w:hAnsi="Calibri" w:cs="Calibri"/>
                <w:sz w:val="22"/>
                <w:szCs w:val="22"/>
              </w:rPr>
            </w:pPr>
          </w:p>
          <w:p w:rsidR="005B1DEA" w:rsidRPr="00504B8B" w:rsidRDefault="005B1DEA" w:rsidP="00DE74C5">
            <w:pPr>
              <w:jc w:val="both"/>
              <w:rPr>
                <w:rFonts w:ascii="Calibri" w:hAnsi="Calibri" w:cs="Calibri"/>
                <w:sz w:val="22"/>
                <w:szCs w:val="22"/>
              </w:rPr>
            </w:pPr>
          </w:p>
        </w:tc>
      </w:tr>
    </w:tbl>
    <w:p w:rsidR="005B1DEA" w:rsidRPr="00504B8B" w:rsidRDefault="005B1DEA" w:rsidP="00DE74C5">
      <w:pPr>
        <w:jc w:val="both"/>
        <w:rPr>
          <w:rFonts w:ascii="Calibri" w:hAnsi="Calibri" w:cs="Calibri"/>
          <w:sz w:val="22"/>
          <w:szCs w:val="22"/>
        </w:rPr>
      </w:pPr>
    </w:p>
    <w:p w:rsidR="0095441C" w:rsidRPr="00504B8B" w:rsidRDefault="0095441C" w:rsidP="00DE74C5">
      <w:pPr>
        <w:ind w:left="708"/>
        <w:jc w:val="both"/>
        <w:rPr>
          <w:rFonts w:ascii="Calibri" w:hAnsi="Calibri" w:cs="Calibri"/>
          <w:sz w:val="22"/>
          <w:szCs w:val="22"/>
        </w:rPr>
      </w:pPr>
      <w:r w:rsidRPr="00504B8B">
        <w:rPr>
          <w:rFonts w:ascii="Calibri" w:hAnsi="Calibri" w:cs="Calibri"/>
          <w:sz w:val="22"/>
          <w:szCs w:val="22"/>
        </w:rPr>
        <w:t>Définition du rôle du conseil de direction et de celui des enseignants CIF, accueil et réguliers dans l’évaluation initiale, les choix d’</w:t>
      </w:r>
      <w:proofErr w:type="spellStart"/>
      <w:r w:rsidRPr="00504B8B">
        <w:rPr>
          <w:rFonts w:ascii="Calibri" w:hAnsi="Calibri" w:cs="Calibri"/>
          <w:sz w:val="22"/>
          <w:szCs w:val="22"/>
        </w:rPr>
        <w:t>enclassement</w:t>
      </w:r>
      <w:proofErr w:type="spellEnd"/>
      <w:r w:rsidRPr="00504B8B">
        <w:rPr>
          <w:rFonts w:ascii="Calibri" w:hAnsi="Calibri" w:cs="Calibri"/>
          <w:sz w:val="22"/>
          <w:szCs w:val="22"/>
        </w:rPr>
        <w:t xml:space="preserve"> et les intégrations partielles ou définitives en classe régulière</w:t>
      </w:r>
    </w:p>
    <w:tbl>
      <w:tblPr>
        <w:tblStyle w:val="Grilledutableau"/>
        <w:tblW w:w="0" w:type="auto"/>
        <w:tblLook w:val="04A0" w:firstRow="1" w:lastRow="0" w:firstColumn="1" w:lastColumn="0" w:noHBand="0" w:noVBand="1"/>
      </w:tblPr>
      <w:tblGrid>
        <w:gridCol w:w="9212"/>
      </w:tblGrid>
      <w:tr w:rsidR="0095441C" w:rsidRPr="00504B8B" w:rsidTr="00D66C20">
        <w:tc>
          <w:tcPr>
            <w:tcW w:w="9212" w:type="dxa"/>
          </w:tcPr>
          <w:p w:rsidR="0095441C" w:rsidRPr="00504B8B" w:rsidRDefault="0095441C" w:rsidP="00DE74C5">
            <w:pPr>
              <w:jc w:val="both"/>
              <w:rPr>
                <w:rFonts w:ascii="Calibri" w:hAnsi="Calibri" w:cs="Calibri"/>
                <w:sz w:val="22"/>
                <w:szCs w:val="22"/>
              </w:rPr>
            </w:pPr>
          </w:p>
          <w:p w:rsidR="0095441C" w:rsidRPr="00504B8B" w:rsidRDefault="0095441C" w:rsidP="00DE74C5">
            <w:pPr>
              <w:jc w:val="both"/>
              <w:rPr>
                <w:rFonts w:ascii="Calibri" w:hAnsi="Calibri" w:cs="Calibri"/>
                <w:sz w:val="22"/>
                <w:szCs w:val="22"/>
              </w:rPr>
            </w:pPr>
          </w:p>
        </w:tc>
      </w:tr>
    </w:tbl>
    <w:p w:rsidR="0095441C" w:rsidRPr="00504B8B" w:rsidRDefault="0095441C" w:rsidP="00DE74C5">
      <w:pPr>
        <w:jc w:val="both"/>
        <w:rPr>
          <w:rFonts w:ascii="Calibri" w:hAnsi="Calibri" w:cs="Calibri"/>
          <w:sz w:val="22"/>
          <w:szCs w:val="22"/>
        </w:rPr>
      </w:pPr>
    </w:p>
    <w:p w:rsidR="0095441C" w:rsidRPr="00504B8B" w:rsidRDefault="0095441C" w:rsidP="00DE74C5">
      <w:pPr>
        <w:ind w:firstLine="708"/>
        <w:jc w:val="both"/>
        <w:rPr>
          <w:rFonts w:ascii="Calibri" w:hAnsi="Calibri" w:cs="Calibri"/>
          <w:sz w:val="22"/>
          <w:szCs w:val="22"/>
        </w:rPr>
      </w:pPr>
      <w:r w:rsidRPr="00504B8B">
        <w:rPr>
          <w:rFonts w:ascii="Calibri" w:hAnsi="Calibri" w:cs="Calibri"/>
          <w:sz w:val="22"/>
          <w:szCs w:val="22"/>
        </w:rPr>
        <w:t>Définition des modalités d’une intégration partielle ou totale en classe régulière</w:t>
      </w:r>
    </w:p>
    <w:tbl>
      <w:tblPr>
        <w:tblStyle w:val="Grilledutableau"/>
        <w:tblW w:w="0" w:type="auto"/>
        <w:tblLook w:val="04A0" w:firstRow="1" w:lastRow="0" w:firstColumn="1" w:lastColumn="0" w:noHBand="0" w:noVBand="1"/>
      </w:tblPr>
      <w:tblGrid>
        <w:gridCol w:w="9212"/>
      </w:tblGrid>
      <w:tr w:rsidR="0095441C" w:rsidRPr="00504B8B" w:rsidTr="00D66C20">
        <w:tc>
          <w:tcPr>
            <w:tcW w:w="9212" w:type="dxa"/>
          </w:tcPr>
          <w:p w:rsidR="0095441C" w:rsidRPr="00504B8B" w:rsidRDefault="0095441C" w:rsidP="00DE74C5">
            <w:pPr>
              <w:jc w:val="both"/>
              <w:rPr>
                <w:rFonts w:ascii="Calibri" w:hAnsi="Calibri" w:cs="Calibri"/>
                <w:sz w:val="22"/>
                <w:szCs w:val="22"/>
              </w:rPr>
            </w:pPr>
          </w:p>
          <w:p w:rsidR="0095441C" w:rsidRPr="00504B8B" w:rsidRDefault="0095441C" w:rsidP="00DE74C5">
            <w:pPr>
              <w:jc w:val="both"/>
              <w:rPr>
                <w:rFonts w:ascii="Calibri" w:hAnsi="Calibri" w:cs="Calibri"/>
                <w:sz w:val="22"/>
                <w:szCs w:val="22"/>
              </w:rPr>
            </w:pPr>
          </w:p>
        </w:tc>
      </w:tr>
    </w:tbl>
    <w:p w:rsidR="0095441C" w:rsidRPr="00504B8B" w:rsidRDefault="0095441C" w:rsidP="00DE74C5">
      <w:pPr>
        <w:jc w:val="both"/>
        <w:rPr>
          <w:rFonts w:ascii="Calibri" w:hAnsi="Calibri" w:cs="Calibri"/>
          <w:sz w:val="22"/>
          <w:szCs w:val="22"/>
        </w:rPr>
      </w:pPr>
    </w:p>
    <w:p w:rsidR="0095441C" w:rsidRPr="00504B8B" w:rsidRDefault="0095441C" w:rsidP="00DE74C5">
      <w:pPr>
        <w:jc w:val="both"/>
        <w:rPr>
          <w:rFonts w:ascii="Calibri" w:hAnsi="Calibri" w:cs="Calibri"/>
          <w:sz w:val="22"/>
          <w:szCs w:val="22"/>
        </w:rPr>
      </w:pPr>
    </w:p>
    <w:p w:rsidR="00216F27" w:rsidRPr="00504B8B" w:rsidRDefault="008E061C" w:rsidP="00DE74C5">
      <w:pPr>
        <w:jc w:val="both"/>
        <w:rPr>
          <w:rFonts w:ascii="Calibri" w:hAnsi="Calibri" w:cs="Calibri"/>
          <w:b/>
          <w:sz w:val="22"/>
          <w:szCs w:val="22"/>
        </w:rPr>
      </w:pPr>
      <w:r w:rsidRPr="00504B8B">
        <w:rPr>
          <w:rFonts w:ascii="Calibri" w:hAnsi="Calibri" w:cs="Calibri"/>
          <w:b/>
          <w:sz w:val="22"/>
          <w:szCs w:val="22"/>
        </w:rPr>
        <w:t>5</w:t>
      </w:r>
      <w:r w:rsidR="00216F27" w:rsidRPr="00504B8B">
        <w:rPr>
          <w:rFonts w:ascii="Calibri" w:hAnsi="Calibri" w:cs="Calibri"/>
          <w:b/>
          <w:sz w:val="22"/>
          <w:szCs w:val="22"/>
        </w:rPr>
        <w:t xml:space="preserve">. Prestations </w:t>
      </w:r>
      <w:r w:rsidRPr="00504B8B">
        <w:rPr>
          <w:rFonts w:ascii="Calibri" w:hAnsi="Calibri" w:cs="Calibri"/>
          <w:b/>
          <w:sz w:val="22"/>
          <w:szCs w:val="22"/>
        </w:rPr>
        <w:t xml:space="preserve">du domaine de la </w:t>
      </w:r>
      <w:r w:rsidR="00216F27" w:rsidRPr="00504B8B">
        <w:rPr>
          <w:rFonts w:ascii="Calibri" w:hAnsi="Calibri" w:cs="Calibri"/>
          <w:b/>
          <w:sz w:val="22"/>
          <w:szCs w:val="22"/>
        </w:rPr>
        <w:t xml:space="preserve">promotion de la santé et de </w:t>
      </w:r>
      <w:r w:rsidR="00DF4D15" w:rsidRPr="00504B8B">
        <w:rPr>
          <w:rFonts w:ascii="Calibri" w:hAnsi="Calibri" w:cs="Calibri"/>
          <w:b/>
          <w:sz w:val="22"/>
          <w:szCs w:val="22"/>
        </w:rPr>
        <w:t xml:space="preserve">la </w:t>
      </w:r>
      <w:r w:rsidR="008D3F0A" w:rsidRPr="00504B8B">
        <w:rPr>
          <w:rFonts w:ascii="Calibri" w:hAnsi="Calibri" w:cs="Calibri"/>
          <w:b/>
          <w:sz w:val="22"/>
          <w:szCs w:val="22"/>
        </w:rPr>
        <w:t>prévention en milieu scolaire</w:t>
      </w:r>
    </w:p>
    <w:p w:rsidR="008D3F0A" w:rsidRPr="00504B8B" w:rsidRDefault="008D3F0A" w:rsidP="00DE74C5">
      <w:pPr>
        <w:jc w:val="both"/>
        <w:rPr>
          <w:rFonts w:ascii="Calibri" w:hAnsi="Calibri" w:cs="Calibri"/>
          <w:sz w:val="22"/>
          <w:szCs w:val="22"/>
        </w:rPr>
      </w:pPr>
    </w:p>
    <w:p w:rsidR="00216F27" w:rsidRPr="00504B8B" w:rsidRDefault="008E061C" w:rsidP="00DE74C5">
      <w:pPr>
        <w:jc w:val="both"/>
        <w:rPr>
          <w:rFonts w:ascii="Calibri" w:hAnsi="Calibri" w:cs="Calibri"/>
          <w:sz w:val="22"/>
          <w:szCs w:val="22"/>
        </w:rPr>
      </w:pPr>
      <w:r w:rsidRPr="00504B8B">
        <w:rPr>
          <w:rFonts w:ascii="Calibri" w:hAnsi="Calibri" w:cs="Calibri"/>
          <w:sz w:val="22"/>
          <w:szCs w:val="22"/>
        </w:rPr>
        <w:t>5</w:t>
      </w:r>
      <w:r w:rsidR="00216F27" w:rsidRPr="00504B8B">
        <w:rPr>
          <w:rFonts w:ascii="Calibri" w:hAnsi="Calibri" w:cs="Calibri"/>
          <w:sz w:val="22"/>
          <w:szCs w:val="22"/>
        </w:rPr>
        <w:t>.1 Besoins de santé particuliers</w:t>
      </w:r>
    </w:p>
    <w:p w:rsidR="008D3F0A" w:rsidRPr="00504B8B" w:rsidRDefault="008D3F0A" w:rsidP="00DE74C5">
      <w:pPr>
        <w:jc w:val="both"/>
        <w:rPr>
          <w:rFonts w:ascii="Calibri" w:hAnsi="Calibri" w:cs="Calibri"/>
          <w:sz w:val="22"/>
          <w:szCs w:val="22"/>
        </w:rPr>
      </w:pPr>
    </w:p>
    <w:p w:rsidR="008D3F0A" w:rsidRPr="00504B8B" w:rsidRDefault="002F7110" w:rsidP="00DE74C5">
      <w:pPr>
        <w:jc w:val="both"/>
        <w:rPr>
          <w:rFonts w:ascii="Calibri" w:hAnsi="Calibri" w:cs="Calibri"/>
          <w:sz w:val="22"/>
          <w:szCs w:val="22"/>
        </w:rPr>
      </w:pPr>
      <w:r w:rsidRPr="00504B8B">
        <w:rPr>
          <w:rFonts w:ascii="Calibri" w:hAnsi="Calibri" w:cs="Calibri"/>
          <w:sz w:val="22"/>
          <w:szCs w:val="22"/>
        </w:rPr>
        <w:tab/>
      </w:r>
      <w:r w:rsidR="00216F27" w:rsidRPr="00504B8B">
        <w:rPr>
          <w:rFonts w:ascii="Calibri" w:hAnsi="Calibri" w:cs="Calibri"/>
          <w:sz w:val="22"/>
          <w:szCs w:val="22"/>
        </w:rPr>
        <w:t xml:space="preserve">Modalités de collaboration autour des élèves aux besoins de santé particuliers (maladies </w:t>
      </w:r>
      <w:r w:rsidRPr="00504B8B">
        <w:rPr>
          <w:rFonts w:ascii="Calibri" w:hAnsi="Calibri" w:cs="Calibri"/>
          <w:sz w:val="22"/>
          <w:szCs w:val="22"/>
        </w:rPr>
        <w:tab/>
      </w:r>
      <w:r w:rsidR="00216F27" w:rsidRPr="00504B8B">
        <w:rPr>
          <w:rFonts w:ascii="Calibri" w:hAnsi="Calibri" w:cs="Calibri"/>
          <w:sz w:val="22"/>
          <w:szCs w:val="22"/>
        </w:rPr>
        <w:t>chroniques ou en situation de handicap)</w:t>
      </w:r>
    </w:p>
    <w:tbl>
      <w:tblPr>
        <w:tblStyle w:val="Grilledutableau"/>
        <w:tblW w:w="0" w:type="auto"/>
        <w:tblLook w:val="04A0" w:firstRow="1" w:lastRow="0" w:firstColumn="1" w:lastColumn="0" w:noHBand="0" w:noVBand="1"/>
      </w:tblPr>
      <w:tblGrid>
        <w:gridCol w:w="9212"/>
      </w:tblGrid>
      <w:tr w:rsidR="008D3F0A" w:rsidRPr="00504B8B" w:rsidTr="00334754">
        <w:tc>
          <w:tcPr>
            <w:tcW w:w="9212" w:type="dxa"/>
          </w:tcPr>
          <w:p w:rsidR="008D3F0A" w:rsidRPr="00504B8B" w:rsidRDefault="008D3F0A" w:rsidP="00DE74C5">
            <w:pPr>
              <w:jc w:val="both"/>
              <w:rPr>
                <w:rFonts w:ascii="Calibri" w:hAnsi="Calibri" w:cs="Calibri"/>
                <w:sz w:val="22"/>
                <w:szCs w:val="22"/>
              </w:rPr>
            </w:pPr>
          </w:p>
          <w:p w:rsidR="008D3F0A" w:rsidRPr="00504B8B" w:rsidRDefault="008D3F0A" w:rsidP="00DE74C5">
            <w:pPr>
              <w:jc w:val="both"/>
              <w:rPr>
                <w:rFonts w:ascii="Calibri" w:hAnsi="Calibri" w:cs="Calibri"/>
                <w:sz w:val="22"/>
                <w:szCs w:val="22"/>
              </w:rPr>
            </w:pPr>
          </w:p>
        </w:tc>
      </w:tr>
    </w:tbl>
    <w:p w:rsidR="008D3F0A" w:rsidRPr="00504B8B" w:rsidRDefault="008D3F0A" w:rsidP="00DE74C5">
      <w:pPr>
        <w:jc w:val="both"/>
        <w:rPr>
          <w:rFonts w:ascii="Calibri" w:hAnsi="Calibri" w:cs="Calibri"/>
          <w:sz w:val="22"/>
          <w:szCs w:val="22"/>
        </w:rPr>
      </w:pPr>
    </w:p>
    <w:p w:rsidR="00216F27" w:rsidRPr="00504B8B" w:rsidRDefault="002F7110" w:rsidP="00DE74C5">
      <w:pPr>
        <w:jc w:val="both"/>
        <w:rPr>
          <w:rFonts w:ascii="Calibri" w:hAnsi="Calibri" w:cs="Calibri"/>
          <w:sz w:val="22"/>
          <w:szCs w:val="22"/>
        </w:rPr>
      </w:pPr>
      <w:r w:rsidRPr="00504B8B">
        <w:rPr>
          <w:rFonts w:ascii="Calibri" w:hAnsi="Calibri" w:cs="Calibri"/>
          <w:sz w:val="22"/>
          <w:szCs w:val="22"/>
        </w:rPr>
        <w:tab/>
      </w:r>
      <w:r w:rsidR="00216F27" w:rsidRPr="00504B8B">
        <w:rPr>
          <w:rFonts w:ascii="Calibri" w:hAnsi="Calibri" w:cs="Calibri"/>
          <w:sz w:val="22"/>
          <w:szCs w:val="22"/>
        </w:rPr>
        <w:t xml:space="preserve">Mesures de suivi du bilan de santé scolaire en vue de la mise en place des </w:t>
      </w:r>
      <w:r w:rsidR="008A32E9" w:rsidRPr="00504B8B">
        <w:rPr>
          <w:rFonts w:ascii="Calibri" w:hAnsi="Calibri" w:cs="Calibri"/>
          <w:sz w:val="22"/>
          <w:szCs w:val="22"/>
        </w:rPr>
        <w:t xml:space="preserve">aménagements ou </w:t>
      </w:r>
      <w:r w:rsidRPr="00504B8B">
        <w:rPr>
          <w:rFonts w:ascii="Calibri" w:hAnsi="Calibri" w:cs="Calibri"/>
          <w:sz w:val="22"/>
          <w:szCs w:val="22"/>
        </w:rPr>
        <w:tab/>
      </w:r>
      <w:r w:rsidR="00216F27" w:rsidRPr="00504B8B">
        <w:rPr>
          <w:rFonts w:ascii="Calibri" w:hAnsi="Calibri" w:cs="Calibri"/>
          <w:sz w:val="22"/>
          <w:szCs w:val="22"/>
        </w:rPr>
        <w:t>adaptations nécessaires</w:t>
      </w:r>
    </w:p>
    <w:tbl>
      <w:tblPr>
        <w:tblStyle w:val="Grilledutableau"/>
        <w:tblW w:w="0" w:type="auto"/>
        <w:tblLook w:val="04A0" w:firstRow="1" w:lastRow="0" w:firstColumn="1" w:lastColumn="0" w:noHBand="0" w:noVBand="1"/>
      </w:tblPr>
      <w:tblGrid>
        <w:gridCol w:w="9212"/>
      </w:tblGrid>
      <w:tr w:rsidR="008D3F0A" w:rsidRPr="00504B8B" w:rsidTr="00334754">
        <w:tc>
          <w:tcPr>
            <w:tcW w:w="9212" w:type="dxa"/>
          </w:tcPr>
          <w:p w:rsidR="008D3F0A" w:rsidRPr="00504B8B" w:rsidRDefault="008D3F0A" w:rsidP="00DE74C5">
            <w:pPr>
              <w:jc w:val="both"/>
              <w:rPr>
                <w:rFonts w:ascii="Calibri" w:hAnsi="Calibri" w:cs="Calibri"/>
                <w:sz w:val="22"/>
                <w:szCs w:val="22"/>
              </w:rPr>
            </w:pPr>
          </w:p>
          <w:p w:rsidR="008D3F0A" w:rsidRPr="00504B8B" w:rsidRDefault="008D3F0A" w:rsidP="00DE74C5">
            <w:pPr>
              <w:jc w:val="both"/>
              <w:rPr>
                <w:rFonts w:ascii="Calibri" w:hAnsi="Calibri" w:cs="Calibri"/>
                <w:sz w:val="22"/>
                <w:szCs w:val="22"/>
              </w:rPr>
            </w:pPr>
          </w:p>
        </w:tc>
      </w:tr>
    </w:tbl>
    <w:p w:rsidR="00216F27" w:rsidRPr="00504B8B" w:rsidRDefault="00216F27" w:rsidP="00DE74C5">
      <w:pPr>
        <w:jc w:val="both"/>
        <w:rPr>
          <w:rFonts w:ascii="Calibri" w:hAnsi="Calibri" w:cs="Calibri"/>
          <w:sz w:val="22"/>
          <w:szCs w:val="22"/>
        </w:rPr>
      </w:pPr>
    </w:p>
    <w:p w:rsidR="00281847" w:rsidRPr="00504B8B" w:rsidRDefault="00281847" w:rsidP="00DE74C5">
      <w:pPr>
        <w:jc w:val="both"/>
        <w:rPr>
          <w:rFonts w:ascii="Calibri" w:hAnsi="Calibri" w:cs="Calibri"/>
          <w:sz w:val="22"/>
          <w:szCs w:val="22"/>
        </w:rPr>
      </w:pPr>
    </w:p>
    <w:p w:rsidR="00334754" w:rsidRPr="00504B8B" w:rsidRDefault="00334754" w:rsidP="00DE74C5">
      <w:pPr>
        <w:jc w:val="both"/>
        <w:rPr>
          <w:rFonts w:ascii="Calibri" w:hAnsi="Calibri" w:cs="Calibri"/>
          <w:b/>
          <w:sz w:val="22"/>
          <w:szCs w:val="22"/>
        </w:rPr>
      </w:pPr>
      <w:r w:rsidRPr="00504B8B">
        <w:rPr>
          <w:rFonts w:ascii="Calibri" w:hAnsi="Calibri" w:cs="Calibri"/>
          <w:b/>
          <w:sz w:val="22"/>
          <w:szCs w:val="22"/>
        </w:rPr>
        <w:t>Procédures d’accès aux prestations</w:t>
      </w:r>
    </w:p>
    <w:tbl>
      <w:tblPr>
        <w:tblStyle w:val="Grilledutableau"/>
        <w:tblW w:w="0" w:type="auto"/>
        <w:tblLook w:val="04A0" w:firstRow="1" w:lastRow="0" w:firstColumn="1" w:lastColumn="0" w:noHBand="0" w:noVBand="1"/>
      </w:tblPr>
      <w:tblGrid>
        <w:gridCol w:w="9212"/>
      </w:tblGrid>
      <w:tr w:rsidR="00202AE2" w:rsidRPr="00504B8B" w:rsidTr="00334754">
        <w:tc>
          <w:tcPr>
            <w:tcW w:w="9212" w:type="dxa"/>
          </w:tcPr>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Aménagements </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1.1 </w:t>
            </w:r>
            <w:r w:rsidR="0099379C"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L’autorisation de mettre en place des aménagements relève de la compétence du conseil de direction. Les conditions d’accès à ces mesures et les modalités de leur évaluation sont définies par l’établissement et mentionnées dans son concept.</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Adaptations </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1.2 </w:t>
            </w:r>
            <w:r w:rsidR="0099379C"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 xml:space="preserve">L’autorisation de mettre en place un programme personnalisé avec une adaptation des objectifs et de l’évaluation </w:t>
            </w:r>
            <w:r w:rsidR="003A7D42" w:rsidRPr="00504B8B">
              <w:rPr>
                <w:rFonts w:ascii="Calibri" w:hAnsi="Calibri" w:cs="Calibri"/>
                <w:i/>
                <w:color w:val="365F91" w:themeColor="accent1" w:themeShade="BF"/>
                <w:sz w:val="22"/>
                <w:szCs w:val="22"/>
              </w:rPr>
              <w:t xml:space="preserve">relève </w:t>
            </w:r>
            <w:r w:rsidRPr="00504B8B">
              <w:rPr>
                <w:rFonts w:ascii="Calibri" w:hAnsi="Calibri" w:cs="Calibri"/>
                <w:i/>
                <w:color w:val="365F91" w:themeColor="accent1" w:themeShade="BF"/>
                <w:sz w:val="22"/>
                <w:szCs w:val="22"/>
              </w:rPr>
              <w:t xml:space="preserve">de la compétence du conseil de direction et requiert l’accord des </w:t>
            </w:r>
            <w:r w:rsidRPr="00504B8B">
              <w:rPr>
                <w:rFonts w:ascii="Calibri" w:hAnsi="Calibri" w:cs="Calibri"/>
                <w:i/>
                <w:color w:val="365F91" w:themeColor="accent1" w:themeShade="BF"/>
                <w:sz w:val="22"/>
                <w:szCs w:val="22"/>
              </w:rPr>
              <w:lastRenderedPageBreak/>
              <w:t>paren</w:t>
            </w:r>
            <w:r w:rsidR="00890CB4" w:rsidRPr="00504B8B">
              <w:rPr>
                <w:rFonts w:ascii="Calibri" w:hAnsi="Calibri" w:cs="Calibri"/>
                <w:i/>
                <w:color w:val="365F91" w:themeColor="accent1" w:themeShade="BF"/>
                <w:sz w:val="22"/>
                <w:szCs w:val="22"/>
              </w:rPr>
              <w:t>ts. Les conditions d’accès à cette</w:t>
            </w:r>
            <w:r w:rsidRPr="00504B8B">
              <w:rPr>
                <w:rFonts w:ascii="Calibri" w:hAnsi="Calibri" w:cs="Calibri"/>
                <w:i/>
                <w:color w:val="365F91" w:themeColor="accent1" w:themeShade="BF"/>
                <w:sz w:val="22"/>
                <w:szCs w:val="22"/>
              </w:rPr>
              <w:t xml:space="preserve"> m</w:t>
            </w:r>
            <w:r w:rsidR="00890CB4" w:rsidRPr="00504B8B">
              <w:rPr>
                <w:rFonts w:ascii="Calibri" w:hAnsi="Calibri" w:cs="Calibri"/>
                <w:i/>
                <w:color w:val="365F91" w:themeColor="accent1" w:themeShade="BF"/>
                <w:sz w:val="22"/>
                <w:szCs w:val="22"/>
              </w:rPr>
              <w:t>esure</w:t>
            </w:r>
            <w:r w:rsidRPr="00504B8B">
              <w:rPr>
                <w:rFonts w:ascii="Calibri" w:hAnsi="Calibri" w:cs="Calibri"/>
                <w:i/>
                <w:color w:val="365F91" w:themeColor="accent1" w:themeShade="BF"/>
                <w:sz w:val="22"/>
                <w:szCs w:val="22"/>
              </w:rPr>
              <w:t xml:space="preserve"> et les modalités de </w:t>
            </w:r>
            <w:r w:rsidR="00890CB4" w:rsidRPr="00504B8B">
              <w:rPr>
                <w:rFonts w:ascii="Calibri" w:hAnsi="Calibri" w:cs="Calibri"/>
                <w:i/>
                <w:color w:val="365F91" w:themeColor="accent1" w:themeShade="BF"/>
                <w:sz w:val="22"/>
                <w:szCs w:val="22"/>
              </w:rPr>
              <w:t>son</w:t>
            </w:r>
            <w:r w:rsidRPr="00504B8B">
              <w:rPr>
                <w:rFonts w:ascii="Calibri" w:hAnsi="Calibri" w:cs="Calibri"/>
                <w:i/>
                <w:color w:val="365F91" w:themeColor="accent1" w:themeShade="BF"/>
                <w:sz w:val="22"/>
                <w:szCs w:val="22"/>
              </w:rPr>
              <w:t xml:space="preserve"> évaluation sont définies par l’établissement et mentionnées dans son concept.</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 xml:space="preserve">Mesure ordinaire de </w:t>
            </w:r>
            <w:r w:rsidRPr="00504B8B">
              <w:rPr>
                <w:rFonts w:ascii="Calibri" w:hAnsi="Calibri" w:cs="Calibri"/>
                <w:b/>
                <w:i/>
                <w:color w:val="365F91" w:themeColor="accent1" w:themeShade="BF"/>
                <w:sz w:val="22"/>
                <w:szCs w:val="22"/>
              </w:rPr>
              <w:t xml:space="preserve">prestation d’enseignement spécialisé </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2.1 </w:t>
            </w:r>
            <w:r w:rsidR="0099379C"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Les conditions d’accès à cette mesure et les compétences décisionnelles sont définies dans le concept cantonal. L’établissement définit et mentionne dans son concept les rôles des entités internes, les modalités d’évaluation de cette mesure, les modalités de l’exercice du droit d’être entendu des parents, etc.</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Mesure ordinaire de prestation PPL</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2.2 </w:t>
            </w:r>
            <w:r w:rsidR="0099379C"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Les conditions d’accès à cette mesure, les compétences décisionnelles et les modalités d’évaluation de cette mesure sont définies dans le concept cantonal.</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Mesure ordinaire de prestations combinées</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2.3 </w:t>
            </w:r>
            <w:r w:rsidR="0099379C"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Les conditions d’accès à cette mesure, les compétences décisionnelles et les modalités d’évaluation de cette mesure sont définies dans le concept cantonal.</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 xml:space="preserve">Aide à l’intégration </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2.4 </w:t>
            </w:r>
            <w:r w:rsidR="0099379C"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Les conditions d’accès à cette mesure, les compétences décisionnelles et les modalités d’évaluation de cette mesure sont définies dans le concept cantonal.</w:t>
            </w:r>
          </w:p>
          <w:p w:rsidR="005919C8" w:rsidRPr="00504B8B" w:rsidRDefault="005919C8"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MATAS</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3.1 – L’intégration d’un élève dans un MATAS relève de la décision du directeur de l’établissement d’origine, sur proposition du conseil de classe et après avoir entendu les parents.</w:t>
            </w:r>
            <w:r w:rsidR="000A6DBB" w:rsidRPr="00504B8B">
              <w:rPr>
                <w:rFonts w:ascii="Calibri" w:hAnsi="Calibri" w:cs="Calibri"/>
                <w:i/>
                <w:color w:val="365F91" w:themeColor="accent1" w:themeShade="BF"/>
                <w:sz w:val="22"/>
                <w:szCs w:val="22"/>
              </w:rPr>
              <w:t xml:space="preserve"> Le préavis positif de la direction conjointe du MATAS est nécessaire.</w:t>
            </w:r>
            <w:r w:rsidRPr="00504B8B">
              <w:rPr>
                <w:rFonts w:ascii="Calibri" w:hAnsi="Calibri" w:cs="Calibri"/>
                <w:i/>
                <w:color w:val="365F91" w:themeColor="accent1" w:themeShade="BF"/>
                <w:sz w:val="22"/>
                <w:szCs w:val="22"/>
              </w:rPr>
              <w:t xml:space="preserve"> Les conditions d’accès à cette mesure sont définies par l’établissement et mentionnées dans son concept.</w:t>
            </w:r>
          </w:p>
          <w:p w:rsidR="005A1C4F" w:rsidRPr="00504B8B" w:rsidRDefault="005A1C4F" w:rsidP="00DE74C5">
            <w:pPr>
              <w:jc w:val="both"/>
              <w:rPr>
                <w:rFonts w:ascii="Calibri" w:hAnsi="Calibri" w:cs="Calibri"/>
                <w:i/>
                <w:color w:val="365F91" w:themeColor="accent1" w:themeShade="BF"/>
                <w:sz w:val="22"/>
                <w:szCs w:val="22"/>
              </w:rPr>
            </w:pPr>
          </w:p>
          <w:p w:rsidR="005A1C4F" w:rsidRPr="00504B8B" w:rsidRDefault="005A1C4F" w:rsidP="00DE74C5">
            <w:pPr>
              <w:jc w:val="both"/>
              <w:rPr>
                <w:rFonts w:ascii="Calibri" w:hAnsi="Calibri" w:cs="Calibri"/>
                <w:b/>
                <w:i/>
                <w:color w:val="365F91" w:themeColor="accent1" w:themeShade="BF"/>
                <w:sz w:val="22"/>
                <w:szCs w:val="22"/>
              </w:rPr>
            </w:pPr>
            <w:r w:rsidRPr="00504B8B">
              <w:rPr>
                <w:rFonts w:ascii="Calibri" w:hAnsi="Calibri" w:cs="Calibri"/>
                <w:b/>
                <w:i/>
                <w:color w:val="365F91" w:themeColor="accent1" w:themeShade="BF"/>
                <w:sz w:val="22"/>
                <w:szCs w:val="22"/>
              </w:rPr>
              <w:t>Accueils socio-éducatifs de jour dans le canton de Vaud (ASEJ)</w:t>
            </w:r>
          </w:p>
          <w:p w:rsidR="005A1C4F" w:rsidRPr="00504B8B" w:rsidRDefault="005A1C4F"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3.2 </w:t>
            </w:r>
            <w:r w:rsidR="0099379C"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Pour accéder à cette prestation l’élève doit être au bénéfice d’une intervention socio-éducative du SPJ, c’est-à-dire qu’il doit avoir fait l’objet d’un signalement ou d’une demande de soutien des parents (sous réserve des places financées par les communes auxquelles les établissements ont accès directement); c’est alors l’assistant social de la protection des mineurs qui se charge de l’évaluation.</w:t>
            </w:r>
          </w:p>
          <w:p w:rsidR="005A1C4F" w:rsidRPr="00504B8B" w:rsidRDefault="005A1C4F" w:rsidP="00DE74C5">
            <w:pPr>
              <w:jc w:val="both"/>
              <w:rPr>
                <w:rFonts w:ascii="Calibri" w:hAnsi="Calibri" w:cs="Calibri"/>
                <w:i/>
                <w:color w:val="365F91" w:themeColor="accent1" w:themeShade="BF"/>
                <w:sz w:val="22"/>
                <w:szCs w:val="22"/>
              </w:rPr>
            </w:pPr>
          </w:p>
          <w:p w:rsidR="00BF1C0C" w:rsidRPr="00504B8B" w:rsidRDefault="00BF1C0C" w:rsidP="00DE74C5">
            <w:pPr>
              <w:autoSpaceDE w:val="0"/>
              <w:autoSpaceDN w:val="0"/>
              <w:jc w:val="both"/>
              <w:rPr>
                <w:rFonts w:ascii="Calibri" w:hAnsi="Calibri" w:cs="Calibri"/>
                <w:i/>
                <w:color w:val="365F91" w:themeColor="accent1" w:themeShade="BF"/>
                <w:sz w:val="22"/>
                <w:szCs w:val="22"/>
                <w:lang w:val="fr-FR"/>
              </w:rPr>
            </w:pPr>
            <w:r w:rsidRPr="00504B8B">
              <w:rPr>
                <w:rFonts w:ascii="Calibri" w:hAnsi="Calibri" w:cs="Calibri"/>
                <w:b/>
                <w:i/>
                <w:color w:val="365F91" w:themeColor="accent1" w:themeShade="BF"/>
                <w:sz w:val="22"/>
                <w:szCs w:val="22"/>
              </w:rPr>
              <w:t>Prestations pour la scolarisation des élèves allophones-migrants</w:t>
            </w:r>
            <w:r w:rsidRPr="00504B8B">
              <w:rPr>
                <w:rFonts w:ascii="Calibri" w:hAnsi="Calibri" w:cs="Calibri"/>
                <w:i/>
                <w:color w:val="365F91" w:themeColor="accent1" w:themeShade="BF"/>
                <w:sz w:val="22"/>
                <w:szCs w:val="22"/>
                <w:lang w:val="fr-FR"/>
              </w:rPr>
              <w:t xml:space="preserve"> </w:t>
            </w:r>
          </w:p>
          <w:p w:rsidR="00BF1C0C" w:rsidRPr="00504B8B" w:rsidRDefault="00BF1C0C" w:rsidP="00DE74C5">
            <w:pPr>
              <w:jc w:val="both"/>
              <w:rPr>
                <w:rFonts w:ascii="Calibri" w:hAnsi="Calibri" w:cs="Calibri"/>
                <w:b/>
                <w:bCs/>
                <w:i/>
                <w:color w:val="365F91" w:themeColor="accent1" w:themeShade="BF"/>
                <w:sz w:val="22"/>
                <w:szCs w:val="22"/>
              </w:rPr>
            </w:pPr>
            <w:proofErr w:type="spellStart"/>
            <w:r w:rsidRPr="00504B8B">
              <w:rPr>
                <w:rFonts w:ascii="Calibri" w:hAnsi="Calibri" w:cs="Calibri"/>
                <w:i/>
                <w:color w:val="365F91" w:themeColor="accent1" w:themeShade="BF"/>
                <w:sz w:val="22"/>
                <w:szCs w:val="22"/>
                <w:lang w:val="fr-FR"/>
              </w:rPr>
              <w:t>Cf</w:t>
            </w:r>
            <w:proofErr w:type="spellEnd"/>
            <w:r w:rsidRPr="00504B8B">
              <w:rPr>
                <w:rFonts w:ascii="Calibri" w:hAnsi="Calibri" w:cs="Calibri"/>
                <w:i/>
                <w:color w:val="365F91" w:themeColor="accent1" w:themeShade="BF"/>
                <w:sz w:val="22"/>
                <w:szCs w:val="22"/>
                <w:lang w:val="fr-FR"/>
              </w:rPr>
              <w:t xml:space="preserve"> 4 – Sur la base des informations recueillies, la direction de l’établissement décide de l’attribution de l’élève à un cycle ou à un degré et oriente l’élève dans l’une des structures mises en place par l’établissement.</w:t>
            </w:r>
          </w:p>
          <w:p w:rsidR="0043259F" w:rsidRPr="00504B8B" w:rsidRDefault="0043259F" w:rsidP="00DE74C5">
            <w:pPr>
              <w:jc w:val="both"/>
              <w:rPr>
                <w:rFonts w:ascii="Calibri" w:hAnsi="Calibri" w:cs="Calibri"/>
                <w:b/>
                <w:bCs/>
                <w:i/>
                <w:color w:val="365F91" w:themeColor="accent1" w:themeShade="BF"/>
                <w:sz w:val="22"/>
                <w:szCs w:val="22"/>
              </w:rPr>
            </w:pPr>
          </w:p>
          <w:p w:rsidR="005A1C4F" w:rsidRPr="00504B8B" w:rsidRDefault="005A1C4F" w:rsidP="00DE74C5">
            <w:pPr>
              <w:jc w:val="both"/>
              <w:rPr>
                <w:rFonts w:ascii="Calibri" w:hAnsi="Calibri" w:cs="Calibri"/>
                <w:b/>
                <w:bCs/>
                <w:i/>
                <w:color w:val="365F91" w:themeColor="accent1" w:themeShade="BF"/>
                <w:sz w:val="22"/>
                <w:szCs w:val="22"/>
              </w:rPr>
            </w:pPr>
            <w:r w:rsidRPr="00504B8B">
              <w:rPr>
                <w:rFonts w:ascii="Calibri" w:hAnsi="Calibri" w:cs="Calibri"/>
                <w:b/>
                <w:bCs/>
                <w:i/>
                <w:color w:val="365F91" w:themeColor="accent1" w:themeShade="BF"/>
                <w:sz w:val="22"/>
                <w:szCs w:val="22"/>
              </w:rPr>
              <w:t>Besoins de santé particuliers</w:t>
            </w:r>
          </w:p>
          <w:p w:rsidR="00A7395E" w:rsidRPr="00504B8B" w:rsidRDefault="005A1C4F" w:rsidP="00DE74C5">
            <w:pPr>
              <w:autoSpaceDE w:val="0"/>
              <w:autoSpaceDN w:val="0"/>
              <w:jc w:val="both"/>
              <w:rPr>
                <w:rFonts w:asciiTheme="majorHAnsi" w:hAnsiTheme="majorHAnsi" w:cstheme="majorHAnsi"/>
                <w:i/>
                <w:color w:val="1F497D"/>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w:t>
            </w:r>
            <w:r w:rsidR="00BF1C0C" w:rsidRPr="00504B8B">
              <w:rPr>
                <w:rFonts w:ascii="Calibri" w:hAnsi="Calibri" w:cs="Calibri"/>
                <w:i/>
                <w:color w:val="365F91" w:themeColor="accent1" w:themeShade="BF"/>
                <w:sz w:val="22"/>
                <w:szCs w:val="22"/>
              </w:rPr>
              <w:t>5</w:t>
            </w:r>
            <w:r w:rsidRPr="00504B8B">
              <w:rPr>
                <w:rFonts w:ascii="Calibri" w:hAnsi="Calibri" w:cs="Calibri"/>
                <w:i/>
                <w:color w:val="365F91" w:themeColor="accent1" w:themeShade="BF"/>
                <w:sz w:val="22"/>
                <w:szCs w:val="22"/>
              </w:rPr>
              <w:t xml:space="preserve">.1 </w:t>
            </w:r>
            <w:r w:rsidR="00C95356"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L’établissement du document de transmission règle la procédure.</w:t>
            </w:r>
          </w:p>
        </w:tc>
      </w:tr>
    </w:tbl>
    <w:p w:rsidR="00216F27" w:rsidRPr="00504B8B" w:rsidRDefault="00216F27" w:rsidP="00DE74C5">
      <w:pPr>
        <w:jc w:val="both"/>
        <w:rPr>
          <w:rFonts w:ascii="Calibri" w:hAnsi="Calibri" w:cs="Calibri"/>
          <w:sz w:val="22"/>
          <w:szCs w:val="22"/>
        </w:rPr>
      </w:pPr>
    </w:p>
    <w:p w:rsidR="009620F1" w:rsidRPr="00504B8B" w:rsidRDefault="009620F1" w:rsidP="00DE74C5">
      <w:pPr>
        <w:jc w:val="both"/>
        <w:rPr>
          <w:rFonts w:ascii="Calibri" w:hAnsi="Calibri" w:cs="Calibri"/>
          <w:sz w:val="22"/>
          <w:szCs w:val="22"/>
        </w:rPr>
      </w:pPr>
    </w:p>
    <w:p w:rsidR="009620F1" w:rsidRPr="00504B8B" w:rsidRDefault="00F022E5" w:rsidP="00DE74C5">
      <w:pPr>
        <w:jc w:val="both"/>
        <w:rPr>
          <w:rFonts w:ascii="Calibri" w:hAnsi="Calibri" w:cs="Calibri"/>
          <w:sz w:val="22"/>
          <w:szCs w:val="22"/>
        </w:rPr>
      </w:pPr>
      <w:r w:rsidRPr="00504B8B">
        <w:rPr>
          <w:rFonts w:ascii="Calibri" w:hAnsi="Calibri" w:cs="Calibri"/>
          <w:b/>
          <w:sz w:val="22"/>
          <w:szCs w:val="22"/>
        </w:rPr>
        <w:t>Critères et i</w:t>
      </w:r>
      <w:r w:rsidR="009620F1" w:rsidRPr="00504B8B">
        <w:rPr>
          <w:rFonts w:ascii="Calibri" w:hAnsi="Calibri" w:cs="Calibri"/>
          <w:b/>
          <w:sz w:val="22"/>
          <w:szCs w:val="22"/>
        </w:rPr>
        <w:t xml:space="preserve">ndicateurs permettant d’évaluer l’atteinte des objectifs visés par les mesures des interventions spécifiques </w:t>
      </w:r>
      <w:r w:rsidR="009620F1" w:rsidRPr="00504B8B">
        <w:rPr>
          <w:rFonts w:ascii="Calibri" w:hAnsi="Calibri" w:cs="Calibri"/>
          <w:sz w:val="22"/>
          <w:szCs w:val="22"/>
        </w:rPr>
        <w:t>(niveau III)</w:t>
      </w:r>
    </w:p>
    <w:tbl>
      <w:tblPr>
        <w:tblStyle w:val="Grilledutableau"/>
        <w:tblW w:w="0" w:type="auto"/>
        <w:tblLook w:val="04A0" w:firstRow="1" w:lastRow="0" w:firstColumn="1" w:lastColumn="0" w:noHBand="0" w:noVBand="1"/>
      </w:tblPr>
      <w:tblGrid>
        <w:gridCol w:w="9212"/>
      </w:tblGrid>
      <w:tr w:rsidR="009620F1" w:rsidRPr="00504B8B" w:rsidTr="000E0AAB">
        <w:tc>
          <w:tcPr>
            <w:tcW w:w="9212" w:type="dxa"/>
          </w:tcPr>
          <w:p w:rsidR="009620F1" w:rsidRPr="00504B8B" w:rsidRDefault="009620F1" w:rsidP="00DE74C5">
            <w:pPr>
              <w:jc w:val="both"/>
              <w:rPr>
                <w:rFonts w:ascii="Calibri" w:hAnsi="Calibri" w:cs="Calibri"/>
                <w:sz w:val="22"/>
                <w:szCs w:val="22"/>
              </w:rPr>
            </w:pPr>
          </w:p>
          <w:p w:rsidR="009620F1" w:rsidRPr="00504B8B" w:rsidRDefault="009620F1" w:rsidP="00DE74C5">
            <w:pPr>
              <w:jc w:val="both"/>
              <w:rPr>
                <w:rFonts w:ascii="Calibri" w:hAnsi="Calibri" w:cs="Calibri"/>
                <w:sz w:val="22"/>
                <w:szCs w:val="22"/>
              </w:rPr>
            </w:pPr>
          </w:p>
        </w:tc>
      </w:tr>
    </w:tbl>
    <w:p w:rsidR="009620F1" w:rsidRPr="00504B8B" w:rsidRDefault="009620F1" w:rsidP="00DE74C5">
      <w:pPr>
        <w:jc w:val="both"/>
        <w:rPr>
          <w:rFonts w:ascii="Calibri" w:hAnsi="Calibri" w:cs="Calibri"/>
          <w:sz w:val="22"/>
          <w:szCs w:val="22"/>
        </w:rPr>
      </w:pPr>
    </w:p>
    <w:p w:rsidR="009620F1" w:rsidRPr="00504B8B" w:rsidRDefault="009620F1" w:rsidP="00DE74C5">
      <w:pPr>
        <w:jc w:val="both"/>
        <w:rPr>
          <w:rFonts w:ascii="Calibri" w:hAnsi="Calibri" w:cs="Calibri"/>
          <w:sz w:val="22"/>
          <w:szCs w:val="22"/>
        </w:rPr>
      </w:pPr>
    </w:p>
    <w:p w:rsidR="000265AC" w:rsidRPr="00504B8B" w:rsidRDefault="000265AC" w:rsidP="00DE74C5">
      <w:pPr>
        <w:jc w:val="both"/>
        <w:rPr>
          <w:rFonts w:ascii="Calibri" w:hAnsi="Calibri" w:cs="Calibri"/>
          <w:sz w:val="22"/>
          <w:szCs w:val="22"/>
        </w:rPr>
      </w:pPr>
      <w:r w:rsidRPr="00504B8B">
        <w:rPr>
          <w:rFonts w:ascii="Calibri" w:hAnsi="Calibri" w:cs="Calibri"/>
          <w:sz w:val="22"/>
          <w:szCs w:val="22"/>
        </w:rPr>
        <w:br w:type="page"/>
      </w:r>
    </w:p>
    <w:p w:rsidR="000265AC" w:rsidRPr="00504B8B" w:rsidRDefault="00100421" w:rsidP="00DE74C5">
      <w:pPr>
        <w:shd w:val="clear" w:color="auto" w:fill="4B7FBD"/>
        <w:jc w:val="both"/>
        <w:rPr>
          <w:rFonts w:ascii="Calibri" w:hAnsi="Calibri" w:cs="Calibri"/>
          <w:color w:val="FFFFFF" w:themeColor="background1"/>
          <w:sz w:val="28"/>
          <w:szCs w:val="28"/>
        </w:rPr>
      </w:pPr>
      <w:r w:rsidRPr="00504B8B">
        <w:rPr>
          <w:rFonts w:ascii="Calibri" w:hAnsi="Calibri" w:cs="Calibri"/>
          <w:color w:val="FFFFFF" w:themeColor="background1"/>
          <w:sz w:val="28"/>
          <w:szCs w:val="28"/>
        </w:rPr>
        <w:lastRenderedPageBreak/>
        <w:t xml:space="preserve">IV. </w:t>
      </w:r>
      <w:r w:rsidR="000265AC" w:rsidRPr="00504B8B">
        <w:rPr>
          <w:rFonts w:ascii="Calibri" w:hAnsi="Calibri" w:cs="Calibri"/>
          <w:color w:val="FFFFFF" w:themeColor="background1"/>
          <w:sz w:val="28"/>
          <w:szCs w:val="28"/>
        </w:rPr>
        <w:t xml:space="preserve">INTERVENTIONS INTENSIVES </w:t>
      </w:r>
    </w:p>
    <w:p w:rsidR="00F37E97" w:rsidRPr="00504B8B" w:rsidRDefault="00F37E97" w:rsidP="00DE74C5">
      <w:pPr>
        <w:jc w:val="both"/>
        <w:rPr>
          <w:rFonts w:ascii="Calibri" w:hAnsi="Calibri" w:cs="Calibri"/>
          <w:sz w:val="22"/>
          <w:szCs w:val="22"/>
        </w:rPr>
      </w:pPr>
    </w:p>
    <w:p w:rsidR="000B48F9" w:rsidRPr="00504B8B" w:rsidRDefault="000B48F9" w:rsidP="00DE74C5">
      <w:pPr>
        <w:jc w:val="both"/>
        <w:rPr>
          <w:rFonts w:ascii="Calibri" w:hAnsi="Calibri" w:cs="Calibri"/>
          <w:sz w:val="22"/>
          <w:szCs w:val="22"/>
        </w:rPr>
      </w:pPr>
    </w:p>
    <w:p w:rsidR="00216F27" w:rsidRPr="00504B8B" w:rsidRDefault="00216F27" w:rsidP="00DE74C5">
      <w:pPr>
        <w:jc w:val="both"/>
        <w:rPr>
          <w:rFonts w:ascii="Calibri" w:hAnsi="Calibri" w:cs="Calibri"/>
          <w:b/>
          <w:sz w:val="22"/>
          <w:szCs w:val="22"/>
        </w:rPr>
      </w:pPr>
      <w:r w:rsidRPr="00504B8B">
        <w:rPr>
          <w:rFonts w:ascii="Calibri" w:hAnsi="Calibri" w:cs="Calibri"/>
          <w:b/>
          <w:sz w:val="22"/>
          <w:szCs w:val="22"/>
        </w:rPr>
        <w:t>1. Mesure renforcée de pédagogie spécialisée</w:t>
      </w:r>
      <w:r w:rsidR="004257D7" w:rsidRPr="00504B8B">
        <w:rPr>
          <w:rFonts w:ascii="Calibri" w:hAnsi="Calibri" w:cs="Calibri"/>
          <w:b/>
          <w:sz w:val="22"/>
          <w:szCs w:val="22"/>
        </w:rPr>
        <w:t xml:space="preserve"> </w:t>
      </w:r>
    </w:p>
    <w:p w:rsidR="004257D7" w:rsidRPr="00504B8B" w:rsidRDefault="004257D7" w:rsidP="00DE74C5">
      <w:pPr>
        <w:jc w:val="both"/>
        <w:rPr>
          <w:rFonts w:ascii="Calibri" w:hAnsi="Calibri" w:cs="Calibri"/>
          <w:sz w:val="22"/>
          <w:szCs w:val="22"/>
        </w:rPr>
      </w:pPr>
    </w:p>
    <w:p w:rsidR="002F7110" w:rsidRPr="00504B8B" w:rsidRDefault="002F7110" w:rsidP="00DE74C5">
      <w:pPr>
        <w:jc w:val="both"/>
        <w:rPr>
          <w:rFonts w:ascii="Calibri" w:hAnsi="Calibri" w:cs="Calibri"/>
          <w:sz w:val="22"/>
          <w:szCs w:val="22"/>
        </w:rPr>
      </w:pPr>
      <w:r w:rsidRPr="00504B8B">
        <w:rPr>
          <w:rFonts w:ascii="Calibri" w:hAnsi="Calibri" w:cs="Calibri"/>
          <w:sz w:val="22"/>
          <w:szCs w:val="22"/>
        </w:rPr>
        <w:t>1.1</w:t>
      </w:r>
      <w:r w:rsidR="009C7AD5" w:rsidRPr="00504B8B">
        <w:rPr>
          <w:rFonts w:ascii="Calibri" w:hAnsi="Calibri" w:cs="Calibri"/>
          <w:sz w:val="22"/>
          <w:szCs w:val="22"/>
        </w:rPr>
        <w:t xml:space="preserve"> à 1.4</w:t>
      </w:r>
      <w:r w:rsidRPr="00504B8B">
        <w:rPr>
          <w:rFonts w:ascii="Calibri" w:hAnsi="Calibri" w:cs="Calibri"/>
          <w:sz w:val="22"/>
          <w:szCs w:val="22"/>
        </w:rPr>
        <w:t xml:space="preserve"> Déclenchement et mise en œuvre d’une PES</w:t>
      </w:r>
      <w:r w:rsidR="007039AA" w:rsidRPr="00504B8B">
        <w:rPr>
          <w:rFonts w:ascii="Calibri" w:hAnsi="Calibri" w:cs="Calibri"/>
          <w:sz w:val="22"/>
          <w:szCs w:val="22"/>
        </w:rPr>
        <w:t>,</w:t>
      </w:r>
      <w:r w:rsidR="0076060D" w:rsidRPr="00504B8B">
        <w:rPr>
          <w:rFonts w:ascii="Calibri" w:hAnsi="Calibri" w:cs="Calibri"/>
          <w:sz w:val="22"/>
          <w:szCs w:val="22"/>
        </w:rPr>
        <w:t xml:space="preserve"> choix du lieu de scolarisation</w:t>
      </w:r>
      <w:r w:rsidR="007039AA" w:rsidRPr="00504B8B">
        <w:rPr>
          <w:rFonts w:ascii="Calibri" w:hAnsi="Calibri" w:cs="Calibri"/>
          <w:sz w:val="22"/>
          <w:szCs w:val="22"/>
        </w:rPr>
        <w:t>, décision et mise en œuvre d’une mesure renforcée</w:t>
      </w:r>
    </w:p>
    <w:p w:rsidR="002F7110" w:rsidRPr="00504B8B" w:rsidRDefault="002F7110" w:rsidP="00DE74C5">
      <w:pPr>
        <w:jc w:val="both"/>
        <w:rPr>
          <w:rFonts w:ascii="Calibri" w:hAnsi="Calibri" w:cs="Calibri"/>
          <w:sz w:val="22"/>
          <w:szCs w:val="22"/>
        </w:rPr>
      </w:pPr>
    </w:p>
    <w:p w:rsidR="00216F27" w:rsidRPr="00504B8B" w:rsidRDefault="00216F27" w:rsidP="00DE74C5">
      <w:pPr>
        <w:ind w:left="708"/>
        <w:jc w:val="both"/>
        <w:rPr>
          <w:rFonts w:ascii="Calibri" w:hAnsi="Calibri" w:cs="Calibri"/>
          <w:sz w:val="22"/>
          <w:szCs w:val="22"/>
        </w:rPr>
      </w:pPr>
      <w:r w:rsidRPr="00504B8B">
        <w:rPr>
          <w:rFonts w:ascii="Calibri" w:hAnsi="Calibri" w:cs="Calibri"/>
          <w:sz w:val="22"/>
          <w:szCs w:val="22"/>
        </w:rPr>
        <w:t xml:space="preserve">Modalités de déclenchement de la PES (réflexion préalable, rôle du </w:t>
      </w:r>
      <w:r w:rsidR="0060028C" w:rsidRPr="00504B8B">
        <w:rPr>
          <w:rFonts w:ascii="Calibri" w:hAnsi="Calibri" w:cs="Calibri"/>
          <w:sz w:val="22"/>
          <w:szCs w:val="22"/>
        </w:rPr>
        <w:t xml:space="preserve">doyen </w:t>
      </w:r>
      <w:r w:rsidRPr="00504B8B">
        <w:rPr>
          <w:rFonts w:ascii="Calibri" w:hAnsi="Calibri" w:cs="Calibri"/>
          <w:sz w:val="22"/>
          <w:szCs w:val="22"/>
        </w:rPr>
        <w:t>référent d’établissement)</w:t>
      </w:r>
    </w:p>
    <w:tbl>
      <w:tblPr>
        <w:tblStyle w:val="Grilledutableau"/>
        <w:tblW w:w="0" w:type="auto"/>
        <w:tblLook w:val="04A0" w:firstRow="1" w:lastRow="0" w:firstColumn="1" w:lastColumn="0" w:noHBand="0" w:noVBand="1"/>
      </w:tblPr>
      <w:tblGrid>
        <w:gridCol w:w="9212"/>
      </w:tblGrid>
      <w:tr w:rsidR="004257D7" w:rsidRPr="00504B8B" w:rsidTr="00334754">
        <w:tc>
          <w:tcPr>
            <w:tcW w:w="9212" w:type="dxa"/>
          </w:tcPr>
          <w:p w:rsidR="004257D7" w:rsidRPr="00504B8B" w:rsidRDefault="004257D7" w:rsidP="00DE74C5">
            <w:pPr>
              <w:jc w:val="both"/>
              <w:rPr>
                <w:rFonts w:ascii="Calibri" w:hAnsi="Calibri" w:cs="Calibri"/>
                <w:sz w:val="22"/>
                <w:szCs w:val="22"/>
              </w:rPr>
            </w:pPr>
          </w:p>
          <w:p w:rsidR="004257D7" w:rsidRPr="00504B8B" w:rsidRDefault="004257D7" w:rsidP="00DE74C5">
            <w:pPr>
              <w:jc w:val="both"/>
              <w:rPr>
                <w:rFonts w:ascii="Calibri" w:hAnsi="Calibri" w:cs="Calibri"/>
                <w:sz w:val="22"/>
                <w:szCs w:val="22"/>
              </w:rPr>
            </w:pPr>
          </w:p>
        </w:tc>
      </w:tr>
    </w:tbl>
    <w:p w:rsidR="00C878D6" w:rsidRPr="00504B8B" w:rsidRDefault="00C878D6" w:rsidP="00DE74C5">
      <w:pPr>
        <w:jc w:val="both"/>
        <w:rPr>
          <w:rFonts w:ascii="Calibri" w:hAnsi="Calibri" w:cs="Calibri"/>
          <w:sz w:val="22"/>
          <w:szCs w:val="22"/>
        </w:rPr>
      </w:pPr>
    </w:p>
    <w:p w:rsidR="00216F27" w:rsidRPr="00504B8B" w:rsidRDefault="00216F27" w:rsidP="00DE74C5">
      <w:pPr>
        <w:ind w:left="708"/>
        <w:jc w:val="both"/>
        <w:rPr>
          <w:rFonts w:ascii="Calibri" w:hAnsi="Calibri" w:cs="Calibri"/>
          <w:sz w:val="22"/>
          <w:szCs w:val="22"/>
        </w:rPr>
      </w:pPr>
      <w:r w:rsidRPr="00504B8B">
        <w:rPr>
          <w:rFonts w:ascii="Calibri" w:hAnsi="Calibri" w:cs="Calibri"/>
          <w:sz w:val="22"/>
          <w:szCs w:val="22"/>
        </w:rPr>
        <w:t xml:space="preserve">Modalités de collaboration avec les parents lors de la demande, de l’évaluation, de la mise en </w:t>
      </w:r>
      <w:r w:rsidR="004257D7" w:rsidRPr="00504B8B">
        <w:rPr>
          <w:rFonts w:ascii="Calibri" w:hAnsi="Calibri" w:cs="Calibri"/>
          <w:sz w:val="22"/>
          <w:szCs w:val="22"/>
        </w:rPr>
        <w:t>œuvre</w:t>
      </w:r>
      <w:r w:rsidRPr="00504B8B">
        <w:rPr>
          <w:rFonts w:ascii="Calibri" w:hAnsi="Calibri" w:cs="Calibri"/>
          <w:sz w:val="22"/>
          <w:szCs w:val="22"/>
        </w:rPr>
        <w:t xml:space="preserve"> de la mesure et de la réévaluation</w:t>
      </w:r>
    </w:p>
    <w:tbl>
      <w:tblPr>
        <w:tblStyle w:val="Grilledutableau"/>
        <w:tblW w:w="0" w:type="auto"/>
        <w:tblLook w:val="04A0" w:firstRow="1" w:lastRow="0" w:firstColumn="1" w:lastColumn="0" w:noHBand="0" w:noVBand="1"/>
      </w:tblPr>
      <w:tblGrid>
        <w:gridCol w:w="9212"/>
      </w:tblGrid>
      <w:tr w:rsidR="004257D7" w:rsidRPr="00504B8B" w:rsidTr="00334754">
        <w:tc>
          <w:tcPr>
            <w:tcW w:w="9212" w:type="dxa"/>
          </w:tcPr>
          <w:p w:rsidR="004257D7" w:rsidRPr="00504B8B" w:rsidRDefault="004257D7" w:rsidP="00DE74C5">
            <w:pPr>
              <w:jc w:val="both"/>
              <w:rPr>
                <w:rFonts w:ascii="Calibri" w:hAnsi="Calibri" w:cs="Calibri"/>
                <w:sz w:val="22"/>
                <w:szCs w:val="22"/>
              </w:rPr>
            </w:pPr>
          </w:p>
          <w:p w:rsidR="004257D7" w:rsidRPr="00504B8B" w:rsidRDefault="004257D7" w:rsidP="00DE74C5">
            <w:pPr>
              <w:jc w:val="both"/>
              <w:rPr>
                <w:rFonts w:ascii="Calibri" w:hAnsi="Calibri" w:cs="Calibri"/>
                <w:sz w:val="22"/>
                <w:szCs w:val="22"/>
              </w:rPr>
            </w:pPr>
          </w:p>
        </w:tc>
      </w:tr>
    </w:tbl>
    <w:p w:rsidR="0076060D" w:rsidRPr="00504B8B" w:rsidRDefault="0076060D" w:rsidP="00DE74C5">
      <w:pPr>
        <w:jc w:val="both"/>
        <w:rPr>
          <w:rFonts w:ascii="Calibri" w:hAnsi="Calibri" w:cs="Calibri"/>
          <w:sz w:val="22"/>
          <w:szCs w:val="22"/>
        </w:rPr>
      </w:pPr>
    </w:p>
    <w:p w:rsidR="00216F27" w:rsidRPr="00504B8B" w:rsidRDefault="00216F27" w:rsidP="00DE74C5">
      <w:pPr>
        <w:ind w:firstLine="708"/>
        <w:jc w:val="both"/>
        <w:rPr>
          <w:rFonts w:ascii="Calibri" w:hAnsi="Calibri" w:cs="Calibri"/>
          <w:sz w:val="22"/>
          <w:szCs w:val="22"/>
        </w:rPr>
      </w:pPr>
      <w:r w:rsidRPr="00504B8B">
        <w:rPr>
          <w:rFonts w:ascii="Calibri" w:hAnsi="Calibri" w:cs="Calibri"/>
          <w:sz w:val="22"/>
          <w:szCs w:val="22"/>
        </w:rPr>
        <w:t>Modalités d’élaboration du PIPS</w:t>
      </w:r>
    </w:p>
    <w:tbl>
      <w:tblPr>
        <w:tblStyle w:val="Grilledutableau"/>
        <w:tblW w:w="0" w:type="auto"/>
        <w:tblLook w:val="04A0" w:firstRow="1" w:lastRow="0" w:firstColumn="1" w:lastColumn="0" w:noHBand="0" w:noVBand="1"/>
      </w:tblPr>
      <w:tblGrid>
        <w:gridCol w:w="9212"/>
      </w:tblGrid>
      <w:tr w:rsidR="004257D7" w:rsidRPr="00504B8B" w:rsidTr="00334754">
        <w:tc>
          <w:tcPr>
            <w:tcW w:w="9212" w:type="dxa"/>
          </w:tcPr>
          <w:p w:rsidR="004257D7" w:rsidRPr="00504B8B" w:rsidRDefault="004257D7" w:rsidP="00DE74C5">
            <w:pPr>
              <w:jc w:val="both"/>
              <w:rPr>
                <w:rFonts w:ascii="Calibri" w:hAnsi="Calibri" w:cs="Calibri"/>
                <w:sz w:val="22"/>
                <w:szCs w:val="22"/>
              </w:rPr>
            </w:pPr>
          </w:p>
          <w:p w:rsidR="004257D7" w:rsidRPr="00504B8B" w:rsidRDefault="004257D7" w:rsidP="00DE74C5">
            <w:pPr>
              <w:jc w:val="both"/>
              <w:rPr>
                <w:rFonts w:ascii="Calibri" w:hAnsi="Calibri" w:cs="Calibri"/>
                <w:sz w:val="22"/>
                <w:szCs w:val="22"/>
              </w:rPr>
            </w:pPr>
          </w:p>
        </w:tc>
      </w:tr>
    </w:tbl>
    <w:p w:rsidR="004257D7" w:rsidRPr="00504B8B" w:rsidRDefault="004257D7" w:rsidP="00DE74C5">
      <w:pPr>
        <w:jc w:val="both"/>
        <w:rPr>
          <w:rFonts w:ascii="Calibri" w:hAnsi="Calibri" w:cs="Calibri"/>
          <w:sz w:val="22"/>
          <w:szCs w:val="22"/>
        </w:rPr>
      </w:pPr>
    </w:p>
    <w:p w:rsidR="00216F27" w:rsidRPr="00504B8B" w:rsidRDefault="00216F27" w:rsidP="00DE74C5">
      <w:pPr>
        <w:ind w:left="708"/>
        <w:jc w:val="both"/>
        <w:rPr>
          <w:rFonts w:ascii="Calibri" w:hAnsi="Calibri" w:cs="Calibri"/>
          <w:sz w:val="22"/>
          <w:szCs w:val="22"/>
        </w:rPr>
      </w:pPr>
      <w:r w:rsidRPr="00504B8B">
        <w:rPr>
          <w:rFonts w:ascii="Calibri" w:hAnsi="Calibri" w:cs="Calibri"/>
          <w:sz w:val="22"/>
          <w:szCs w:val="22"/>
        </w:rPr>
        <w:t xml:space="preserve">Modalités de collaboration entre </w:t>
      </w:r>
      <w:r w:rsidR="0060028C" w:rsidRPr="00504B8B">
        <w:rPr>
          <w:rFonts w:ascii="Calibri" w:hAnsi="Calibri" w:cs="Calibri"/>
          <w:sz w:val="22"/>
          <w:szCs w:val="22"/>
        </w:rPr>
        <w:t xml:space="preserve">l’inspecteur </w:t>
      </w:r>
      <w:r w:rsidRPr="00504B8B">
        <w:rPr>
          <w:rFonts w:ascii="Calibri" w:hAnsi="Calibri" w:cs="Calibri"/>
          <w:sz w:val="22"/>
          <w:szCs w:val="22"/>
        </w:rPr>
        <w:t xml:space="preserve">référent MR et le </w:t>
      </w:r>
      <w:r w:rsidR="0060028C" w:rsidRPr="00504B8B">
        <w:rPr>
          <w:rFonts w:ascii="Calibri" w:hAnsi="Calibri" w:cs="Calibri"/>
          <w:sz w:val="22"/>
          <w:szCs w:val="22"/>
        </w:rPr>
        <w:t xml:space="preserve">doyen </w:t>
      </w:r>
      <w:r w:rsidRPr="00504B8B">
        <w:rPr>
          <w:rFonts w:ascii="Calibri" w:hAnsi="Calibri" w:cs="Calibri"/>
          <w:sz w:val="22"/>
          <w:szCs w:val="22"/>
        </w:rPr>
        <w:t>référent d’établissement</w:t>
      </w:r>
      <w:r w:rsidR="00287F04">
        <w:rPr>
          <w:rFonts w:ascii="Calibri" w:hAnsi="Calibri" w:cs="Calibri"/>
          <w:sz w:val="22"/>
          <w:szCs w:val="22"/>
        </w:rPr>
        <w:t>,</w:t>
      </w:r>
      <w:r w:rsidRPr="00504B8B">
        <w:rPr>
          <w:rFonts w:ascii="Calibri" w:hAnsi="Calibri" w:cs="Calibri"/>
          <w:sz w:val="22"/>
          <w:szCs w:val="22"/>
        </w:rPr>
        <w:t xml:space="preserve"> voire la direction</w:t>
      </w:r>
    </w:p>
    <w:tbl>
      <w:tblPr>
        <w:tblStyle w:val="Grilledutableau"/>
        <w:tblW w:w="0" w:type="auto"/>
        <w:tblLook w:val="04A0" w:firstRow="1" w:lastRow="0" w:firstColumn="1" w:lastColumn="0" w:noHBand="0" w:noVBand="1"/>
      </w:tblPr>
      <w:tblGrid>
        <w:gridCol w:w="9212"/>
      </w:tblGrid>
      <w:tr w:rsidR="002C26E5" w:rsidRPr="00504B8B" w:rsidTr="00334754">
        <w:tc>
          <w:tcPr>
            <w:tcW w:w="9212" w:type="dxa"/>
          </w:tcPr>
          <w:p w:rsidR="002C26E5" w:rsidRPr="00504B8B" w:rsidRDefault="002C26E5" w:rsidP="00DE74C5">
            <w:pPr>
              <w:jc w:val="both"/>
              <w:rPr>
                <w:rFonts w:ascii="Calibri" w:hAnsi="Calibri" w:cs="Calibri"/>
                <w:sz w:val="22"/>
                <w:szCs w:val="22"/>
              </w:rPr>
            </w:pPr>
          </w:p>
          <w:p w:rsidR="002C26E5" w:rsidRPr="00504B8B" w:rsidRDefault="002C26E5" w:rsidP="00DE74C5">
            <w:pPr>
              <w:jc w:val="both"/>
              <w:rPr>
                <w:rFonts w:ascii="Calibri" w:hAnsi="Calibri" w:cs="Calibri"/>
                <w:sz w:val="22"/>
                <w:szCs w:val="22"/>
              </w:rPr>
            </w:pPr>
          </w:p>
        </w:tc>
      </w:tr>
    </w:tbl>
    <w:p w:rsidR="002C26E5" w:rsidRPr="00504B8B" w:rsidRDefault="002C26E5" w:rsidP="00DE74C5">
      <w:pPr>
        <w:jc w:val="both"/>
        <w:rPr>
          <w:rFonts w:ascii="Calibri" w:hAnsi="Calibri" w:cs="Calibri"/>
          <w:sz w:val="22"/>
          <w:szCs w:val="22"/>
        </w:rPr>
      </w:pPr>
    </w:p>
    <w:p w:rsidR="00216F27" w:rsidRPr="00504B8B" w:rsidRDefault="00216F27" w:rsidP="00DE74C5">
      <w:pPr>
        <w:ind w:firstLine="708"/>
        <w:jc w:val="both"/>
        <w:rPr>
          <w:rFonts w:ascii="Calibri" w:hAnsi="Calibri" w:cs="Calibri"/>
          <w:sz w:val="22"/>
          <w:szCs w:val="22"/>
        </w:rPr>
      </w:pPr>
      <w:r w:rsidRPr="00504B8B">
        <w:rPr>
          <w:rFonts w:ascii="Calibri" w:hAnsi="Calibri" w:cs="Calibri"/>
          <w:sz w:val="22"/>
          <w:szCs w:val="22"/>
        </w:rPr>
        <w:t>Organisation des mesures renforcées (individuelles, collectives)</w:t>
      </w:r>
    </w:p>
    <w:tbl>
      <w:tblPr>
        <w:tblStyle w:val="Grilledutableau"/>
        <w:tblW w:w="0" w:type="auto"/>
        <w:tblLook w:val="04A0" w:firstRow="1" w:lastRow="0" w:firstColumn="1" w:lastColumn="0" w:noHBand="0" w:noVBand="1"/>
      </w:tblPr>
      <w:tblGrid>
        <w:gridCol w:w="9212"/>
      </w:tblGrid>
      <w:tr w:rsidR="002C26E5" w:rsidRPr="00504B8B" w:rsidTr="00334754">
        <w:tc>
          <w:tcPr>
            <w:tcW w:w="9212" w:type="dxa"/>
          </w:tcPr>
          <w:p w:rsidR="002C26E5" w:rsidRPr="00504B8B" w:rsidRDefault="002C26E5" w:rsidP="00DE74C5">
            <w:pPr>
              <w:jc w:val="both"/>
              <w:rPr>
                <w:rFonts w:ascii="Calibri" w:hAnsi="Calibri" w:cs="Calibri"/>
                <w:sz w:val="22"/>
                <w:szCs w:val="22"/>
              </w:rPr>
            </w:pPr>
          </w:p>
          <w:p w:rsidR="002C26E5" w:rsidRPr="00504B8B" w:rsidRDefault="002C26E5" w:rsidP="00DE74C5">
            <w:pPr>
              <w:jc w:val="both"/>
              <w:rPr>
                <w:rFonts w:ascii="Calibri" w:hAnsi="Calibri" w:cs="Calibri"/>
                <w:sz w:val="22"/>
                <w:szCs w:val="22"/>
              </w:rPr>
            </w:pPr>
          </w:p>
        </w:tc>
      </w:tr>
    </w:tbl>
    <w:p w:rsidR="0076060D" w:rsidRPr="00504B8B" w:rsidRDefault="0076060D" w:rsidP="00DE74C5">
      <w:pPr>
        <w:jc w:val="both"/>
        <w:rPr>
          <w:rFonts w:ascii="Calibri" w:hAnsi="Calibri" w:cs="Calibri"/>
          <w:sz w:val="22"/>
          <w:szCs w:val="22"/>
        </w:rPr>
      </w:pPr>
    </w:p>
    <w:p w:rsidR="00216F27" w:rsidRPr="00504B8B" w:rsidRDefault="0076060D" w:rsidP="00DE74C5">
      <w:pPr>
        <w:jc w:val="both"/>
        <w:rPr>
          <w:rFonts w:ascii="Calibri" w:hAnsi="Calibri" w:cs="Calibri"/>
          <w:sz w:val="22"/>
          <w:szCs w:val="22"/>
        </w:rPr>
      </w:pPr>
      <w:r w:rsidRPr="00504B8B">
        <w:rPr>
          <w:rFonts w:ascii="Calibri" w:hAnsi="Calibri" w:cs="Calibri"/>
          <w:sz w:val="22"/>
          <w:szCs w:val="22"/>
        </w:rPr>
        <w:t xml:space="preserve">1.5 </w:t>
      </w:r>
      <w:r w:rsidR="00216F27" w:rsidRPr="00504B8B">
        <w:rPr>
          <w:rFonts w:ascii="Calibri" w:hAnsi="Calibri" w:cs="Calibri"/>
          <w:sz w:val="22"/>
          <w:szCs w:val="22"/>
        </w:rPr>
        <w:t>Cas particulier</w:t>
      </w:r>
      <w:r w:rsidR="00036ABC" w:rsidRPr="00504B8B">
        <w:rPr>
          <w:rFonts w:ascii="Calibri" w:hAnsi="Calibri" w:cs="Calibri"/>
          <w:sz w:val="22"/>
          <w:szCs w:val="22"/>
        </w:rPr>
        <w:t xml:space="preserve"> :</w:t>
      </w:r>
      <w:r w:rsidR="00216F27" w:rsidRPr="00504B8B">
        <w:rPr>
          <w:rFonts w:ascii="Calibri" w:hAnsi="Calibri" w:cs="Calibri"/>
          <w:sz w:val="22"/>
          <w:szCs w:val="22"/>
        </w:rPr>
        <w:t xml:space="preserve"> décision provisoire de mesure renforcée</w:t>
      </w:r>
    </w:p>
    <w:p w:rsidR="00710874" w:rsidRPr="00504B8B" w:rsidRDefault="00710874" w:rsidP="00DE74C5">
      <w:pPr>
        <w:ind w:firstLine="708"/>
        <w:jc w:val="both"/>
        <w:rPr>
          <w:rFonts w:ascii="Calibri" w:hAnsi="Calibri" w:cs="Calibri"/>
          <w:sz w:val="22"/>
          <w:szCs w:val="22"/>
        </w:rPr>
      </w:pPr>
    </w:p>
    <w:p w:rsidR="00710874" w:rsidRPr="00504B8B" w:rsidRDefault="00710874" w:rsidP="00DE74C5">
      <w:pPr>
        <w:ind w:firstLine="708"/>
        <w:jc w:val="both"/>
        <w:rPr>
          <w:rFonts w:ascii="Calibri" w:hAnsi="Calibri" w:cs="Calibri"/>
          <w:sz w:val="22"/>
          <w:szCs w:val="22"/>
        </w:rPr>
      </w:pPr>
      <w:r w:rsidRPr="00504B8B">
        <w:rPr>
          <w:rFonts w:ascii="Calibri" w:hAnsi="Calibri" w:cs="Calibri"/>
          <w:sz w:val="22"/>
          <w:szCs w:val="22"/>
        </w:rPr>
        <w:t xml:space="preserve">Critères et modalités d’accès à cette prestation </w:t>
      </w:r>
    </w:p>
    <w:tbl>
      <w:tblPr>
        <w:tblStyle w:val="Grilledutableau"/>
        <w:tblW w:w="0" w:type="auto"/>
        <w:tblLook w:val="04A0" w:firstRow="1" w:lastRow="0" w:firstColumn="1" w:lastColumn="0" w:noHBand="0" w:noVBand="1"/>
      </w:tblPr>
      <w:tblGrid>
        <w:gridCol w:w="9212"/>
      </w:tblGrid>
      <w:tr w:rsidR="002C26E5" w:rsidRPr="00504B8B" w:rsidTr="00334754">
        <w:tc>
          <w:tcPr>
            <w:tcW w:w="9212" w:type="dxa"/>
          </w:tcPr>
          <w:p w:rsidR="002C26E5" w:rsidRPr="00504B8B" w:rsidRDefault="002C26E5" w:rsidP="00DE74C5">
            <w:pPr>
              <w:jc w:val="both"/>
              <w:rPr>
                <w:rFonts w:ascii="Calibri" w:hAnsi="Calibri" w:cs="Calibri"/>
                <w:sz w:val="22"/>
                <w:szCs w:val="22"/>
              </w:rPr>
            </w:pPr>
          </w:p>
          <w:p w:rsidR="002C26E5" w:rsidRPr="00504B8B" w:rsidRDefault="002C26E5" w:rsidP="00DE74C5">
            <w:pPr>
              <w:jc w:val="both"/>
              <w:rPr>
                <w:rFonts w:ascii="Calibri" w:hAnsi="Calibri" w:cs="Calibri"/>
                <w:sz w:val="22"/>
                <w:szCs w:val="22"/>
              </w:rPr>
            </w:pPr>
          </w:p>
        </w:tc>
      </w:tr>
    </w:tbl>
    <w:p w:rsidR="002C26E5" w:rsidRPr="00504B8B" w:rsidRDefault="002C26E5" w:rsidP="00DE74C5">
      <w:pPr>
        <w:jc w:val="both"/>
        <w:rPr>
          <w:rFonts w:ascii="Calibri" w:hAnsi="Calibri" w:cs="Calibri"/>
          <w:sz w:val="22"/>
          <w:szCs w:val="22"/>
        </w:rPr>
      </w:pPr>
    </w:p>
    <w:p w:rsidR="00216F27" w:rsidRPr="00504B8B" w:rsidRDefault="0076060D" w:rsidP="00DE74C5">
      <w:pPr>
        <w:jc w:val="both"/>
        <w:rPr>
          <w:rFonts w:ascii="Calibri" w:hAnsi="Calibri" w:cs="Calibri"/>
          <w:sz w:val="22"/>
          <w:szCs w:val="22"/>
        </w:rPr>
      </w:pPr>
      <w:r w:rsidRPr="00504B8B">
        <w:rPr>
          <w:rFonts w:ascii="Calibri" w:hAnsi="Calibri" w:cs="Calibri"/>
          <w:sz w:val="22"/>
          <w:szCs w:val="22"/>
        </w:rPr>
        <w:t xml:space="preserve">1.6 </w:t>
      </w:r>
      <w:r w:rsidR="00216F27" w:rsidRPr="00504B8B">
        <w:rPr>
          <w:rFonts w:ascii="Calibri" w:hAnsi="Calibri" w:cs="Calibri"/>
          <w:sz w:val="22"/>
          <w:szCs w:val="22"/>
        </w:rPr>
        <w:t>Cas particulier</w:t>
      </w:r>
      <w:r w:rsidR="00036ABC" w:rsidRPr="00504B8B">
        <w:rPr>
          <w:rFonts w:ascii="Calibri" w:hAnsi="Calibri" w:cs="Calibri"/>
          <w:sz w:val="22"/>
          <w:szCs w:val="22"/>
        </w:rPr>
        <w:t xml:space="preserve"> :</w:t>
      </w:r>
      <w:r w:rsidR="00216F27" w:rsidRPr="00504B8B">
        <w:rPr>
          <w:rFonts w:ascii="Calibri" w:hAnsi="Calibri" w:cs="Calibri"/>
          <w:sz w:val="22"/>
          <w:szCs w:val="22"/>
        </w:rPr>
        <w:t xml:space="preserve"> demande de mesure renforcée déposée par les professionnels</w:t>
      </w:r>
    </w:p>
    <w:p w:rsidR="00710874" w:rsidRPr="00504B8B" w:rsidRDefault="00710874" w:rsidP="00DE74C5">
      <w:pPr>
        <w:ind w:firstLine="708"/>
        <w:jc w:val="both"/>
        <w:rPr>
          <w:rFonts w:ascii="Calibri" w:hAnsi="Calibri" w:cs="Calibri"/>
          <w:sz w:val="22"/>
          <w:szCs w:val="22"/>
        </w:rPr>
      </w:pPr>
    </w:p>
    <w:p w:rsidR="00216F27" w:rsidRPr="00504B8B" w:rsidRDefault="00216F27" w:rsidP="00DE74C5">
      <w:pPr>
        <w:ind w:firstLine="708"/>
        <w:jc w:val="both"/>
        <w:rPr>
          <w:rFonts w:ascii="Calibri" w:hAnsi="Calibri" w:cs="Calibri"/>
          <w:sz w:val="22"/>
          <w:szCs w:val="22"/>
        </w:rPr>
      </w:pPr>
      <w:r w:rsidRPr="00504B8B">
        <w:rPr>
          <w:rFonts w:ascii="Calibri" w:hAnsi="Calibri" w:cs="Calibri"/>
          <w:sz w:val="22"/>
          <w:szCs w:val="22"/>
        </w:rPr>
        <w:t xml:space="preserve">Démarches à accomplir en vue d’annoncer à la direction de l’établissement une situation </w:t>
      </w:r>
      <w:r w:rsidR="0076060D" w:rsidRPr="00504B8B">
        <w:rPr>
          <w:rFonts w:ascii="Calibri" w:hAnsi="Calibri" w:cs="Calibri"/>
          <w:sz w:val="22"/>
          <w:szCs w:val="22"/>
        </w:rPr>
        <w:tab/>
      </w:r>
      <w:r w:rsidRPr="00504B8B">
        <w:rPr>
          <w:rFonts w:ascii="Calibri" w:hAnsi="Calibri" w:cs="Calibri"/>
          <w:sz w:val="22"/>
          <w:szCs w:val="22"/>
        </w:rPr>
        <w:t>nécessitant une saisine de la commission d’évaluation sans l’accord des parents</w:t>
      </w:r>
    </w:p>
    <w:tbl>
      <w:tblPr>
        <w:tblStyle w:val="Grilledutableau"/>
        <w:tblW w:w="0" w:type="auto"/>
        <w:tblLook w:val="04A0" w:firstRow="1" w:lastRow="0" w:firstColumn="1" w:lastColumn="0" w:noHBand="0" w:noVBand="1"/>
      </w:tblPr>
      <w:tblGrid>
        <w:gridCol w:w="9212"/>
      </w:tblGrid>
      <w:tr w:rsidR="00710874" w:rsidRPr="00504B8B" w:rsidTr="00334754">
        <w:tc>
          <w:tcPr>
            <w:tcW w:w="9212" w:type="dxa"/>
          </w:tcPr>
          <w:p w:rsidR="00710874" w:rsidRPr="00504B8B" w:rsidRDefault="00710874" w:rsidP="00DE74C5">
            <w:pPr>
              <w:jc w:val="both"/>
              <w:rPr>
                <w:rFonts w:ascii="Calibri" w:hAnsi="Calibri" w:cs="Calibri"/>
                <w:sz w:val="22"/>
                <w:szCs w:val="22"/>
              </w:rPr>
            </w:pPr>
          </w:p>
          <w:p w:rsidR="00710874" w:rsidRPr="00504B8B" w:rsidRDefault="00710874" w:rsidP="00DE74C5">
            <w:pPr>
              <w:jc w:val="both"/>
              <w:rPr>
                <w:rFonts w:ascii="Calibri" w:hAnsi="Calibri" w:cs="Calibri"/>
                <w:sz w:val="22"/>
                <w:szCs w:val="22"/>
              </w:rPr>
            </w:pPr>
          </w:p>
        </w:tc>
      </w:tr>
    </w:tbl>
    <w:p w:rsidR="00710874" w:rsidRPr="00504B8B" w:rsidRDefault="00710874" w:rsidP="00DE74C5">
      <w:pPr>
        <w:jc w:val="both"/>
        <w:rPr>
          <w:rFonts w:ascii="Calibri" w:hAnsi="Calibri" w:cs="Calibri"/>
          <w:sz w:val="22"/>
          <w:szCs w:val="22"/>
        </w:rPr>
      </w:pPr>
    </w:p>
    <w:p w:rsidR="00216F27" w:rsidRPr="00504B8B" w:rsidRDefault="00216F27" w:rsidP="00DE74C5">
      <w:pPr>
        <w:ind w:firstLine="708"/>
        <w:jc w:val="both"/>
        <w:rPr>
          <w:rFonts w:ascii="Calibri" w:hAnsi="Calibri" w:cs="Calibri"/>
          <w:sz w:val="22"/>
          <w:szCs w:val="22"/>
        </w:rPr>
      </w:pPr>
      <w:r w:rsidRPr="00504B8B">
        <w:rPr>
          <w:rFonts w:ascii="Calibri" w:hAnsi="Calibri" w:cs="Calibri"/>
          <w:sz w:val="22"/>
          <w:szCs w:val="22"/>
        </w:rPr>
        <w:t>Modalités pour assurer le maintien de la collaboration avec les parents</w:t>
      </w:r>
    </w:p>
    <w:tbl>
      <w:tblPr>
        <w:tblStyle w:val="Grilledutableau"/>
        <w:tblW w:w="0" w:type="auto"/>
        <w:tblLook w:val="04A0" w:firstRow="1" w:lastRow="0" w:firstColumn="1" w:lastColumn="0" w:noHBand="0" w:noVBand="1"/>
      </w:tblPr>
      <w:tblGrid>
        <w:gridCol w:w="9212"/>
      </w:tblGrid>
      <w:tr w:rsidR="00710874" w:rsidRPr="00504B8B" w:rsidTr="00334754">
        <w:tc>
          <w:tcPr>
            <w:tcW w:w="9212" w:type="dxa"/>
          </w:tcPr>
          <w:p w:rsidR="00710874" w:rsidRPr="00504B8B" w:rsidRDefault="00710874" w:rsidP="00DE74C5">
            <w:pPr>
              <w:jc w:val="both"/>
              <w:rPr>
                <w:rFonts w:ascii="Calibri" w:hAnsi="Calibri" w:cs="Calibri"/>
                <w:sz w:val="22"/>
                <w:szCs w:val="22"/>
              </w:rPr>
            </w:pPr>
          </w:p>
          <w:p w:rsidR="00710874" w:rsidRPr="00504B8B" w:rsidRDefault="00710874" w:rsidP="00DE74C5">
            <w:pPr>
              <w:jc w:val="both"/>
              <w:rPr>
                <w:rFonts w:ascii="Calibri" w:hAnsi="Calibri" w:cs="Calibri"/>
                <w:sz w:val="22"/>
                <w:szCs w:val="22"/>
              </w:rPr>
            </w:pPr>
          </w:p>
        </w:tc>
      </w:tr>
    </w:tbl>
    <w:p w:rsidR="00216F27" w:rsidRPr="00504B8B" w:rsidRDefault="00216F27" w:rsidP="00DE74C5">
      <w:pPr>
        <w:jc w:val="both"/>
        <w:rPr>
          <w:rFonts w:ascii="Calibri" w:hAnsi="Calibri" w:cs="Calibri"/>
          <w:sz w:val="22"/>
          <w:szCs w:val="22"/>
        </w:rPr>
      </w:pPr>
    </w:p>
    <w:p w:rsidR="0016302F" w:rsidRPr="00504B8B" w:rsidRDefault="0016302F">
      <w:pPr>
        <w:rPr>
          <w:rFonts w:ascii="Calibri" w:hAnsi="Calibri" w:cs="Calibri"/>
          <w:b/>
          <w:sz w:val="22"/>
          <w:szCs w:val="22"/>
        </w:rPr>
      </w:pPr>
      <w:r w:rsidRPr="00504B8B">
        <w:rPr>
          <w:rFonts w:ascii="Calibri" w:hAnsi="Calibri" w:cs="Calibri"/>
          <w:b/>
          <w:sz w:val="22"/>
          <w:szCs w:val="22"/>
        </w:rPr>
        <w:br w:type="page"/>
      </w:r>
    </w:p>
    <w:p w:rsidR="005A1C4F" w:rsidRPr="00504B8B" w:rsidRDefault="00B828C2" w:rsidP="00DE74C5">
      <w:pPr>
        <w:jc w:val="both"/>
        <w:rPr>
          <w:rFonts w:ascii="Calibri" w:hAnsi="Calibri" w:cs="Calibri"/>
          <w:b/>
          <w:sz w:val="22"/>
          <w:szCs w:val="22"/>
        </w:rPr>
      </w:pPr>
      <w:r w:rsidRPr="00504B8B">
        <w:rPr>
          <w:rFonts w:ascii="Calibri" w:hAnsi="Calibri" w:cs="Calibri"/>
          <w:b/>
          <w:sz w:val="22"/>
          <w:szCs w:val="22"/>
        </w:rPr>
        <w:lastRenderedPageBreak/>
        <w:t xml:space="preserve">2. </w:t>
      </w:r>
      <w:r w:rsidR="0095441C" w:rsidRPr="00504B8B">
        <w:rPr>
          <w:rFonts w:ascii="Calibri" w:hAnsi="Calibri" w:cs="Calibri"/>
          <w:b/>
          <w:sz w:val="22"/>
          <w:szCs w:val="22"/>
        </w:rPr>
        <w:t>Intervention intensive du domaine socio-éducatif</w:t>
      </w:r>
    </w:p>
    <w:p w:rsidR="007039AA" w:rsidRPr="00504B8B" w:rsidRDefault="007039AA" w:rsidP="00DE74C5">
      <w:pPr>
        <w:jc w:val="both"/>
        <w:rPr>
          <w:rFonts w:ascii="Calibri" w:hAnsi="Calibri" w:cs="Calibri"/>
          <w:sz w:val="22"/>
          <w:szCs w:val="22"/>
        </w:rPr>
      </w:pPr>
    </w:p>
    <w:tbl>
      <w:tblPr>
        <w:tblStyle w:val="Grilledutableau"/>
        <w:tblW w:w="0" w:type="auto"/>
        <w:tblLook w:val="04A0" w:firstRow="1" w:lastRow="0" w:firstColumn="1" w:lastColumn="0" w:noHBand="0" w:noVBand="1"/>
      </w:tblPr>
      <w:tblGrid>
        <w:gridCol w:w="9212"/>
      </w:tblGrid>
      <w:tr w:rsidR="005A1C4F" w:rsidRPr="00504B8B" w:rsidTr="000246B9">
        <w:tc>
          <w:tcPr>
            <w:tcW w:w="9212" w:type="dxa"/>
          </w:tcPr>
          <w:p w:rsidR="005A1C4F" w:rsidRPr="00504B8B" w:rsidRDefault="005A1C4F" w:rsidP="00DE74C5">
            <w:pPr>
              <w:jc w:val="both"/>
              <w:rPr>
                <w:rFonts w:ascii="Calibri" w:hAnsi="Calibri" w:cs="Calibri"/>
                <w:sz w:val="22"/>
                <w:szCs w:val="22"/>
              </w:rPr>
            </w:pPr>
          </w:p>
          <w:p w:rsidR="005A1C4F" w:rsidRPr="00504B8B" w:rsidRDefault="005A1C4F" w:rsidP="00DE74C5">
            <w:pPr>
              <w:jc w:val="both"/>
              <w:rPr>
                <w:rFonts w:ascii="Calibri" w:hAnsi="Calibri" w:cs="Calibri"/>
                <w:sz w:val="22"/>
                <w:szCs w:val="22"/>
              </w:rPr>
            </w:pPr>
          </w:p>
        </w:tc>
      </w:tr>
    </w:tbl>
    <w:p w:rsidR="007E3F78" w:rsidRPr="00504B8B" w:rsidRDefault="007E3F78" w:rsidP="00DE74C5">
      <w:pPr>
        <w:jc w:val="both"/>
        <w:rPr>
          <w:rFonts w:ascii="Calibri" w:hAnsi="Calibri" w:cs="Calibri"/>
          <w:b/>
          <w:sz w:val="22"/>
          <w:szCs w:val="22"/>
        </w:rPr>
      </w:pPr>
    </w:p>
    <w:p w:rsidR="00334754" w:rsidRPr="00504B8B" w:rsidRDefault="00334754" w:rsidP="00DE74C5">
      <w:pPr>
        <w:jc w:val="both"/>
        <w:rPr>
          <w:rFonts w:ascii="Calibri" w:hAnsi="Calibri" w:cs="Calibri"/>
          <w:b/>
          <w:sz w:val="22"/>
          <w:szCs w:val="22"/>
        </w:rPr>
      </w:pPr>
      <w:r w:rsidRPr="00504B8B">
        <w:rPr>
          <w:rFonts w:ascii="Calibri" w:hAnsi="Calibri" w:cs="Calibri"/>
          <w:b/>
          <w:sz w:val="22"/>
          <w:szCs w:val="22"/>
        </w:rPr>
        <w:t>Procédures d’accès aux prestations</w:t>
      </w:r>
    </w:p>
    <w:tbl>
      <w:tblPr>
        <w:tblStyle w:val="Grilledutableau"/>
        <w:tblW w:w="0" w:type="auto"/>
        <w:tblLook w:val="04A0" w:firstRow="1" w:lastRow="0" w:firstColumn="1" w:lastColumn="0" w:noHBand="0" w:noVBand="1"/>
      </w:tblPr>
      <w:tblGrid>
        <w:gridCol w:w="9212"/>
      </w:tblGrid>
      <w:tr w:rsidR="00517C23" w:rsidRPr="00504B8B" w:rsidTr="00334754">
        <w:tc>
          <w:tcPr>
            <w:tcW w:w="9212" w:type="dxa"/>
          </w:tcPr>
          <w:p w:rsidR="00952650" w:rsidRPr="00504B8B" w:rsidRDefault="00952650" w:rsidP="00DE74C5">
            <w:pPr>
              <w:jc w:val="both"/>
              <w:rPr>
                <w:rFonts w:ascii="Calibri" w:hAnsi="Calibri" w:cs="Calibri"/>
                <w:i/>
                <w:color w:val="365F91" w:themeColor="accent1" w:themeShade="BF"/>
                <w:sz w:val="22"/>
                <w:szCs w:val="22"/>
              </w:rPr>
            </w:pPr>
            <w:r w:rsidRPr="00504B8B">
              <w:rPr>
                <w:rFonts w:ascii="Calibri" w:hAnsi="Calibri" w:cs="Calibri"/>
                <w:b/>
                <w:bCs/>
                <w:i/>
                <w:color w:val="365F91" w:themeColor="accent1" w:themeShade="BF"/>
                <w:sz w:val="22"/>
                <w:szCs w:val="22"/>
              </w:rPr>
              <w:t>Mesures renforcées de pédagogie spécialisée</w:t>
            </w:r>
            <w:r w:rsidRPr="00504B8B">
              <w:rPr>
                <w:rFonts w:ascii="Calibri" w:hAnsi="Calibri" w:cs="Calibri"/>
                <w:i/>
                <w:color w:val="365F91" w:themeColor="accent1" w:themeShade="BF"/>
                <w:sz w:val="22"/>
                <w:szCs w:val="22"/>
              </w:rPr>
              <w:t xml:space="preserve"> </w:t>
            </w:r>
          </w:p>
          <w:p w:rsidR="00334754" w:rsidRPr="00504B8B" w:rsidRDefault="00952650" w:rsidP="00DE74C5">
            <w:pPr>
              <w:jc w:val="both"/>
              <w:rPr>
                <w:rFonts w:ascii="Calibri" w:hAnsi="Calibri" w:cs="Calibri"/>
                <w:i/>
                <w:color w:val="365F91" w:themeColor="accent1" w:themeShade="BF"/>
                <w:sz w:val="22"/>
                <w:szCs w:val="22"/>
              </w:rPr>
            </w:pPr>
            <w:proofErr w:type="spellStart"/>
            <w:r w:rsidRPr="00504B8B">
              <w:rPr>
                <w:rFonts w:ascii="Calibri" w:hAnsi="Calibri" w:cs="Calibri"/>
                <w:i/>
                <w:color w:val="365F91" w:themeColor="accent1" w:themeShade="BF"/>
                <w:sz w:val="22"/>
                <w:szCs w:val="22"/>
              </w:rPr>
              <w:t>Cf</w:t>
            </w:r>
            <w:proofErr w:type="spellEnd"/>
            <w:r w:rsidRPr="00504B8B">
              <w:rPr>
                <w:rFonts w:ascii="Calibri" w:hAnsi="Calibri" w:cs="Calibri"/>
                <w:i/>
                <w:color w:val="365F91" w:themeColor="accent1" w:themeShade="BF"/>
                <w:sz w:val="22"/>
                <w:szCs w:val="22"/>
              </w:rPr>
              <w:t xml:space="preserve"> 1 </w:t>
            </w:r>
            <w:r w:rsidR="00C95356" w:rsidRPr="00504B8B">
              <w:rPr>
                <w:rFonts w:ascii="Calibri" w:hAnsi="Calibri" w:cs="Calibri"/>
                <w:i/>
                <w:color w:val="365F91" w:themeColor="accent1" w:themeShade="BF"/>
                <w:sz w:val="22"/>
                <w:szCs w:val="22"/>
              </w:rPr>
              <w:t xml:space="preserve">– </w:t>
            </w:r>
            <w:r w:rsidRPr="00504B8B">
              <w:rPr>
                <w:rFonts w:ascii="Calibri" w:hAnsi="Calibri" w:cs="Calibri"/>
                <w:i/>
                <w:color w:val="365F91" w:themeColor="accent1" w:themeShade="BF"/>
                <w:sz w:val="22"/>
                <w:szCs w:val="22"/>
              </w:rPr>
              <w:t>Les conditions d’accès à ces mesures, les compétences décisionnelles et les modalités d’évaluation de ces mesures sont définies dans le concept cantonal.</w:t>
            </w:r>
          </w:p>
        </w:tc>
      </w:tr>
    </w:tbl>
    <w:p w:rsidR="00334754" w:rsidRPr="00504B8B" w:rsidRDefault="00334754" w:rsidP="00DE74C5">
      <w:pPr>
        <w:jc w:val="both"/>
        <w:rPr>
          <w:rFonts w:ascii="Calibri" w:hAnsi="Calibri" w:cs="Calibri"/>
          <w:sz w:val="22"/>
          <w:szCs w:val="22"/>
        </w:rPr>
      </w:pPr>
    </w:p>
    <w:p w:rsidR="009620F1" w:rsidRPr="00504B8B" w:rsidRDefault="009620F1" w:rsidP="00DE74C5">
      <w:pPr>
        <w:jc w:val="both"/>
        <w:rPr>
          <w:rFonts w:ascii="Calibri" w:hAnsi="Calibri" w:cs="Calibri"/>
          <w:sz w:val="22"/>
          <w:szCs w:val="22"/>
        </w:rPr>
      </w:pPr>
    </w:p>
    <w:p w:rsidR="009620F1" w:rsidRPr="00504B8B" w:rsidRDefault="00F022E5" w:rsidP="00DE74C5">
      <w:pPr>
        <w:jc w:val="both"/>
        <w:rPr>
          <w:rFonts w:ascii="Calibri" w:hAnsi="Calibri" w:cs="Calibri"/>
          <w:sz w:val="22"/>
          <w:szCs w:val="22"/>
        </w:rPr>
      </w:pPr>
      <w:r w:rsidRPr="00504B8B">
        <w:rPr>
          <w:rFonts w:ascii="Calibri" w:hAnsi="Calibri" w:cs="Calibri"/>
          <w:b/>
          <w:sz w:val="22"/>
          <w:szCs w:val="22"/>
        </w:rPr>
        <w:t>Critères et i</w:t>
      </w:r>
      <w:r w:rsidR="009620F1" w:rsidRPr="00504B8B">
        <w:rPr>
          <w:rFonts w:ascii="Calibri" w:hAnsi="Calibri" w:cs="Calibri"/>
          <w:b/>
          <w:sz w:val="22"/>
          <w:szCs w:val="22"/>
        </w:rPr>
        <w:t xml:space="preserve">ndicateurs permettant d’évaluer l’atteinte des objectifs visés par les mesures des interventions intensives </w:t>
      </w:r>
      <w:r w:rsidR="009620F1" w:rsidRPr="00504B8B">
        <w:rPr>
          <w:rFonts w:ascii="Calibri" w:hAnsi="Calibri" w:cs="Calibri"/>
          <w:sz w:val="22"/>
          <w:szCs w:val="22"/>
        </w:rPr>
        <w:t>(niveau IV)</w:t>
      </w:r>
    </w:p>
    <w:tbl>
      <w:tblPr>
        <w:tblStyle w:val="Grilledutableau"/>
        <w:tblW w:w="0" w:type="auto"/>
        <w:tblLook w:val="04A0" w:firstRow="1" w:lastRow="0" w:firstColumn="1" w:lastColumn="0" w:noHBand="0" w:noVBand="1"/>
      </w:tblPr>
      <w:tblGrid>
        <w:gridCol w:w="9212"/>
      </w:tblGrid>
      <w:tr w:rsidR="009620F1" w:rsidRPr="00504B8B" w:rsidTr="000E0AAB">
        <w:tc>
          <w:tcPr>
            <w:tcW w:w="9212" w:type="dxa"/>
          </w:tcPr>
          <w:p w:rsidR="009620F1" w:rsidRPr="00504B8B" w:rsidRDefault="009620F1" w:rsidP="00DE74C5">
            <w:pPr>
              <w:jc w:val="both"/>
              <w:rPr>
                <w:rFonts w:ascii="Calibri" w:hAnsi="Calibri" w:cs="Calibri"/>
                <w:sz w:val="22"/>
                <w:szCs w:val="22"/>
              </w:rPr>
            </w:pPr>
          </w:p>
          <w:p w:rsidR="009620F1" w:rsidRPr="00504B8B" w:rsidRDefault="009620F1" w:rsidP="00DE74C5">
            <w:pPr>
              <w:jc w:val="both"/>
              <w:rPr>
                <w:rFonts w:ascii="Calibri" w:hAnsi="Calibri" w:cs="Calibri"/>
                <w:sz w:val="22"/>
                <w:szCs w:val="22"/>
              </w:rPr>
            </w:pPr>
          </w:p>
        </w:tc>
      </w:tr>
    </w:tbl>
    <w:p w:rsidR="009620F1" w:rsidRPr="00504B8B" w:rsidRDefault="009620F1" w:rsidP="00DE74C5">
      <w:pPr>
        <w:jc w:val="both"/>
        <w:rPr>
          <w:rFonts w:ascii="Calibri" w:hAnsi="Calibri" w:cs="Calibri"/>
          <w:sz w:val="22"/>
          <w:szCs w:val="22"/>
        </w:rPr>
      </w:pPr>
    </w:p>
    <w:p w:rsidR="009620F1" w:rsidRPr="00504B8B" w:rsidRDefault="009620F1" w:rsidP="00DE74C5">
      <w:pPr>
        <w:jc w:val="both"/>
        <w:rPr>
          <w:rFonts w:ascii="Calibri" w:hAnsi="Calibri" w:cs="Calibri"/>
          <w:sz w:val="22"/>
          <w:szCs w:val="22"/>
        </w:rPr>
      </w:pPr>
    </w:p>
    <w:p w:rsidR="000265AC" w:rsidRPr="00504B8B" w:rsidRDefault="000265AC" w:rsidP="00DE74C5">
      <w:pPr>
        <w:jc w:val="both"/>
        <w:rPr>
          <w:rFonts w:ascii="Calibri" w:hAnsi="Calibri" w:cs="Calibri"/>
          <w:sz w:val="22"/>
          <w:szCs w:val="22"/>
        </w:rPr>
      </w:pPr>
      <w:r w:rsidRPr="00504B8B">
        <w:rPr>
          <w:rFonts w:ascii="Calibri" w:hAnsi="Calibri" w:cs="Calibri"/>
          <w:sz w:val="22"/>
          <w:szCs w:val="22"/>
        </w:rPr>
        <w:br w:type="page"/>
      </w:r>
    </w:p>
    <w:p w:rsidR="00216F27" w:rsidRPr="00504B8B" w:rsidRDefault="009620F1" w:rsidP="00DE74C5">
      <w:pPr>
        <w:shd w:val="clear" w:color="auto" w:fill="DBE5F1" w:themeFill="accent1" w:themeFillTint="33"/>
        <w:jc w:val="both"/>
        <w:rPr>
          <w:rFonts w:ascii="Calibri" w:hAnsi="Calibri" w:cs="Calibri"/>
          <w:sz w:val="28"/>
          <w:szCs w:val="28"/>
        </w:rPr>
      </w:pPr>
      <w:r w:rsidRPr="00504B8B">
        <w:rPr>
          <w:rFonts w:ascii="Calibri" w:hAnsi="Calibri" w:cs="Calibri"/>
          <w:sz w:val="28"/>
          <w:szCs w:val="28"/>
        </w:rPr>
        <w:lastRenderedPageBreak/>
        <w:t>V</w:t>
      </w:r>
      <w:r w:rsidR="00216F27" w:rsidRPr="00504B8B">
        <w:rPr>
          <w:rFonts w:ascii="Calibri" w:hAnsi="Calibri" w:cs="Calibri"/>
          <w:sz w:val="28"/>
          <w:szCs w:val="28"/>
        </w:rPr>
        <w:t>. COLLABORATIONS DANS LE CADRE DES TRANSITIONS</w:t>
      </w:r>
    </w:p>
    <w:p w:rsidR="00100421" w:rsidRPr="00504B8B" w:rsidRDefault="00100421" w:rsidP="00DE74C5">
      <w:pPr>
        <w:jc w:val="both"/>
        <w:rPr>
          <w:rFonts w:ascii="Calibri" w:hAnsi="Calibri" w:cs="Calibri"/>
          <w:sz w:val="22"/>
          <w:szCs w:val="22"/>
        </w:rPr>
      </w:pPr>
    </w:p>
    <w:p w:rsidR="000B48F9" w:rsidRPr="00504B8B" w:rsidRDefault="000B48F9" w:rsidP="00DE74C5">
      <w:pPr>
        <w:jc w:val="both"/>
        <w:rPr>
          <w:rFonts w:ascii="Calibri" w:hAnsi="Calibri" w:cs="Calibri"/>
          <w:b/>
          <w:sz w:val="22"/>
          <w:szCs w:val="22"/>
        </w:rPr>
      </w:pPr>
    </w:p>
    <w:p w:rsidR="00216F27" w:rsidRPr="00504B8B" w:rsidRDefault="00100421" w:rsidP="00DE74C5">
      <w:pPr>
        <w:jc w:val="both"/>
        <w:rPr>
          <w:rFonts w:ascii="Calibri" w:hAnsi="Calibri" w:cs="Calibri"/>
          <w:b/>
          <w:sz w:val="22"/>
          <w:szCs w:val="22"/>
        </w:rPr>
      </w:pPr>
      <w:r w:rsidRPr="00504B8B">
        <w:rPr>
          <w:rFonts w:ascii="Calibri" w:hAnsi="Calibri" w:cs="Calibri"/>
          <w:b/>
          <w:sz w:val="22"/>
          <w:szCs w:val="22"/>
        </w:rPr>
        <w:t xml:space="preserve">1. </w:t>
      </w:r>
      <w:r w:rsidR="00216F27" w:rsidRPr="00504B8B">
        <w:rPr>
          <w:rFonts w:ascii="Calibri" w:hAnsi="Calibri" w:cs="Calibri"/>
          <w:b/>
          <w:sz w:val="22"/>
          <w:szCs w:val="22"/>
        </w:rPr>
        <w:t>Transition entre le préscolaire et la scolarité obligatoire</w:t>
      </w:r>
    </w:p>
    <w:p w:rsidR="00100421" w:rsidRPr="00504B8B" w:rsidRDefault="00100421" w:rsidP="00DE74C5">
      <w:pPr>
        <w:jc w:val="both"/>
        <w:rPr>
          <w:rFonts w:ascii="Calibri" w:hAnsi="Calibri" w:cs="Calibri"/>
          <w:sz w:val="22"/>
          <w:szCs w:val="22"/>
        </w:rPr>
      </w:pPr>
    </w:p>
    <w:p w:rsidR="00216F27" w:rsidRPr="00504B8B" w:rsidRDefault="00216F27" w:rsidP="00DE74C5">
      <w:pPr>
        <w:ind w:left="708"/>
        <w:jc w:val="both"/>
        <w:rPr>
          <w:rFonts w:ascii="Calibri" w:hAnsi="Calibri" w:cs="Calibri"/>
          <w:sz w:val="22"/>
          <w:szCs w:val="22"/>
        </w:rPr>
      </w:pPr>
      <w:r w:rsidRPr="00504B8B">
        <w:rPr>
          <w:rFonts w:ascii="Calibri" w:hAnsi="Calibri" w:cs="Calibri"/>
          <w:sz w:val="22"/>
          <w:szCs w:val="22"/>
        </w:rPr>
        <w:t>Modalités de collaboration avec les professionnels en charge des prestations de pédagogie spécialisée dans le champ du préscolaire</w:t>
      </w:r>
    </w:p>
    <w:tbl>
      <w:tblPr>
        <w:tblStyle w:val="Grilledutableau"/>
        <w:tblW w:w="0" w:type="auto"/>
        <w:tblLook w:val="04A0" w:firstRow="1" w:lastRow="0" w:firstColumn="1" w:lastColumn="0" w:noHBand="0" w:noVBand="1"/>
      </w:tblPr>
      <w:tblGrid>
        <w:gridCol w:w="9212"/>
      </w:tblGrid>
      <w:tr w:rsidR="00F711B3" w:rsidRPr="00504B8B" w:rsidTr="00472998">
        <w:tc>
          <w:tcPr>
            <w:tcW w:w="9212" w:type="dxa"/>
          </w:tcPr>
          <w:p w:rsidR="00F711B3" w:rsidRPr="00504B8B" w:rsidRDefault="00F711B3" w:rsidP="00DE74C5">
            <w:pPr>
              <w:jc w:val="both"/>
              <w:rPr>
                <w:rFonts w:ascii="Calibri" w:hAnsi="Calibri" w:cs="Calibri"/>
                <w:sz w:val="22"/>
                <w:szCs w:val="22"/>
              </w:rPr>
            </w:pPr>
          </w:p>
          <w:p w:rsidR="00F711B3" w:rsidRPr="00504B8B" w:rsidRDefault="00F711B3" w:rsidP="00DE74C5">
            <w:pPr>
              <w:jc w:val="both"/>
              <w:rPr>
                <w:rFonts w:ascii="Calibri" w:hAnsi="Calibri" w:cs="Calibri"/>
                <w:sz w:val="22"/>
                <w:szCs w:val="22"/>
              </w:rPr>
            </w:pPr>
          </w:p>
        </w:tc>
      </w:tr>
    </w:tbl>
    <w:p w:rsidR="00F711B3" w:rsidRPr="00504B8B" w:rsidRDefault="00F711B3" w:rsidP="00DE74C5">
      <w:pPr>
        <w:jc w:val="both"/>
        <w:rPr>
          <w:rFonts w:ascii="Calibri" w:hAnsi="Calibri" w:cs="Calibri"/>
          <w:sz w:val="22"/>
          <w:szCs w:val="22"/>
        </w:rPr>
      </w:pPr>
    </w:p>
    <w:p w:rsidR="00216F27" w:rsidRPr="00504B8B" w:rsidRDefault="00216F27" w:rsidP="00DE74C5">
      <w:pPr>
        <w:ind w:firstLine="708"/>
        <w:jc w:val="both"/>
        <w:rPr>
          <w:rFonts w:ascii="Calibri" w:hAnsi="Calibri" w:cs="Calibri"/>
          <w:sz w:val="22"/>
          <w:szCs w:val="22"/>
        </w:rPr>
      </w:pPr>
      <w:r w:rsidRPr="00504B8B">
        <w:rPr>
          <w:rFonts w:ascii="Calibri" w:hAnsi="Calibri" w:cs="Calibri"/>
          <w:sz w:val="22"/>
          <w:szCs w:val="22"/>
        </w:rPr>
        <w:t>Modalités de collaboration avec les structures d’accueil préscolaire</w:t>
      </w:r>
    </w:p>
    <w:tbl>
      <w:tblPr>
        <w:tblStyle w:val="Grilledutableau"/>
        <w:tblW w:w="0" w:type="auto"/>
        <w:tblLook w:val="04A0" w:firstRow="1" w:lastRow="0" w:firstColumn="1" w:lastColumn="0" w:noHBand="0" w:noVBand="1"/>
      </w:tblPr>
      <w:tblGrid>
        <w:gridCol w:w="9212"/>
      </w:tblGrid>
      <w:tr w:rsidR="00F711B3" w:rsidRPr="00504B8B" w:rsidTr="00472998">
        <w:tc>
          <w:tcPr>
            <w:tcW w:w="9212" w:type="dxa"/>
          </w:tcPr>
          <w:p w:rsidR="00F711B3" w:rsidRPr="00504B8B" w:rsidRDefault="00F711B3" w:rsidP="00DE74C5">
            <w:pPr>
              <w:jc w:val="both"/>
              <w:rPr>
                <w:rFonts w:ascii="Calibri" w:hAnsi="Calibri" w:cs="Calibri"/>
                <w:sz w:val="22"/>
                <w:szCs w:val="22"/>
              </w:rPr>
            </w:pPr>
          </w:p>
          <w:p w:rsidR="00F711B3" w:rsidRPr="00504B8B" w:rsidRDefault="00F711B3" w:rsidP="00DE74C5">
            <w:pPr>
              <w:jc w:val="both"/>
              <w:rPr>
                <w:rFonts w:ascii="Calibri" w:hAnsi="Calibri" w:cs="Calibri"/>
                <w:sz w:val="22"/>
                <w:szCs w:val="22"/>
              </w:rPr>
            </w:pPr>
          </w:p>
        </w:tc>
      </w:tr>
    </w:tbl>
    <w:p w:rsidR="00F711B3" w:rsidRPr="00504B8B" w:rsidRDefault="00F711B3" w:rsidP="00DE74C5">
      <w:pPr>
        <w:jc w:val="both"/>
        <w:rPr>
          <w:rFonts w:ascii="Calibri" w:hAnsi="Calibri" w:cs="Calibri"/>
          <w:sz w:val="22"/>
          <w:szCs w:val="22"/>
        </w:rPr>
      </w:pPr>
    </w:p>
    <w:p w:rsidR="00F711B3" w:rsidRPr="00504B8B" w:rsidRDefault="00F711B3" w:rsidP="00DE74C5">
      <w:pPr>
        <w:ind w:left="708"/>
        <w:jc w:val="both"/>
        <w:rPr>
          <w:rFonts w:ascii="Calibri" w:hAnsi="Calibri" w:cs="Calibri"/>
          <w:sz w:val="22"/>
          <w:szCs w:val="22"/>
        </w:rPr>
      </w:pPr>
      <w:r w:rsidRPr="00504B8B">
        <w:rPr>
          <w:rFonts w:ascii="Calibri" w:hAnsi="Calibri" w:cs="Calibri"/>
          <w:sz w:val="22"/>
          <w:szCs w:val="22"/>
        </w:rPr>
        <w:t>Modalités de collaboration avec les parents</w:t>
      </w:r>
      <w:r w:rsidR="00481C79" w:rsidRPr="00504B8B">
        <w:rPr>
          <w:rFonts w:ascii="Calibri" w:hAnsi="Calibri" w:cs="Calibri"/>
          <w:sz w:val="22"/>
          <w:szCs w:val="22"/>
        </w:rPr>
        <w:t>, y compris ceux dont l’enfant ne fréquente pas de structure préscolaire,</w:t>
      </w:r>
      <w:r w:rsidRPr="00504B8B">
        <w:rPr>
          <w:rFonts w:ascii="Calibri" w:hAnsi="Calibri" w:cs="Calibri"/>
          <w:sz w:val="22"/>
          <w:szCs w:val="22"/>
        </w:rPr>
        <w:t xml:space="preserve"> pour préparer l’entrée dans la scolarité obligatoire</w:t>
      </w:r>
    </w:p>
    <w:tbl>
      <w:tblPr>
        <w:tblStyle w:val="Grilledutableau"/>
        <w:tblW w:w="0" w:type="auto"/>
        <w:tblLook w:val="04A0" w:firstRow="1" w:lastRow="0" w:firstColumn="1" w:lastColumn="0" w:noHBand="0" w:noVBand="1"/>
      </w:tblPr>
      <w:tblGrid>
        <w:gridCol w:w="9212"/>
      </w:tblGrid>
      <w:tr w:rsidR="00F711B3" w:rsidRPr="00504B8B" w:rsidTr="00472998">
        <w:tc>
          <w:tcPr>
            <w:tcW w:w="9212" w:type="dxa"/>
          </w:tcPr>
          <w:p w:rsidR="00F711B3" w:rsidRPr="00504B8B" w:rsidRDefault="00F711B3" w:rsidP="00DE74C5">
            <w:pPr>
              <w:jc w:val="both"/>
              <w:rPr>
                <w:rFonts w:ascii="Calibri" w:hAnsi="Calibri" w:cs="Calibri"/>
                <w:sz w:val="22"/>
                <w:szCs w:val="22"/>
              </w:rPr>
            </w:pPr>
          </w:p>
          <w:p w:rsidR="00F711B3" w:rsidRPr="00504B8B" w:rsidRDefault="00F711B3" w:rsidP="00DE74C5">
            <w:pPr>
              <w:jc w:val="both"/>
              <w:rPr>
                <w:rFonts w:ascii="Calibri" w:hAnsi="Calibri" w:cs="Calibri"/>
                <w:sz w:val="22"/>
                <w:szCs w:val="22"/>
              </w:rPr>
            </w:pPr>
          </w:p>
        </w:tc>
      </w:tr>
    </w:tbl>
    <w:p w:rsidR="00F711B3" w:rsidRPr="00504B8B" w:rsidRDefault="00F711B3" w:rsidP="00DE74C5">
      <w:pPr>
        <w:jc w:val="both"/>
        <w:rPr>
          <w:rFonts w:ascii="Calibri" w:hAnsi="Calibri" w:cs="Calibri"/>
          <w:sz w:val="22"/>
          <w:szCs w:val="22"/>
        </w:rPr>
      </w:pPr>
    </w:p>
    <w:p w:rsidR="00216F27" w:rsidRPr="00504B8B" w:rsidRDefault="006D166E" w:rsidP="00DE74C5">
      <w:pPr>
        <w:ind w:left="705"/>
        <w:jc w:val="both"/>
        <w:rPr>
          <w:rFonts w:ascii="Calibri" w:hAnsi="Calibri" w:cs="Calibri"/>
          <w:sz w:val="22"/>
          <w:szCs w:val="22"/>
        </w:rPr>
      </w:pPr>
      <w:r w:rsidRPr="00504B8B">
        <w:rPr>
          <w:rFonts w:ascii="Calibri" w:hAnsi="Calibri" w:cs="Calibri"/>
          <w:sz w:val="22"/>
          <w:szCs w:val="22"/>
        </w:rPr>
        <w:t>M</w:t>
      </w:r>
      <w:r w:rsidR="00A00009" w:rsidRPr="00504B8B">
        <w:rPr>
          <w:rFonts w:ascii="Calibri" w:hAnsi="Calibri" w:cs="Calibri"/>
          <w:sz w:val="22"/>
          <w:szCs w:val="22"/>
        </w:rPr>
        <w:t>odalités de collabo</w:t>
      </w:r>
      <w:r w:rsidRPr="00504B8B">
        <w:rPr>
          <w:rFonts w:ascii="Calibri" w:hAnsi="Calibri" w:cs="Calibri"/>
          <w:sz w:val="22"/>
          <w:szCs w:val="22"/>
        </w:rPr>
        <w:t>ration</w:t>
      </w:r>
      <w:r w:rsidR="00A00009" w:rsidRPr="00504B8B">
        <w:rPr>
          <w:rFonts w:ascii="Calibri" w:hAnsi="Calibri" w:cs="Calibri"/>
          <w:sz w:val="22"/>
          <w:szCs w:val="22"/>
        </w:rPr>
        <w:t xml:space="preserve"> avec </w:t>
      </w:r>
      <w:r w:rsidRPr="00504B8B">
        <w:rPr>
          <w:rFonts w:ascii="Calibri" w:hAnsi="Calibri" w:cs="Calibri"/>
          <w:sz w:val="22"/>
          <w:szCs w:val="22"/>
        </w:rPr>
        <w:t xml:space="preserve">les </w:t>
      </w:r>
      <w:r w:rsidR="00567388" w:rsidRPr="00504B8B">
        <w:rPr>
          <w:rFonts w:ascii="Calibri" w:hAnsi="Calibri" w:cs="Calibri"/>
          <w:sz w:val="22"/>
          <w:szCs w:val="22"/>
        </w:rPr>
        <w:t xml:space="preserve">professionnels </w:t>
      </w:r>
      <w:r w:rsidR="00DB56C0" w:rsidRPr="00504B8B">
        <w:rPr>
          <w:rFonts w:ascii="Calibri" w:hAnsi="Calibri" w:cs="Calibri"/>
          <w:sz w:val="22"/>
          <w:szCs w:val="22"/>
        </w:rPr>
        <w:t>du monde médical</w:t>
      </w:r>
      <w:r w:rsidR="00567388" w:rsidRPr="00504B8B">
        <w:rPr>
          <w:rFonts w:ascii="Calibri" w:hAnsi="Calibri" w:cs="Calibri"/>
          <w:sz w:val="22"/>
          <w:szCs w:val="22"/>
        </w:rPr>
        <w:t xml:space="preserve"> (</w:t>
      </w:r>
      <w:r w:rsidR="00A00009" w:rsidRPr="00504B8B">
        <w:rPr>
          <w:rFonts w:ascii="Calibri" w:hAnsi="Calibri" w:cs="Calibri"/>
          <w:sz w:val="22"/>
          <w:szCs w:val="22"/>
        </w:rPr>
        <w:t>pédiatre</w:t>
      </w:r>
      <w:r w:rsidRPr="00504B8B">
        <w:rPr>
          <w:rFonts w:ascii="Calibri" w:hAnsi="Calibri" w:cs="Calibri"/>
          <w:sz w:val="22"/>
          <w:szCs w:val="22"/>
        </w:rPr>
        <w:t>s</w:t>
      </w:r>
      <w:r w:rsidR="00D66C20" w:rsidRPr="00504B8B">
        <w:rPr>
          <w:rFonts w:ascii="Calibri" w:hAnsi="Calibri" w:cs="Calibri"/>
          <w:sz w:val="22"/>
          <w:szCs w:val="22"/>
        </w:rPr>
        <w:t xml:space="preserve"> </w:t>
      </w:r>
      <w:r w:rsidR="0095441C" w:rsidRPr="00504B8B">
        <w:rPr>
          <w:rFonts w:ascii="Calibri" w:hAnsi="Calibri" w:cs="Calibri"/>
          <w:sz w:val="22"/>
          <w:szCs w:val="22"/>
        </w:rPr>
        <w:t>ou pédopsychiatres</w:t>
      </w:r>
      <w:r w:rsidR="00DB56C0" w:rsidRPr="00504B8B">
        <w:rPr>
          <w:rFonts w:ascii="Calibri" w:hAnsi="Calibri" w:cs="Calibri"/>
          <w:sz w:val="22"/>
          <w:szCs w:val="22"/>
        </w:rPr>
        <w:t xml:space="preserve"> </w:t>
      </w:r>
      <w:r w:rsidR="00342427" w:rsidRPr="00504B8B">
        <w:rPr>
          <w:rFonts w:ascii="Calibri" w:hAnsi="Calibri" w:cs="Calibri"/>
          <w:sz w:val="22"/>
          <w:szCs w:val="22"/>
        </w:rPr>
        <w:t>par exemple)</w:t>
      </w:r>
      <w:r w:rsidRPr="00504B8B">
        <w:rPr>
          <w:rFonts w:ascii="Calibri" w:hAnsi="Calibri" w:cs="Calibri"/>
          <w:sz w:val="22"/>
          <w:szCs w:val="22"/>
        </w:rPr>
        <w:t xml:space="preserve"> pour favoriser l’entrée</w:t>
      </w:r>
      <w:r w:rsidR="00A00009" w:rsidRPr="00504B8B">
        <w:rPr>
          <w:rFonts w:ascii="Calibri" w:hAnsi="Calibri" w:cs="Calibri"/>
          <w:sz w:val="22"/>
          <w:szCs w:val="22"/>
        </w:rPr>
        <w:t xml:space="preserve"> à l’école</w:t>
      </w:r>
    </w:p>
    <w:tbl>
      <w:tblPr>
        <w:tblStyle w:val="Grilledutableau"/>
        <w:tblW w:w="0" w:type="auto"/>
        <w:tblLook w:val="04A0" w:firstRow="1" w:lastRow="0" w:firstColumn="1" w:lastColumn="0" w:noHBand="0" w:noVBand="1"/>
      </w:tblPr>
      <w:tblGrid>
        <w:gridCol w:w="9212"/>
      </w:tblGrid>
      <w:tr w:rsidR="006D166E" w:rsidRPr="00504B8B" w:rsidTr="000E0AAB">
        <w:tc>
          <w:tcPr>
            <w:tcW w:w="9212" w:type="dxa"/>
          </w:tcPr>
          <w:p w:rsidR="006D166E" w:rsidRPr="00504B8B" w:rsidRDefault="006D166E" w:rsidP="00DE74C5">
            <w:pPr>
              <w:jc w:val="both"/>
              <w:rPr>
                <w:rFonts w:ascii="Calibri" w:hAnsi="Calibri" w:cs="Calibri"/>
                <w:sz w:val="22"/>
                <w:szCs w:val="22"/>
              </w:rPr>
            </w:pPr>
          </w:p>
          <w:p w:rsidR="006D166E" w:rsidRPr="00504B8B" w:rsidRDefault="006D166E" w:rsidP="00DE74C5">
            <w:pPr>
              <w:jc w:val="both"/>
              <w:rPr>
                <w:rFonts w:ascii="Calibri" w:hAnsi="Calibri" w:cs="Calibri"/>
                <w:sz w:val="22"/>
                <w:szCs w:val="22"/>
              </w:rPr>
            </w:pPr>
          </w:p>
        </w:tc>
      </w:tr>
    </w:tbl>
    <w:p w:rsidR="006D166E" w:rsidRPr="00504B8B" w:rsidRDefault="006D166E" w:rsidP="00DE74C5">
      <w:pPr>
        <w:jc w:val="both"/>
        <w:rPr>
          <w:rFonts w:ascii="Calibri" w:hAnsi="Calibri" w:cs="Calibri"/>
          <w:sz w:val="22"/>
          <w:szCs w:val="22"/>
        </w:rPr>
      </w:pPr>
    </w:p>
    <w:p w:rsidR="005919C8" w:rsidRPr="00504B8B" w:rsidRDefault="005919C8" w:rsidP="00DE74C5">
      <w:pPr>
        <w:jc w:val="both"/>
        <w:rPr>
          <w:rFonts w:ascii="Calibri" w:hAnsi="Calibri" w:cs="Calibri"/>
          <w:sz w:val="22"/>
          <w:szCs w:val="22"/>
        </w:rPr>
      </w:pPr>
    </w:p>
    <w:p w:rsidR="00A00009" w:rsidRPr="00504B8B" w:rsidRDefault="0095441C" w:rsidP="00DE74C5">
      <w:pPr>
        <w:jc w:val="both"/>
        <w:rPr>
          <w:rFonts w:ascii="Calibri" w:hAnsi="Calibri" w:cs="Calibri"/>
          <w:b/>
          <w:sz w:val="22"/>
          <w:szCs w:val="22"/>
        </w:rPr>
      </w:pPr>
      <w:r w:rsidRPr="00504B8B">
        <w:rPr>
          <w:rFonts w:ascii="Calibri" w:hAnsi="Calibri" w:cs="Calibri"/>
          <w:b/>
          <w:sz w:val="22"/>
          <w:szCs w:val="22"/>
        </w:rPr>
        <w:t>2. Transition lors des changements de classe sans changement d’établissement</w:t>
      </w:r>
    </w:p>
    <w:tbl>
      <w:tblPr>
        <w:tblStyle w:val="Grilledutableau"/>
        <w:tblW w:w="0" w:type="auto"/>
        <w:tblLook w:val="04A0" w:firstRow="1" w:lastRow="0" w:firstColumn="1" w:lastColumn="0" w:noHBand="0" w:noVBand="1"/>
      </w:tblPr>
      <w:tblGrid>
        <w:gridCol w:w="9212"/>
      </w:tblGrid>
      <w:tr w:rsidR="0095441C" w:rsidRPr="00504B8B" w:rsidTr="00D66C20">
        <w:tc>
          <w:tcPr>
            <w:tcW w:w="9212" w:type="dxa"/>
          </w:tcPr>
          <w:p w:rsidR="0095441C" w:rsidRPr="00504B8B" w:rsidRDefault="0095441C" w:rsidP="00DE74C5">
            <w:pPr>
              <w:jc w:val="both"/>
              <w:rPr>
                <w:rFonts w:ascii="Calibri" w:hAnsi="Calibri" w:cs="Calibri"/>
                <w:sz w:val="22"/>
                <w:szCs w:val="22"/>
              </w:rPr>
            </w:pPr>
          </w:p>
          <w:p w:rsidR="0095441C" w:rsidRPr="00504B8B" w:rsidRDefault="0095441C" w:rsidP="00DE74C5">
            <w:pPr>
              <w:jc w:val="both"/>
              <w:rPr>
                <w:rFonts w:ascii="Calibri" w:hAnsi="Calibri" w:cs="Calibri"/>
                <w:sz w:val="22"/>
                <w:szCs w:val="22"/>
              </w:rPr>
            </w:pPr>
          </w:p>
        </w:tc>
      </w:tr>
    </w:tbl>
    <w:p w:rsidR="0095441C" w:rsidRPr="00504B8B" w:rsidRDefault="0095441C" w:rsidP="00DE74C5">
      <w:pPr>
        <w:jc w:val="both"/>
        <w:rPr>
          <w:rFonts w:ascii="Calibri" w:hAnsi="Calibri" w:cs="Calibri"/>
          <w:sz w:val="22"/>
          <w:szCs w:val="22"/>
        </w:rPr>
      </w:pPr>
    </w:p>
    <w:p w:rsidR="005919C8" w:rsidRPr="00504B8B" w:rsidRDefault="005919C8" w:rsidP="00DE74C5">
      <w:pPr>
        <w:jc w:val="both"/>
        <w:rPr>
          <w:rFonts w:ascii="Calibri" w:hAnsi="Calibri" w:cs="Calibri"/>
          <w:b/>
          <w:sz w:val="22"/>
          <w:szCs w:val="22"/>
        </w:rPr>
      </w:pPr>
    </w:p>
    <w:p w:rsidR="00AD2B32" w:rsidRPr="00504B8B" w:rsidRDefault="00D6299D" w:rsidP="00AD2B32">
      <w:pPr>
        <w:jc w:val="both"/>
        <w:rPr>
          <w:rFonts w:ascii="Calibri" w:hAnsi="Calibri" w:cs="Calibri"/>
          <w:b/>
          <w:sz w:val="22"/>
          <w:szCs w:val="22"/>
        </w:rPr>
      </w:pPr>
      <w:r w:rsidRPr="00504B8B">
        <w:rPr>
          <w:rFonts w:ascii="Calibri" w:hAnsi="Calibri" w:cs="Calibri"/>
          <w:b/>
          <w:sz w:val="22"/>
          <w:szCs w:val="22"/>
        </w:rPr>
        <w:t>3.</w:t>
      </w:r>
      <w:r w:rsidR="00503EEB" w:rsidRPr="00504B8B">
        <w:rPr>
          <w:rFonts w:ascii="Calibri" w:hAnsi="Calibri" w:cs="Calibri"/>
          <w:b/>
          <w:sz w:val="22"/>
          <w:szCs w:val="22"/>
        </w:rPr>
        <w:t xml:space="preserve"> et 4.</w:t>
      </w:r>
      <w:r w:rsidRPr="00504B8B">
        <w:rPr>
          <w:rFonts w:ascii="Calibri" w:hAnsi="Calibri" w:cs="Calibri"/>
          <w:b/>
          <w:sz w:val="22"/>
          <w:szCs w:val="22"/>
        </w:rPr>
        <w:t xml:space="preserve"> Transition entre le primaire et le secondaire</w:t>
      </w:r>
      <w:r w:rsidR="00AD2B32" w:rsidRPr="00504B8B">
        <w:rPr>
          <w:rFonts w:ascii="Calibri" w:hAnsi="Calibri" w:cs="Calibri"/>
          <w:b/>
          <w:sz w:val="22"/>
          <w:szCs w:val="22"/>
        </w:rPr>
        <w:t xml:space="preserve"> et transition lors d’un changement d’établissement scolaire</w:t>
      </w:r>
    </w:p>
    <w:p w:rsidR="00AD2B32" w:rsidRPr="00504B8B" w:rsidRDefault="00AD2B32" w:rsidP="00AD2B32">
      <w:pPr>
        <w:jc w:val="both"/>
        <w:rPr>
          <w:rFonts w:ascii="Calibri" w:hAnsi="Calibri" w:cs="Calibri"/>
          <w:b/>
          <w:sz w:val="22"/>
          <w:szCs w:val="22"/>
        </w:rPr>
      </w:pPr>
    </w:p>
    <w:p w:rsidR="00AD2B32" w:rsidRPr="00504B8B" w:rsidRDefault="00AD2B32" w:rsidP="00AD2B32">
      <w:pPr>
        <w:jc w:val="both"/>
        <w:rPr>
          <w:rFonts w:ascii="Calibri" w:hAnsi="Calibri" w:cs="Calibri"/>
          <w:b/>
          <w:sz w:val="22"/>
          <w:szCs w:val="22"/>
        </w:rPr>
      </w:pPr>
      <w:r w:rsidRPr="00504B8B">
        <w:rPr>
          <w:rFonts w:ascii="Calibri" w:hAnsi="Calibri" w:cs="Calibri"/>
          <w:sz w:val="22"/>
          <w:szCs w:val="22"/>
        </w:rPr>
        <w:tab/>
      </w:r>
      <w:r w:rsidR="004B2914" w:rsidRPr="00504B8B">
        <w:rPr>
          <w:rFonts w:ascii="Calibri" w:hAnsi="Calibri" w:cs="Calibri"/>
          <w:sz w:val="22"/>
          <w:szCs w:val="22"/>
        </w:rPr>
        <w:t xml:space="preserve">Définition du rôle de </w:t>
      </w:r>
      <w:r w:rsidR="00E42F9B" w:rsidRPr="00504B8B">
        <w:rPr>
          <w:rFonts w:ascii="Calibri" w:hAnsi="Calibri" w:cs="Calibri"/>
          <w:sz w:val="22"/>
          <w:szCs w:val="22"/>
        </w:rPr>
        <w:t>doyen référent d’établissement</w:t>
      </w:r>
      <w:r w:rsidR="004B2914" w:rsidRPr="00504B8B">
        <w:rPr>
          <w:rFonts w:ascii="Calibri" w:hAnsi="Calibri" w:cs="Calibri"/>
          <w:sz w:val="22"/>
          <w:szCs w:val="22"/>
        </w:rPr>
        <w:t xml:space="preserve"> en lien avec la transition primaire-</w:t>
      </w:r>
      <w:r w:rsidRPr="00504B8B">
        <w:rPr>
          <w:rFonts w:ascii="Calibri" w:hAnsi="Calibri" w:cs="Calibri"/>
          <w:sz w:val="22"/>
          <w:szCs w:val="22"/>
        </w:rPr>
        <w:tab/>
      </w:r>
      <w:r w:rsidR="004B2914" w:rsidRPr="00504B8B">
        <w:rPr>
          <w:rFonts w:ascii="Calibri" w:hAnsi="Calibri" w:cs="Calibri"/>
          <w:sz w:val="22"/>
          <w:szCs w:val="22"/>
        </w:rPr>
        <w:t>secondaire</w:t>
      </w:r>
    </w:p>
    <w:tbl>
      <w:tblPr>
        <w:tblStyle w:val="Grilledutableau"/>
        <w:tblW w:w="0" w:type="auto"/>
        <w:tblLook w:val="04A0" w:firstRow="1" w:lastRow="0" w:firstColumn="1" w:lastColumn="0" w:noHBand="0" w:noVBand="1"/>
      </w:tblPr>
      <w:tblGrid>
        <w:gridCol w:w="9212"/>
      </w:tblGrid>
      <w:tr w:rsidR="00AD2B32" w:rsidRPr="00504B8B" w:rsidTr="000958CB">
        <w:tc>
          <w:tcPr>
            <w:tcW w:w="9212" w:type="dxa"/>
          </w:tcPr>
          <w:p w:rsidR="00AD2B32" w:rsidRPr="00504B8B" w:rsidRDefault="00AD2B32" w:rsidP="000958CB">
            <w:pPr>
              <w:jc w:val="both"/>
              <w:rPr>
                <w:rFonts w:ascii="Calibri" w:hAnsi="Calibri" w:cs="Calibri"/>
                <w:sz w:val="22"/>
                <w:szCs w:val="22"/>
              </w:rPr>
            </w:pPr>
          </w:p>
          <w:p w:rsidR="00AD2B32" w:rsidRPr="00504B8B" w:rsidRDefault="00AD2B32" w:rsidP="000958CB">
            <w:pPr>
              <w:jc w:val="both"/>
              <w:rPr>
                <w:rFonts w:ascii="Calibri" w:hAnsi="Calibri" w:cs="Calibri"/>
                <w:sz w:val="22"/>
                <w:szCs w:val="22"/>
              </w:rPr>
            </w:pPr>
          </w:p>
        </w:tc>
      </w:tr>
    </w:tbl>
    <w:p w:rsidR="004B2914" w:rsidRPr="00504B8B" w:rsidRDefault="004B2914" w:rsidP="004B2914">
      <w:pPr>
        <w:jc w:val="both"/>
        <w:rPr>
          <w:rFonts w:ascii="Calibri" w:hAnsi="Calibri" w:cs="Calibri"/>
          <w:sz w:val="22"/>
          <w:szCs w:val="22"/>
        </w:rPr>
      </w:pPr>
    </w:p>
    <w:p w:rsidR="00AD2B32" w:rsidRPr="00504B8B" w:rsidRDefault="00AD2B32" w:rsidP="00AD2B32">
      <w:pPr>
        <w:jc w:val="both"/>
        <w:rPr>
          <w:rFonts w:ascii="Calibri" w:hAnsi="Calibri" w:cs="Calibri"/>
          <w:b/>
          <w:sz w:val="22"/>
          <w:szCs w:val="22"/>
        </w:rPr>
      </w:pPr>
      <w:r w:rsidRPr="00504B8B">
        <w:rPr>
          <w:rFonts w:ascii="Calibri" w:hAnsi="Calibri" w:cs="Calibri"/>
          <w:sz w:val="22"/>
          <w:szCs w:val="22"/>
        </w:rPr>
        <w:tab/>
      </w:r>
      <w:r w:rsidR="004B2914" w:rsidRPr="00504B8B">
        <w:rPr>
          <w:rFonts w:ascii="Calibri" w:hAnsi="Calibri" w:cs="Calibri"/>
          <w:sz w:val="22"/>
          <w:szCs w:val="22"/>
        </w:rPr>
        <w:t>Modalités de col</w:t>
      </w:r>
      <w:r w:rsidRPr="00504B8B">
        <w:rPr>
          <w:rFonts w:ascii="Calibri" w:hAnsi="Calibri" w:cs="Calibri"/>
          <w:sz w:val="22"/>
          <w:szCs w:val="22"/>
        </w:rPr>
        <w:t xml:space="preserve">laboration intra-établissement </w:t>
      </w:r>
      <w:r w:rsidR="004B2914" w:rsidRPr="00504B8B">
        <w:rPr>
          <w:rFonts w:ascii="Calibri" w:hAnsi="Calibri" w:cs="Calibri"/>
          <w:sz w:val="22"/>
          <w:szCs w:val="22"/>
        </w:rPr>
        <w:t xml:space="preserve">ou inter-établissements, notamment au sein </w:t>
      </w:r>
      <w:r w:rsidRPr="00504B8B">
        <w:rPr>
          <w:rFonts w:ascii="Calibri" w:hAnsi="Calibri" w:cs="Calibri"/>
          <w:sz w:val="22"/>
          <w:szCs w:val="22"/>
        </w:rPr>
        <w:tab/>
      </w:r>
      <w:r w:rsidR="004B2914" w:rsidRPr="00504B8B">
        <w:rPr>
          <w:rFonts w:ascii="Calibri" w:hAnsi="Calibri" w:cs="Calibri"/>
          <w:sz w:val="22"/>
          <w:szCs w:val="22"/>
        </w:rPr>
        <w:t xml:space="preserve">d’une région pour garantir la cohérence entre les cycles (en particulier entre les enseignants </w:t>
      </w:r>
      <w:r w:rsidRPr="00504B8B">
        <w:rPr>
          <w:rFonts w:ascii="Calibri" w:hAnsi="Calibri" w:cs="Calibri"/>
          <w:sz w:val="22"/>
          <w:szCs w:val="22"/>
        </w:rPr>
        <w:tab/>
      </w:r>
      <w:r w:rsidR="004B2914" w:rsidRPr="00504B8B">
        <w:rPr>
          <w:rFonts w:ascii="Calibri" w:hAnsi="Calibri" w:cs="Calibri"/>
          <w:sz w:val="22"/>
          <w:szCs w:val="22"/>
        </w:rPr>
        <w:t>primaires et secondaires)</w:t>
      </w:r>
      <w:r w:rsidRPr="00504B8B">
        <w:rPr>
          <w:rFonts w:ascii="Calibri" w:hAnsi="Calibri" w:cs="Calibri"/>
          <w:b/>
          <w:sz w:val="22"/>
          <w:szCs w:val="22"/>
        </w:rPr>
        <w:t xml:space="preserve"> </w:t>
      </w:r>
    </w:p>
    <w:tbl>
      <w:tblPr>
        <w:tblStyle w:val="Grilledutableau"/>
        <w:tblW w:w="0" w:type="auto"/>
        <w:tblLook w:val="04A0" w:firstRow="1" w:lastRow="0" w:firstColumn="1" w:lastColumn="0" w:noHBand="0" w:noVBand="1"/>
      </w:tblPr>
      <w:tblGrid>
        <w:gridCol w:w="9212"/>
      </w:tblGrid>
      <w:tr w:rsidR="00AD2B32" w:rsidRPr="00504B8B" w:rsidTr="000958CB">
        <w:tc>
          <w:tcPr>
            <w:tcW w:w="9212" w:type="dxa"/>
          </w:tcPr>
          <w:p w:rsidR="00AD2B32" w:rsidRPr="00504B8B" w:rsidRDefault="00AD2B32" w:rsidP="000958CB">
            <w:pPr>
              <w:jc w:val="both"/>
              <w:rPr>
                <w:rFonts w:ascii="Calibri" w:hAnsi="Calibri" w:cs="Calibri"/>
                <w:sz w:val="22"/>
                <w:szCs w:val="22"/>
              </w:rPr>
            </w:pPr>
          </w:p>
          <w:p w:rsidR="00AD2B32" w:rsidRPr="00504B8B" w:rsidRDefault="00AD2B32" w:rsidP="000958CB">
            <w:pPr>
              <w:jc w:val="both"/>
              <w:rPr>
                <w:rFonts w:ascii="Calibri" w:hAnsi="Calibri" w:cs="Calibri"/>
                <w:sz w:val="22"/>
                <w:szCs w:val="22"/>
              </w:rPr>
            </w:pPr>
          </w:p>
        </w:tc>
      </w:tr>
    </w:tbl>
    <w:p w:rsidR="004B2914" w:rsidRPr="00504B8B" w:rsidRDefault="004B2914" w:rsidP="004B2914">
      <w:pPr>
        <w:jc w:val="both"/>
        <w:rPr>
          <w:rFonts w:ascii="Calibri" w:hAnsi="Calibri" w:cs="Calibri"/>
          <w:sz w:val="22"/>
          <w:szCs w:val="22"/>
        </w:rPr>
      </w:pPr>
    </w:p>
    <w:p w:rsidR="00AD2B32" w:rsidRPr="00504B8B" w:rsidRDefault="00AD2B32" w:rsidP="00AD2B32">
      <w:pPr>
        <w:jc w:val="both"/>
        <w:rPr>
          <w:rFonts w:ascii="Calibri" w:hAnsi="Calibri" w:cs="Calibri"/>
          <w:b/>
          <w:sz w:val="22"/>
          <w:szCs w:val="22"/>
        </w:rPr>
      </w:pPr>
      <w:r w:rsidRPr="00504B8B">
        <w:rPr>
          <w:rFonts w:ascii="Calibri" w:hAnsi="Calibri" w:cs="Calibri"/>
          <w:sz w:val="22"/>
          <w:szCs w:val="22"/>
        </w:rPr>
        <w:tab/>
      </w:r>
      <w:r w:rsidR="004B2914" w:rsidRPr="00504B8B">
        <w:rPr>
          <w:rFonts w:ascii="Calibri" w:hAnsi="Calibri" w:cs="Calibri"/>
          <w:sz w:val="22"/>
          <w:szCs w:val="22"/>
        </w:rPr>
        <w:t xml:space="preserve">Modalités de collaboration avec les PPLS et les acteurs du socio-éducatif pour déterminer la </w:t>
      </w:r>
      <w:r w:rsidRPr="00504B8B">
        <w:rPr>
          <w:rFonts w:ascii="Calibri" w:hAnsi="Calibri" w:cs="Calibri"/>
          <w:sz w:val="22"/>
          <w:szCs w:val="22"/>
        </w:rPr>
        <w:tab/>
      </w:r>
      <w:r w:rsidR="004B2914" w:rsidRPr="00504B8B">
        <w:rPr>
          <w:rFonts w:ascii="Calibri" w:hAnsi="Calibri" w:cs="Calibri"/>
          <w:sz w:val="22"/>
          <w:szCs w:val="22"/>
        </w:rPr>
        <w:t>pertinence de la poursuite ou non des mesures prises</w:t>
      </w:r>
    </w:p>
    <w:tbl>
      <w:tblPr>
        <w:tblStyle w:val="Grilledutableau"/>
        <w:tblW w:w="0" w:type="auto"/>
        <w:tblLook w:val="04A0" w:firstRow="1" w:lastRow="0" w:firstColumn="1" w:lastColumn="0" w:noHBand="0" w:noVBand="1"/>
      </w:tblPr>
      <w:tblGrid>
        <w:gridCol w:w="9212"/>
      </w:tblGrid>
      <w:tr w:rsidR="00AD2B32" w:rsidRPr="00504B8B" w:rsidTr="000958CB">
        <w:tc>
          <w:tcPr>
            <w:tcW w:w="9212" w:type="dxa"/>
          </w:tcPr>
          <w:p w:rsidR="00AD2B32" w:rsidRPr="00504B8B" w:rsidRDefault="00AD2B32" w:rsidP="000958CB">
            <w:pPr>
              <w:jc w:val="both"/>
              <w:rPr>
                <w:rFonts w:ascii="Calibri" w:hAnsi="Calibri" w:cs="Calibri"/>
                <w:sz w:val="22"/>
                <w:szCs w:val="22"/>
              </w:rPr>
            </w:pPr>
          </w:p>
          <w:p w:rsidR="00AD2B32" w:rsidRPr="00504B8B" w:rsidRDefault="00AD2B32" w:rsidP="000958CB">
            <w:pPr>
              <w:jc w:val="both"/>
              <w:rPr>
                <w:rFonts w:ascii="Calibri" w:hAnsi="Calibri" w:cs="Calibri"/>
                <w:sz w:val="22"/>
                <w:szCs w:val="22"/>
              </w:rPr>
            </w:pPr>
          </w:p>
        </w:tc>
      </w:tr>
    </w:tbl>
    <w:p w:rsidR="00FF23C5" w:rsidRPr="00504B8B" w:rsidRDefault="00FF23C5" w:rsidP="009D30AB">
      <w:pPr>
        <w:jc w:val="both"/>
        <w:rPr>
          <w:rFonts w:ascii="Calibri" w:hAnsi="Calibri" w:cs="Calibri"/>
          <w:sz w:val="22"/>
          <w:szCs w:val="22"/>
        </w:rPr>
      </w:pPr>
    </w:p>
    <w:p w:rsidR="00F330DF" w:rsidRPr="00504B8B" w:rsidRDefault="00F330DF" w:rsidP="00DE74C5">
      <w:pPr>
        <w:ind w:left="708"/>
        <w:jc w:val="both"/>
        <w:rPr>
          <w:rFonts w:ascii="Calibri" w:hAnsi="Calibri" w:cs="Calibri"/>
          <w:sz w:val="22"/>
          <w:szCs w:val="22"/>
        </w:rPr>
      </w:pPr>
    </w:p>
    <w:p w:rsidR="008F0DE4" w:rsidRPr="00504B8B" w:rsidRDefault="008F0DE4" w:rsidP="00DE74C5">
      <w:pPr>
        <w:jc w:val="both"/>
        <w:rPr>
          <w:rFonts w:ascii="Calibri" w:hAnsi="Calibri" w:cs="Calibri"/>
          <w:b/>
          <w:sz w:val="22"/>
          <w:szCs w:val="22"/>
        </w:rPr>
      </w:pPr>
    </w:p>
    <w:p w:rsidR="008F0DE4" w:rsidRPr="00504B8B" w:rsidRDefault="008F0DE4">
      <w:pPr>
        <w:rPr>
          <w:rFonts w:ascii="Calibri" w:hAnsi="Calibri" w:cs="Calibri"/>
          <w:b/>
          <w:sz w:val="22"/>
          <w:szCs w:val="22"/>
        </w:rPr>
      </w:pPr>
      <w:r w:rsidRPr="00504B8B">
        <w:rPr>
          <w:rFonts w:ascii="Calibri" w:hAnsi="Calibri" w:cs="Calibri"/>
          <w:b/>
          <w:sz w:val="22"/>
          <w:szCs w:val="22"/>
        </w:rPr>
        <w:br w:type="page"/>
      </w:r>
    </w:p>
    <w:p w:rsidR="00216F27" w:rsidRPr="00504B8B" w:rsidRDefault="00C90DC1" w:rsidP="00DE74C5">
      <w:pPr>
        <w:jc w:val="both"/>
        <w:rPr>
          <w:rFonts w:ascii="Calibri" w:hAnsi="Calibri" w:cs="Calibri"/>
          <w:b/>
          <w:sz w:val="22"/>
          <w:szCs w:val="22"/>
        </w:rPr>
      </w:pPr>
      <w:r w:rsidRPr="00504B8B">
        <w:rPr>
          <w:rFonts w:ascii="Calibri" w:hAnsi="Calibri" w:cs="Calibri"/>
          <w:b/>
          <w:sz w:val="22"/>
          <w:szCs w:val="22"/>
        </w:rPr>
        <w:lastRenderedPageBreak/>
        <w:t>5</w:t>
      </w:r>
      <w:r w:rsidR="00216F27" w:rsidRPr="00504B8B">
        <w:rPr>
          <w:rFonts w:ascii="Calibri" w:hAnsi="Calibri" w:cs="Calibri"/>
          <w:b/>
          <w:sz w:val="22"/>
          <w:szCs w:val="22"/>
        </w:rPr>
        <w:t xml:space="preserve">. Transition entre la scolarité obligatoire et </w:t>
      </w:r>
      <w:proofErr w:type="spellStart"/>
      <w:r w:rsidR="00216F27" w:rsidRPr="00504B8B">
        <w:rPr>
          <w:rFonts w:ascii="Calibri" w:hAnsi="Calibri" w:cs="Calibri"/>
          <w:b/>
          <w:sz w:val="22"/>
          <w:szCs w:val="22"/>
        </w:rPr>
        <w:t>postobligatoire</w:t>
      </w:r>
      <w:proofErr w:type="spellEnd"/>
      <w:r w:rsidR="00216F27" w:rsidRPr="00504B8B">
        <w:rPr>
          <w:rFonts w:ascii="Calibri" w:hAnsi="Calibri" w:cs="Calibri"/>
          <w:b/>
          <w:sz w:val="22"/>
          <w:szCs w:val="22"/>
        </w:rPr>
        <w:t xml:space="preserve"> </w:t>
      </w:r>
    </w:p>
    <w:p w:rsidR="00991D8D" w:rsidRPr="00504B8B" w:rsidRDefault="00991D8D" w:rsidP="00DE74C5">
      <w:pPr>
        <w:jc w:val="both"/>
        <w:rPr>
          <w:rFonts w:ascii="Calibri" w:hAnsi="Calibri" w:cs="Calibri"/>
          <w:sz w:val="22"/>
          <w:szCs w:val="22"/>
        </w:rPr>
      </w:pPr>
    </w:p>
    <w:p w:rsidR="00F330DF" w:rsidRPr="00504B8B" w:rsidRDefault="00C90DC1" w:rsidP="00DE74C5">
      <w:pPr>
        <w:jc w:val="both"/>
        <w:rPr>
          <w:rFonts w:ascii="Calibri" w:hAnsi="Calibri" w:cs="Calibri"/>
          <w:sz w:val="22"/>
          <w:szCs w:val="22"/>
        </w:rPr>
      </w:pPr>
      <w:r w:rsidRPr="00504B8B">
        <w:rPr>
          <w:rFonts w:ascii="Calibri" w:hAnsi="Calibri" w:cs="Calibri"/>
          <w:sz w:val="22"/>
          <w:szCs w:val="22"/>
        </w:rPr>
        <w:t>5</w:t>
      </w:r>
      <w:r w:rsidR="00F330DF" w:rsidRPr="00504B8B">
        <w:rPr>
          <w:rFonts w:ascii="Calibri" w:hAnsi="Calibri" w:cs="Calibri"/>
          <w:sz w:val="22"/>
          <w:szCs w:val="22"/>
        </w:rPr>
        <w:t>.1 Prestations de l’école régulière</w:t>
      </w:r>
    </w:p>
    <w:p w:rsidR="00D66C20" w:rsidRPr="00504B8B" w:rsidRDefault="00D66C20" w:rsidP="00DE74C5">
      <w:pPr>
        <w:jc w:val="both"/>
        <w:rPr>
          <w:rFonts w:ascii="Calibri" w:hAnsi="Calibri" w:cs="Calibri"/>
          <w:sz w:val="22"/>
          <w:szCs w:val="22"/>
        </w:rPr>
      </w:pPr>
    </w:p>
    <w:p w:rsidR="00D66C20" w:rsidRPr="00504B8B" w:rsidRDefault="00FF23C5" w:rsidP="00DE74C5">
      <w:pPr>
        <w:jc w:val="both"/>
        <w:rPr>
          <w:rFonts w:ascii="Calibri" w:hAnsi="Calibri" w:cs="Calibri"/>
          <w:sz w:val="22"/>
          <w:szCs w:val="22"/>
        </w:rPr>
      </w:pPr>
      <w:r w:rsidRPr="00504B8B">
        <w:rPr>
          <w:rFonts w:ascii="Calibri" w:hAnsi="Calibri" w:cs="Calibri"/>
          <w:sz w:val="22"/>
          <w:szCs w:val="22"/>
        </w:rPr>
        <w:tab/>
      </w:r>
      <w:r w:rsidR="00D66C20" w:rsidRPr="00504B8B">
        <w:rPr>
          <w:rFonts w:ascii="Calibri" w:hAnsi="Calibri" w:cs="Calibri"/>
          <w:sz w:val="22"/>
          <w:szCs w:val="22"/>
        </w:rPr>
        <w:t xml:space="preserve">Modalités de transmission des informations à l’ensemble des élèves et à leurs parents </w:t>
      </w:r>
      <w:r w:rsidRPr="00504B8B">
        <w:rPr>
          <w:rFonts w:ascii="Calibri" w:hAnsi="Calibri" w:cs="Calibri"/>
          <w:sz w:val="22"/>
          <w:szCs w:val="22"/>
        </w:rPr>
        <w:tab/>
      </w:r>
      <w:r w:rsidR="00D66C20" w:rsidRPr="00504B8B">
        <w:rPr>
          <w:rFonts w:ascii="Calibri" w:hAnsi="Calibri" w:cs="Calibri"/>
          <w:sz w:val="22"/>
          <w:szCs w:val="22"/>
        </w:rPr>
        <w:t xml:space="preserve">concernant la transition entre la scolarité obligatoire et </w:t>
      </w:r>
      <w:proofErr w:type="spellStart"/>
      <w:r w:rsidR="00D66C20" w:rsidRPr="00504B8B">
        <w:rPr>
          <w:rFonts w:ascii="Calibri" w:hAnsi="Calibri" w:cs="Calibri"/>
          <w:sz w:val="22"/>
          <w:szCs w:val="22"/>
        </w:rPr>
        <w:t>postobligatoire</w:t>
      </w:r>
      <w:proofErr w:type="spellEnd"/>
    </w:p>
    <w:tbl>
      <w:tblPr>
        <w:tblStyle w:val="Grilledutableau"/>
        <w:tblW w:w="0" w:type="auto"/>
        <w:tblLook w:val="04A0" w:firstRow="1" w:lastRow="0" w:firstColumn="1" w:lastColumn="0" w:noHBand="0" w:noVBand="1"/>
      </w:tblPr>
      <w:tblGrid>
        <w:gridCol w:w="9212"/>
      </w:tblGrid>
      <w:tr w:rsidR="00D66C20" w:rsidRPr="00504B8B" w:rsidTr="00D66C20">
        <w:tc>
          <w:tcPr>
            <w:tcW w:w="9212" w:type="dxa"/>
          </w:tcPr>
          <w:p w:rsidR="00D66C20" w:rsidRPr="00504B8B" w:rsidRDefault="00D66C20" w:rsidP="00DE74C5">
            <w:pPr>
              <w:jc w:val="both"/>
              <w:rPr>
                <w:rFonts w:ascii="Calibri" w:hAnsi="Calibri" w:cs="Calibri"/>
                <w:sz w:val="22"/>
                <w:szCs w:val="22"/>
              </w:rPr>
            </w:pPr>
          </w:p>
          <w:p w:rsidR="00D66C20" w:rsidRPr="00504B8B" w:rsidRDefault="00D66C20" w:rsidP="00DE74C5">
            <w:pPr>
              <w:jc w:val="both"/>
              <w:rPr>
                <w:rFonts w:ascii="Calibri" w:hAnsi="Calibri" w:cs="Calibri"/>
                <w:sz w:val="22"/>
                <w:szCs w:val="22"/>
              </w:rPr>
            </w:pPr>
          </w:p>
        </w:tc>
      </w:tr>
    </w:tbl>
    <w:p w:rsidR="00F330DF" w:rsidRPr="00504B8B" w:rsidRDefault="00F330DF" w:rsidP="00DE74C5">
      <w:pPr>
        <w:jc w:val="both"/>
        <w:rPr>
          <w:rFonts w:ascii="Calibri" w:hAnsi="Calibri" w:cs="Calibri"/>
          <w:sz w:val="22"/>
          <w:szCs w:val="22"/>
        </w:rPr>
      </w:pPr>
    </w:p>
    <w:p w:rsidR="00216F27" w:rsidRPr="00504B8B" w:rsidRDefault="00C90DC1" w:rsidP="00DE74C5">
      <w:pPr>
        <w:jc w:val="both"/>
        <w:rPr>
          <w:rFonts w:ascii="Calibri" w:hAnsi="Calibri" w:cs="Calibri"/>
          <w:sz w:val="22"/>
          <w:szCs w:val="22"/>
        </w:rPr>
      </w:pPr>
      <w:r w:rsidRPr="00504B8B">
        <w:rPr>
          <w:rFonts w:ascii="Calibri" w:hAnsi="Calibri" w:cs="Calibri"/>
          <w:sz w:val="22"/>
          <w:szCs w:val="22"/>
        </w:rPr>
        <w:t>5</w:t>
      </w:r>
      <w:r w:rsidR="00470D8C" w:rsidRPr="00504B8B">
        <w:rPr>
          <w:rFonts w:ascii="Calibri" w:hAnsi="Calibri" w:cs="Calibri"/>
          <w:sz w:val="22"/>
          <w:szCs w:val="22"/>
        </w:rPr>
        <w:t>.</w:t>
      </w:r>
      <w:r w:rsidRPr="00504B8B">
        <w:rPr>
          <w:rFonts w:ascii="Calibri" w:hAnsi="Calibri" w:cs="Calibri"/>
          <w:sz w:val="22"/>
          <w:szCs w:val="22"/>
        </w:rPr>
        <w:t xml:space="preserve">2 </w:t>
      </w:r>
      <w:r w:rsidR="00470D8C" w:rsidRPr="00504B8B">
        <w:rPr>
          <w:rFonts w:ascii="Calibri" w:hAnsi="Calibri" w:cs="Calibri"/>
          <w:sz w:val="22"/>
          <w:szCs w:val="22"/>
        </w:rPr>
        <w:t>P</w:t>
      </w:r>
      <w:r w:rsidR="00216F27" w:rsidRPr="00504B8B">
        <w:rPr>
          <w:rFonts w:ascii="Calibri" w:hAnsi="Calibri" w:cs="Calibri"/>
          <w:sz w:val="22"/>
          <w:szCs w:val="22"/>
        </w:rPr>
        <w:t>restations du champ de l’orientation</w:t>
      </w:r>
    </w:p>
    <w:p w:rsidR="00991D8D" w:rsidRPr="00504B8B" w:rsidRDefault="00991D8D" w:rsidP="00DE74C5">
      <w:pPr>
        <w:jc w:val="both"/>
        <w:rPr>
          <w:rFonts w:ascii="Calibri" w:hAnsi="Calibri" w:cs="Calibri"/>
          <w:sz w:val="22"/>
          <w:szCs w:val="22"/>
        </w:rPr>
      </w:pPr>
    </w:p>
    <w:p w:rsidR="00216F27" w:rsidRPr="00504B8B" w:rsidRDefault="00BA52C5" w:rsidP="00DE74C5">
      <w:pPr>
        <w:jc w:val="both"/>
        <w:rPr>
          <w:rFonts w:ascii="Calibri" w:hAnsi="Calibri" w:cs="Calibri"/>
          <w:sz w:val="22"/>
          <w:szCs w:val="22"/>
        </w:rPr>
      </w:pPr>
      <w:r w:rsidRPr="00504B8B">
        <w:rPr>
          <w:rFonts w:ascii="Calibri" w:hAnsi="Calibri" w:cs="Calibri"/>
          <w:sz w:val="22"/>
          <w:szCs w:val="22"/>
        </w:rPr>
        <w:tab/>
      </w:r>
      <w:r w:rsidR="00216F27" w:rsidRPr="00504B8B">
        <w:rPr>
          <w:rFonts w:ascii="Calibri" w:hAnsi="Calibri" w:cs="Calibri"/>
          <w:sz w:val="22"/>
          <w:szCs w:val="22"/>
        </w:rPr>
        <w:t xml:space="preserve">Identification des difficultés des élèves nécessitant le recours au dispositif de la Gestion </w:t>
      </w:r>
      <w:r w:rsidRPr="00504B8B">
        <w:rPr>
          <w:rFonts w:ascii="Calibri" w:hAnsi="Calibri" w:cs="Calibri"/>
          <w:sz w:val="22"/>
          <w:szCs w:val="22"/>
        </w:rPr>
        <w:tab/>
      </w:r>
      <w:r w:rsidR="00216F27" w:rsidRPr="00504B8B">
        <w:rPr>
          <w:rFonts w:ascii="Calibri" w:hAnsi="Calibri" w:cs="Calibri"/>
          <w:sz w:val="22"/>
          <w:szCs w:val="22"/>
        </w:rPr>
        <w:t>de cas adaptée à la formation professionnelle</w:t>
      </w:r>
    </w:p>
    <w:tbl>
      <w:tblPr>
        <w:tblStyle w:val="Grilledutableau"/>
        <w:tblW w:w="0" w:type="auto"/>
        <w:tblLook w:val="04A0" w:firstRow="1" w:lastRow="0" w:firstColumn="1" w:lastColumn="0" w:noHBand="0" w:noVBand="1"/>
      </w:tblPr>
      <w:tblGrid>
        <w:gridCol w:w="9212"/>
      </w:tblGrid>
      <w:tr w:rsidR="00991D8D" w:rsidRPr="00504B8B" w:rsidTr="00472998">
        <w:tc>
          <w:tcPr>
            <w:tcW w:w="9212" w:type="dxa"/>
          </w:tcPr>
          <w:p w:rsidR="00991D8D" w:rsidRPr="00504B8B" w:rsidRDefault="00991D8D" w:rsidP="00DE74C5">
            <w:pPr>
              <w:jc w:val="both"/>
              <w:rPr>
                <w:rFonts w:ascii="Calibri" w:hAnsi="Calibri" w:cs="Calibri"/>
                <w:sz w:val="22"/>
                <w:szCs w:val="22"/>
              </w:rPr>
            </w:pPr>
          </w:p>
          <w:p w:rsidR="00991D8D" w:rsidRPr="00504B8B" w:rsidRDefault="00991D8D" w:rsidP="00DE74C5">
            <w:pPr>
              <w:jc w:val="both"/>
              <w:rPr>
                <w:rFonts w:ascii="Calibri" w:hAnsi="Calibri" w:cs="Calibri"/>
                <w:sz w:val="22"/>
                <w:szCs w:val="22"/>
              </w:rPr>
            </w:pPr>
          </w:p>
        </w:tc>
      </w:tr>
    </w:tbl>
    <w:p w:rsidR="00C878D6" w:rsidRPr="00504B8B" w:rsidRDefault="00C878D6" w:rsidP="00DE74C5">
      <w:pPr>
        <w:jc w:val="both"/>
        <w:rPr>
          <w:rFonts w:ascii="Calibri" w:hAnsi="Calibri" w:cs="Calibri"/>
          <w:sz w:val="22"/>
          <w:szCs w:val="22"/>
        </w:rPr>
      </w:pPr>
      <w:r w:rsidRPr="00504B8B">
        <w:rPr>
          <w:rFonts w:ascii="Calibri" w:hAnsi="Calibri" w:cs="Calibri"/>
          <w:sz w:val="22"/>
          <w:szCs w:val="22"/>
        </w:rPr>
        <w:tab/>
      </w:r>
    </w:p>
    <w:p w:rsidR="00216F27" w:rsidRPr="00504B8B" w:rsidRDefault="00216F27" w:rsidP="009D30AB">
      <w:pPr>
        <w:ind w:firstLine="708"/>
        <w:jc w:val="both"/>
        <w:rPr>
          <w:rFonts w:ascii="Calibri" w:hAnsi="Calibri" w:cs="Calibri"/>
          <w:sz w:val="22"/>
          <w:szCs w:val="22"/>
        </w:rPr>
      </w:pPr>
      <w:r w:rsidRPr="00504B8B">
        <w:rPr>
          <w:rFonts w:ascii="Calibri" w:hAnsi="Calibri" w:cs="Calibri"/>
          <w:sz w:val="22"/>
          <w:szCs w:val="22"/>
        </w:rPr>
        <w:t xml:space="preserve">Modalités de collaboration avec les parents et le psychologue </w:t>
      </w:r>
      <w:proofErr w:type="gramStart"/>
      <w:r w:rsidRPr="00504B8B">
        <w:rPr>
          <w:rFonts w:ascii="Calibri" w:hAnsi="Calibri" w:cs="Calibri"/>
          <w:sz w:val="22"/>
          <w:szCs w:val="22"/>
        </w:rPr>
        <w:t>conseiller</w:t>
      </w:r>
      <w:proofErr w:type="gramEnd"/>
      <w:r w:rsidRPr="00504B8B">
        <w:rPr>
          <w:rFonts w:ascii="Calibri" w:hAnsi="Calibri" w:cs="Calibri"/>
          <w:sz w:val="22"/>
          <w:szCs w:val="22"/>
        </w:rPr>
        <w:t xml:space="preserve"> en orientation</w:t>
      </w:r>
    </w:p>
    <w:tbl>
      <w:tblPr>
        <w:tblStyle w:val="Grilledutableau"/>
        <w:tblW w:w="0" w:type="auto"/>
        <w:tblLook w:val="04A0" w:firstRow="1" w:lastRow="0" w:firstColumn="1" w:lastColumn="0" w:noHBand="0" w:noVBand="1"/>
      </w:tblPr>
      <w:tblGrid>
        <w:gridCol w:w="9212"/>
      </w:tblGrid>
      <w:tr w:rsidR="00991D8D" w:rsidRPr="00504B8B" w:rsidTr="00472998">
        <w:tc>
          <w:tcPr>
            <w:tcW w:w="9212" w:type="dxa"/>
          </w:tcPr>
          <w:p w:rsidR="00991D8D" w:rsidRPr="00504B8B" w:rsidRDefault="00991D8D" w:rsidP="00DE74C5">
            <w:pPr>
              <w:jc w:val="both"/>
              <w:rPr>
                <w:rFonts w:ascii="Calibri" w:hAnsi="Calibri" w:cs="Calibri"/>
                <w:sz w:val="22"/>
                <w:szCs w:val="22"/>
              </w:rPr>
            </w:pPr>
          </w:p>
          <w:p w:rsidR="00991D8D" w:rsidRPr="00504B8B" w:rsidRDefault="00991D8D" w:rsidP="00DE74C5">
            <w:pPr>
              <w:jc w:val="both"/>
              <w:rPr>
                <w:rFonts w:ascii="Calibri" w:hAnsi="Calibri" w:cs="Calibri"/>
                <w:sz w:val="22"/>
                <w:szCs w:val="22"/>
              </w:rPr>
            </w:pPr>
          </w:p>
        </w:tc>
      </w:tr>
    </w:tbl>
    <w:p w:rsidR="00991D8D" w:rsidRPr="00504B8B" w:rsidRDefault="00991D8D" w:rsidP="00DE74C5">
      <w:pPr>
        <w:jc w:val="both"/>
        <w:rPr>
          <w:rFonts w:ascii="Calibri" w:hAnsi="Calibri" w:cs="Calibri"/>
          <w:sz w:val="22"/>
          <w:szCs w:val="22"/>
        </w:rPr>
      </w:pPr>
    </w:p>
    <w:p w:rsidR="00544B7C" w:rsidRPr="00504B8B" w:rsidRDefault="00864E5E" w:rsidP="00DE74C5">
      <w:pPr>
        <w:jc w:val="both"/>
        <w:rPr>
          <w:rFonts w:ascii="Calibri" w:hAnsi="Calibri" w:cs="Calibri"/>
          <w:bCs/>
          <w:sz w:val="22"/>
          <w:szCs w:val="22"/>
        </w:rPr>
      </w:pPr>
      <w:r w:rsidRPr="00504B8B">
        <w:rPr>
          <w:rFonts w:ascii="Calibri" w:hAnsi="Calibri" w:cs="Calibri"/>
          <w:sz w:val="22"/>
          <w:szCs w:val="22"/>
        </w:rPr>
        <w:t>5.3</w:t>
      </w:r>
      <w:r w:rsidR="00544B7C" w:rsidRPr="00504B8B">
        <w:rPr>
          <w:rFonts w:ascii="Calibri" w:hAnsi="Calibri" w:cs="Calibri"/>
          <w:sz w:val="22"/>
          <w:szCs w:val="22"/>
        </w:rPr>
        <w:t xml:space="preserve"> </w:t>
      </w:r>
      <w:r w:rsidR="00544B7C" w:rsidRPr="00504B8B">
        <w:rPr>
          <w:rFonts w:ascii="Calibri" w:hAnsi="Calibri" w:cs="Calibri"/>
          <w:bCs/>
          <w:sz w:val="22"/>
          <w:szCs w:val="22"/>
        </w:rPr>
        <w:t xml:space="preserve">Rôle </w:t>
      </w:r>
      <w:r w:rsidR="00E42F9B" w:rsidRPr="00504B8B">
        <w:rPr>
          <w:rFonts w:ascii="Calibri" w:hAnsi="Calibri" w:cs="Calibri"/>
          <w:bCs/>
          <w:sz w:val="22"/>
          <w:szCs w:val="22"/>
        </w:rPr>
        <w:t xml:space="preserve">de l’inspecteur </w:t>
      </w:r>
      <w:r w:rsidR="00544B7C" w:rsidRPr="00504B8B">
        <w:rPr>
          <w:rFonts w:ascii="Calibri" w:hAnsi="Calibri" w:cs="Calibri"/>
          <w:bCs/>
          <w:sz w:val="22"/>
          <w:szCs w:val="22"/>
        </w:rPr>
        <w:t>référent MR dans le champ de la transition</w:t>
      </w:r>
    </w:p>
    <w:p w:rsidR="004B0E18" w:rsidRPr="00504B8B" w:rsidRDefault="004B0E18" w:rsidP="00DE74C5">
      <w:pPr>
        <w:ind w:firstLine="708"/>
        <w:jc w:val="both"/>
        <w:rPr>
          <w:rFonts w:ascii="Calibri" w:hAnsi="Calibri" w:cs="Calibri"/>
          <w:sz w:val="22"/>
          <w:szCs w:val="22"/>
        </w:rPr>
      </w:pPr>
    </w:p>
    <w:p w:rsidR="00544B7C" w:rsidRPr="00504B8B" w:rsidRDefault="00BA52C5" w:rsidP="00DE74C5">
      <w:pPr>
        <w:autoSpaceDE w:val="0"/>
        <w:autoSpaceDN w:val="0"/>
        <w:adjustRightInd w:val="0"/>
        <w:jc w:val="both"/>
        <w:rPr>
          <w:rFonts w:ascii="Calibri" w:hAnsi="Calibri" w:cs="Calibri"/>
          <w:sz w:val="22"/>
          <w:szCs w:val="22"/>
        </w:rPr>
      </w:pPr>
      <w:r w:rsidRPr="00504B8B">
        <w:rPr>
          <w:rFonts w:ascii="Calibri" w:hAnsi="Calibri" w:cs="Calibri"/>
          <w:sz w:val="22"/>
          <w:szCs w:val="22"/>
        </w:rPr>
        <w:tab/>
      </w:r>
      <w:r w:rsidR="008A115A">
        <w:rPr>
          <w:rFonts w:ascii="Calibri" w:hAnsi="Calibri" w:cs="Calibri"/>
          <w:sz w:val="22"/>
          <w:szCs w:val="22"/>
        </w:rPr>
        <w:t xml:space="preserve">Modalités de collaboration </w:t>
      </w:r>
      <w:r w:rsidR="008A115A">
        <w:rPr>
          <w:rFonts w:ascii="Calibri" w:hAnsi="Calibri" w:cs="Calibri"/>
          <w:bCs/>
          <w:sz w:val="22"/>
          <w:szCs w:val="22"/>
        </w:rPr>
        <w:t>avec l’inspecteur</w:t>
      </w:r>
      <w:r w:rsidR="00544B7C" w:rsidRPr="00504B8B">
        <w:rPr>
          <w:rFonts w:ascii="Calibri" w:hAnsi="Calibri" w:cs="Calibri"/>
          <w:bCs/>
          <w:sz w:val="22"/>
          <w:szCs w:val="22"/>
        </w:rPr>
        <w:t xml:space="preserve"> référent MR </w:t>
      </w:r>
    </w:p>
    <w:tbl>
      <w:tblPr>
        <w:tblStyle w:val="Grilledutableau"/>
        <w:tblW w:w="0" w:type="auto"/>
        <w:tblLook w:val="04A0" w:firstRow="1" w:lastRow="0" w:firstColumn="1" w:lastColumn="0" w:noHBand="0" w:noVBand="1"/>
      </w:tblPr>
      <w:tblGrid>
        <w:gridCol w:w="9212"/>
      </w:tblGrid>
      <w:tr w:rsidR="00544B7C" w:rsidRPr="00504B8B" w:rsidTr="000246B9">
        <w:tc>
          <w:tcPr>
            <w:tcW w:w="9212" w:type="dxa"/>
          </w:tcPr>
          <w:p w:rsidR="00544B7C" w:rsidRPr="00504B8B" w:rsidRDefault="00544B7C" w:rsidP="00DE74C5">
            <w:pPr>
              <w:jc w:val="both"/>
              <w:rPr>
                <w:rFonts w:ascii="Calibri" w:hAnsi="Calibri" w:cs="Calibri"/>
                <w:sz w:val="22"/>
                <w:szCs w:val="22"/>
              </w:rPr>
            </w:pPr>
          </w:p>
          <w:p w:rsidR="00544B7C" w:rsidRPr="00504B8B" w:rsidRDefault="00544B7C" w:rsidP="00DE74C5">
            <w:pPr>
              <w:jc w:val="both"/>
              <w:rPr>
                <w:rFonts w:ascii="Calibri" w:hAnsi="Calibri" w:cs="Calibri"/>
                <w:sz w:val="22"/>
                <w:szCs w:val="22"/>
              </w:rPr>
            </w:pPr>
          </w:p>
        </w:tc>
      </w:tr>
    </w:tbl>
    <w:p w:rsidR="00216F27" w:rsidRPr="00504B8B" w:rsidRDefault="00216F27" w:rsidP="00DE74C5">
      <w:pPr>
        <w:jc w:val="both"/>
        <w:rPr>
          <w:rFonts w:ascii="Calibri" w:hAnsi="Calibri" w:cs="Calibri"/>
          <w:sz w:val="22"/>
          <w:szCs w:val="22"/>
        </w:rPr>
      </w:pPr>
    </w:p>
    <w:p w:rsidR="00216F27" w:rsidRPr="00504B8B" w:rsidRDefault="00864E5E" w:rsidP="00DE74C5">
      <w:pPr>
        <w:jc w:val="both"/>
        <w:rPr>
          <w:rFonts w:ascii="Calibri" w:hAnsi="Calibri" w:cs="Calibri"/>
          <w:sz w:val="22"/>
          <w:szCs w:val="22"/>
        </w:rPr>
      </w:pPr>
      <w:r w:rsidRPr="00504B8B">
        <w:rPr>
          <w:rFonts w:ascii="Calibri" w:hAnsi="Calibri" w:cs="Calibri"/>
          <w:sz w:val="22"/>
          <w:szCs w:val="22"/>
        </w:rPr>
        <w:t>5.4</w:t>
      </w:r>
      <w:r w:rsidR="00470D8C" w:rsidRPr="00504B8B">
        <w:rPr>
          <w:rFonts w:ascii="Calibri" w:hAnsi="Calibri" w:cs="Calibri"/>
          <w:sz w:val="22"/>
          <w:szCs w:val="22"/>
        </w:rPr>
        <w:t xml:space="preserve"> C</w:t>
      </w:r>
      <w:r w:rsidR="00216F27" w:rsidRPr="00504B8B">
        <w:rPr>
          <w:rFonts w:ascii="Calibri" w:hAnsi="Calibri" w:cs="Calibri"/>
          <w:sz w:val="22"/>
          <w:szCs w:val="22"/>
        </w:rPr>
        <w:t xml:space="preserve">ellule </w:t>
      </w:r>
      <w:proofErr w:type="spellStart"/>
      <w:r w:rsidR="00216F27" w:rsidRPr="00504B8B">
        <w:rPr>
          <w:rFonts w:ascii="Calibri" w:hAnsi="Calibri" w:cs="Calibri"/>
          <w:sz w:val="22"/>
          <w:szCs w:val="22"/>
        </w:rPr>
        <w:t>InterServices</w:t>
      </w:r>
      <w:proofErr w:type="spellEnd"/>
      <w:r w:rsidR="00216F27" w:rsidRPr="00504B8B">
        <w:rPr>
          <w:rFonts w:ascii="Calibri" w:hAnsi="Calibri" w:cs="Calibri"/>
          <w:sz w:val="22"/>
          <w:szCs w:val="22"/>
        </w:rPr>
        <w:t xml:space="preserve"> (CIS) du canton de Vaud</w:t>
      </w:r>
    </w:p>
    <w:p w:rsidR="00472998" w:rsidRPr="00504B8B" w:rsidRDefault="00472998" w:rsidP="00DE74C5">
      <w:pPr>
        <w:jc w:val="both"/>
        <w:rPr>
          <w:rFonts w:ascii="Calibri" w:hAnsi="Calibri" w:cs="Calibri"/>
          <w:sz w:val="22"/>
          <w:szCs w:val="22"/>
        </w:rPr>
      </w:pPr>
    </w:p>
    <w:p w:rsidR="00216F27" w:rsidRPr="00504B8B" w:rsidRDefault="00BA52C5" w:rsidP="00DE74C5">
      <w:pPr>
        <w:jc w:val="both"/>
        <w:rPr>
          <w:rFonts w:ascii="Calibri" w:hAnsi="Calibri" w:cs="Calibri"/>
          <w:sz w:val="22"/>
          <w:szCs w:val="22"/>
        </w:rPr>
      </w:pPr>
      <w:r w:rsidRPr="00504B8B">
        <w:rPr>
          <w:rFonts w:ascii="Calibri" w:hAnsi="Calibri" w:cs="Calibri"/>
          <w:sz w:val="22"/>
          <w:szCs w:val="22"/>
        </w:rPr>
        <w:tab/>
      </w:r>
      <w:r w:rsidR="00216F27" w:rsidRPr="00504B8B">
        <w:rPr>
          <w:rFonts w:ascii="Calibri" w:hAnsi="Calibri" w:cs="Calibri"/>
          <w:sz w:val="22"/>
          <w:szCs w:val="22"/>
        </w:rPr>
        <w:t>Modalités d’identification des élèves susceptibles d’être annoncés à la CIS</w:t>
      </w:r>
    </w:p>
    <w:tbl>
      <w:tblPr>
        <w:tblStyle w:val="Grilledutableau"/>
        <w:tblW w:w="0" w:type="auto"/>
        <w:tblLook w:val="04A0" w:firstRow="1" w:lastRow="0" w:firstColumn="1" w:lastColumn="0" w:noHBand="0" w:noVBand="1"/>
      </w:tblPr>
      <w:tblGrid>
        <w:gridCol w:w="9212"/>
      </w:tblGrid>
      <w:tr w:rsidR="00472998" w:rsidRPr="00504B8B" w:rsidTr="00472998">
        <w:tc>
          <w:tcPr>
            <w:tcW w:w="9212" w:type="dxa"/>
          </w:tcPr>
          <w:p w:rsidR="00472998" w:rsidRPr="00504B8B" w:rsidRDefault="00472998" w:rsidP="00DE74C5">
            <w:pPr>
              <w:jc w:val="both"/>
              <w:rPr>
                <w:rFonts w:ascii="Calibri" w:hAnsi="Calibri" w:cs="Calibri"/>
                <w:sz w:val="22"/>
                <w:szCs w:val="22"/>
              </w:rPr>
            </w:pPr>
          </w:p>
          <w:p w:rsidR="00472998" w:rsidRPr="00504B8B" w:rsidRDefault="00472998" w:rsidP="00DE74C5">
            <w:pPr>
              <w:jc w:val="both"/>
              <w:rPr>
                <w:rFonts w:ascii="Calibri" w:hAnsi="Calibri" w:cs="Calibri"/>
                <w:sz w:val="22"/>
                <w:szCs w:val="22"/>
              </w:rPr>
            </w:pPr>
          </w:p>
        </w:tc>
      </w:tr>
    </w:tbl>
    <w:p w:rsidR="00E97E56" w:rsidRPr="00504B8B" w:rsidRDefault="00E97E56" w:rsidP="00DE74C5">
      <w:pPr>
        <w:jc w:val="both"/>
        <w:rPr>
          <w:rFonts w:ascii="Calibri" w:hAnsi="Calibri" w:cs="Calibri"/>
          <w:sz w:val="22"/>
          <w:szCs w:val="22"/>
        </w:rPr>
      </w:pPr>
    </w:p>
    <w:p w:rsidR="00216F27" w:rsidRPr="00504B8B" w:rsidRDefault="00216F27" w:rsidP="00DE74C5">
      <w:pPr>
        <w:ind w:firstLine="708"/>
        <w:jc w:val="both"/>
        <w:rPr>
          <w:rFonts w:ascii="Calibri" w:hAnsi="Calibri" w:cs="Calibri"/>
          <w:sz w:val="22"/>
          <w:szCs w:val="22"/>
        </w:rPr>
      </w:pPr>
      <w:r w:rsidRPr="00504B8B">
        <w:rPr>
          <w:rFonts w:ascii="Calibri" w:hAnsi="Calibri" w:cs="Calibri"/>
          <w:sz w:val="22"/>
          <w:szCs w:val="22"/>
        </w:rPr>
        <w:t>Modalités de collaboration avec les parents, les PPLS et les professionnels de santé</w:t>
      </w:r>
    </w:p>
    <w:tbl>
      <w:tblPr>
        <w:tblStyle w:val="Grilledutableau"/>
        <w:tblW w:w="0" w:type="auto"/>
        <w:tblLook w:val="04A0" w:firstRow="1" w:lastRow="0" w:firstColumn="1" w:lastColumn="0" w:noHBand="0" w:noVBand="1"/>
      </w:tblPr>
      <w:tblGrid>
        <w:gridCol w:w="9212"/>
      </w:tblGrid>
      <w:tr w:rsidR="00472998" w:rsidRPr="00504B8B" w:rsidTr="00472998">
        <w:tc>
          <w:tcPr>
            <w:tcW w:w="9212" w:type="dxa"/>
          </w:tcPr>
          <w:p w:rsidR="00472998" w:rsidRPr="00504B8B" w:rsidRDefault="00472998" w:rsidP="00DE74C5">
            <w:pPr>
              <w:jc w:val="both"/>
              <w:rPr>
                <w:rFonts w:ascii="Calibri" w:hAnsi="Calibri" w:cs="Calibri"/>
                <w:sz w:val="22"/>
                <w:szCs w:val="22"/>
              </w:rPr>
            </w:pPr>
          </w:p>
          <w:p w:rsidR="00472998" w:rsidRPr="00504B8B" w:rsidRDefault="00472998" w:rsidP="00DE74C5">
            <w:pPr>
              <w:jc w:val="both"/>
              <w:rPr>
                <w:rFonts w:ascii="Calibri" w:hAnsi="Calibri" w:cs="Calibri"/>
                <w:sz w:val="22"/>
                <w:szCs w:val="22"/>
              </w:rPr>
            </w:pPr>
          </w:p>
        </w:tc>
      </w:tr>
    </w:tbl>
    <w:p w:rsidR="00472998" w:rsidRPr="00504B8B" w:rsidRDefault="00472998" w:rsidP="00DE74C5">
      <w:pPr>
        <w:jc w:val="both"/>
        <w:rPr>
          <w:rFonts w:ascii="Calibri" w:hAnsi="Calibri" w:cs="Calibri"/>
          <w:sz w:val="22"/>
          <w:szCs w:val="22"/>
        </w:rPr>
      </w:pPr>
    </w:p>
    <w:p w:rsidR="00952650" w:rsidRPr="00504B8B" w:rsidRDefault="00952650" w:rsidP="00DE74C5">
      <w:pPr>
        <w:jc w:val="both"/>
        <w:rPr>
          <w:rFonts w:ascii="Calibri" w:hAnsi="Calibri" w:cs="Calibri"/>
          <w:sz w:val="22"/>
          <w:szCs w:val="22"/>
        </w:rPr>
      </w:pPr>
    </w:p>
    <w:p w:rsidR="00216F27" w:rsidRPr="00504B8B" w:rsidRDefault="00864E5E" w:rsidP="00DE74C5">
      <w:pPr>
        <w:jc w:val="both"/>
        <w:rPr>
          <w:rFonts w:ascii="Calibri" w:hAnsi="Calibri" w:cs="Calibri"/>
          <w:b/>
          <w:sz w:val="22"/>
          <w:szCs w:val="22"/>
        </w:rPr>
      </w:pPr>
      <w:r w:rsidRPr="00504B8B">
        <w:rPr>
          <w:rFonts w:ascii="Calibri" w:hAnsi="Calibri" w:cs="Calibri"/>
          <w:b/>
          <w:sz w:val="22"/>
          <w:szCs w:val="22"/>
        </w:rPr>
        <w:t>6</w:t>
      </w:r>
      <w:r w:rsidR="00216F27" w:rsidRPr="00504B8B">
        <w:rPr>
          <w:rFonts w:ascii="Calibri" w:hAnsi="Calibri" w:cs="Calibri"/>
          <w:b/>
          <w:sz w:val="22"/>
          <w:szCs w:val="22"/>
        </w:rPr>
        <w:t>. Transition entre la scolarité en établissement régulier et en établissement de pédagogie spécialisée (et inversement)</w:t>
      </w:r>
    </w:p>
    <w:p w:rsidR="00472998" w:rsidRPr="00504B8B" w:rsidRDefault="00472998" w:rsidP="00DE74C5">
      <w:pPr>
        <w:jc w:val="both"/>
        <w:rPr>
          <w:rFonts w:ascii="Calibri" w:hAnsi="Calibri" w:cs="Calibri"/>
          <w:sz w:val="22"/>
          <w:szCs w:val="22"/>
        </w:rPr>
      </w:pPr>
    </w:p>
    <w:p w:rsidR="00216F27" w:rsidRPr="00504B8B" w:rsidRDefault="00216F27" w:rsidP="00DE74C5">
      <w:pPr>
        <w:ind w:left="708"/>
        <w:jc w:val="both"/>
        <w:rPr>
          <w:rFonts w:ascii="Calibri" w:hAnsi="Calibri" w:cs="Calibri"/>
          <w:sz w:val="22"/>
          <w:szCs w:val="22"/>
        </w:rPr>
      </w:pPr>
      <w:r w:rsidRPr="00504B8B">
        <w:rPr>
          <w:rFonts w:ascii="Calibri" w:hAnsi="Calibri" w:cs="Calibri"/>
          <w:sz w:val="22"/>
          <w:szCs w:val="22"/>
        </w:rPr>
        <w:t>Modalités de collaboration avec</w:t>
      </w:r>
      <w:r w:rsidR="00472998" w:rsidRPr="00504B8B">
        <w:rPr>
          <w:rFonts w:ascii="Calibri" w:hAnsi="Calibri" w:cs="Calibri"/>
          <w:sz w:val="22"/>
          <w:szCs w:val="22"/>
        </w:rPr>
        <w:t xml:space="preserve"> </w:t>
      </w:r>
      <w:r w:rsidR="00767759" w:rsidRPr="00504B8B">
        <w:rPr>
          <w:rFonts w:ascii="Calibri" w:hAnsi="Calibri" w:cs="Calibri"/>
          <w:sz w:val="22"/>
          <w:szCs w:val="22"/>
        </w:rPr>
        <w:t>l</w:t>
      </w:r>
      <w:r w:rsidRPr="00504B8B">
        <w:rPr>
          <w:rFonts w:ascii="Calibri" w:hAnsi="Calibri" w:cs="Calibri"/>
          <w:sz w:val="22"/>
          <w:szCs w:val="22"/>
        </w:rPr>
        <w:t>’établissement de pédagogie spécialisée, en particulier, définition du rôle de</w:t>
      </w:r>
      <w:r w:rsidR="00E42F9B" w:rsidRPr="00504B8B">
        <w:rPr>
          <w:rFonts w:ascii="Calibri" w:hAnsi="Calibri" w:cs="Calibri"/>
          <w:sz w:val="22"/>
          <w:szCs w:val="22"/>
        </w:rPr>
        <w:t xml:space="preserve"> doyen</w:t>
      </w:r>
      <w:r w:rsidRPr="00504B8B">
        <w:rPr>
          <w:rFonts w:ascii="Calibri" w:hAnsi="Calibri" w:cs="Calibri"/>
          <w:sz w:val="22"/>
          <w:szCs w:val="22"/>
        </w:rPr>
        <w:t xml:space="preserve"> référent d’établissement</w:t>
      </w:r>
    </w:p>
    <w:tbl>
      <w:tblPr>
        <w:tblStyle w:val="Grilledutableau"/>
        <w:tblW w:w="0" w:type="auto"/>
        <w:tblLook w:val="04A0" w:firstRow="1" w:lastRow="0" w:firstColumn="1" w:lastColumn="0" w:noHBand="0" w:noVBand="1"/>
      </w:tblPr>
      <w:tblGrid>
        <w:gridCol w:w="9212"/>
      </w:tblGrid>
      <w:tr w:rsidR="00472998" w:rsidRPr="00504B8B" w:rsidTr="00472998">
        <w:tc>
          <w:tcPr>
            <w:tcW w:w="9212" w:type="dxa"/>
          </w:tcPr>
          <w:p w:rsidR="00472998" w:rsidRPr="00504B8B" w:rsidRDefault="00472998" w:rsidP="00DE74C5">
            <w:pPr>
              <w:jc w:val="both"/>
              <w:rPr>
                <w:rFonts w:ascii="Calibri" w:hAnsi="Calibri" w:cs="Calibri"/>
                <w:sz w:val="22"/>
                <w:szCs w:val="22"/>
              </w:rPr>
            </w:pPr>
          </w:p>
          <w:p w:rsidR="00472998" w:rsidRPr="00504B8B" w:rsidRDefault="00472998" w:rsidP="00DE74C5">
            <w:pPr>
              <w:jc w:val="both"/>
              <w:rPr>
                <w:rFonts w:ascii="Calibri" w:hAnsi="Calibri" w:cs="Calibri"/>
                <w:sz w:val="22"/>
                <w:szCs w:val="22"/>
              </w:rPr>
            </w:pPr>
          </w:p>
        </w:tc>
      </w:tr>
    </w:tbl>
    <w:p w:rsidR="00472998" w:rsidRPr="00504B8B" w:rsidRDefault="00472998" w:rsidP="00DE74C5">
      <w:pPr>
        <w:jc w:val="both"/>
        <w:rPr>
          <w:rFonts w:ascii="Calibri" w:hAnsi="Calibri" w:cs="Calibri"/>
          <w:sz w:val="22"/>
          <w:szCs w:val="22"/>
        </w:rPr>
      </w:pPr>
    </w:p>
    <w:p w:rsidR="004B0E18" w:rsidRPr="00504B8B" w:rsidRDefault="004B0E18" w:rsidP="00DE74C5">
      <w:pPr>
        <w:jc w:val="both"/>
        <w:rPr>
          <w:rFonts w:ascii="Calibri" w:hAnsi="Calibri" w:cs="Calibri"/>
          <w:sz w:val="22"/>
          <w:szCs w:val="22"/>
        </w:rPr>
      </w:pPr>
    </w:p>
    <w:p w:rsidR="000958CB" w:rsidRPr="00504B8B" w:rsidRDefault="000958CB">
      <w:pPr>
        <w:rPr>
          <w:rFonts w:ascii="Calibri" w:hAnsi="Calibri" w:cs="Calibri"/>
          <w:b/>
          <w:sz w:val="22"/>
          <w:szCs w:val="22"/>
        </w:rPr>
      </w:pPr>
      <w:r w:rsidRPr="00504B8B">
        <w:rPr>
          <w:rFonts w:ascii="Calibri" w:hAnsi="Calibri" w:cs="Calibri"/>
          <w:b/>
          <w:sz w:val="22"/>
          <w:szCs w:val="22"/>
        </w:rPr>
        <w:br w:type="page"/>
      </w:r>
    </w:p>
    <w:p w:rsidR="00216F27" w:rsidRPr="00504B8B" w:rsidRDefault="00864E5E" w:rsidP="00DE74C5">
      <w:pPr>
        <w:jc w:val="both"/>
        <w:rPr>
          <w:rFonts w:ascii="Calibri" w:hAnsi="Calibri" w:cs="Calibri"/>
          <w:b/>
          <w:sz w:val="22"/>
          <w:szCs w:val="22"/>
        </w:rPr>
      </w:pPr>
      <w:r w:rsidRPr="00504B8B">
        <w:rPr>
          <w:rFonts w:ascii="Calibri" w:hAnsi="Calibri" w:cs="Calibri"/>
          <w:b/>
          <w:sz w:val="22"/>
          <w:szCs w:val="22"/>
        </w:rPr>
        <w:lastRenderedPageBreak/>
        <w:t>7</w:t>
      </w:r>
      <w:r w:rsidR="00216F27" w:rsidRPr="00504B8B">
        <w:rPr>
          <w:rFonts w:ascii="Calibri" w:hAnsi="Calibri" w:cs="Calibri"/>
          <w:b/>
          <w:sz w:val="22"/>
          <w:szCs w:val="22"/>
        </w:rPr>
        <w:t xml:space="preserve">. Transition entre la scolarité obligatoire et le parascolaire </w:t>
      </w:r>
    </w:p>
    <w:p w:rsidR="00472998" w:rsidRPr="00504B8B" w:rsidRDefault="00472998" w:rsidP="00DE74C5">
      <w:pPr>
        <w:jc w:val="both"/>
        <w:rPr>
          <w:rFonts w:ascii="Calibri" w:hAnsi="Calibri" w:cs="Calibri"/>
          <w:sz w:val="22"/>
          <w:szCs w:val="22"/>
        </w:rPr>
      </w:pPr>
    </w:p>
    <w:p w:rsidR="00216F27" w:rsidRPr="00504B8B" w:rsidRDefault="00864E5E" w:rsidP="009D30AB">
      <w:pPr>
        <w:jc w:val="both"/>
        <w:rPr>
          <w:rFonts w:ascii="Calibri" w:hAnsi="Calibri" w:cs="Calibri"/>
          <w:sz w:val="22"/>
          <w:szCs w:val="22"/>
        </w:rPr>
      </w:pPr>
      <w:r w:rsidRPr="00504B8B">
        <w:rPr>
          <w:rFonts w:ascii="Calibri" w:hAnsi="Calibri" w:cs="Calibri"/>
          <w:sz w:val="22"/>
          <w:szCs w:val="22"/>
        </w:rPr>
        <w:t>7</w:t>
      </w:r>
      <w:r w:rsidR="00470D8C" w:rsidRPr="00504B8B">
        <w:rPr>
          <w:rFonts w:ascii="Calibri" w:hAnsi="Calibri" w:cs="Calibri"/>
          <w:sz w:val="22"/>
          <w:szCs w:val="22"/>
        </w:rPr>
        <w:t>.1 S</w:t>
      </w:r>
      <w:r w:rsidR="00216F27" w:rsidRPr="00504B8B">
        <w:rPr>
          <w:rFonts w:ascii="Calibri" w:hAnsi="Calibri" w:cs="Calibri"/>
          <w:sz w:val="22"/>
          <w:szCs w:val="22"/>
        </w:rPr>
        <w:t>outien aux prestations parascolaires : conditions et objectifs</w:t>
      </w:r>
    </w:p>
    <w:p w:rsidR="00472998" w:rsidRPr="00504B8B" w:rsidRDefault="00472998" w:rsidP="00DE74C5">
      <w:pPr>
        <w:jc w:val="both"/>
        <w:rPr>
          <w:rFonts w:ascii="Calibri" w:hAnsi="Calibri" w:cs="Calibri"/>
          <w:sz w:val="22"/>
          <w:szCs w:val="22"/>
        </w:rPr>
      </w:pPr>
      <w:r w:rsidRPr="00504B8B">
        <w:rPr>
          <w:rFonts w:ascii="Calibri" w:hAnsi="Calibri" w:cs="Calibri"/>
          <w:sz w:val="22"/>
          <w:szCs w:val="22"/>
        </w:rPr>
        <w:tab/>
      </w:r>
    </w:p>
    <w:p w:rsidR="00472998" w:rsidRPr="00504B8B" w:rsidRDefault="00BA52C5" w:rsidP="009D30AB">
      <w:pPr>
        <w:jc w:val="both"/>
        <w:rPr>
          <w:rFonts w:ascii="Calibri" w:hAnsi="Calibri" w:cs="Calibri"/>
          <w:sz w:val="22"/>
          <w:szCs w:val="22"/>
        </w:rPr>
      </w:pPr>
      <w:r w:rsidRPr="00504B8B">
        <w:rPr>
          <w:rFonts w:ascii="Calibri" w:hAnsi="Calibri" w:cs="Calibri"/>
          <w:sz w:val="22"/>
          <w:szCs w:val="22"/>
        </w:rPr>
        <w:tab/>
      </w:r>
      <w:r w:rsidR="00472998" w:rsidRPr="00504B8B">
        <w:rPr>
          <w:rFonts w:ascii="Calibri" w:hAnsi="Calibri" w:cs="Calibri"/>
          <w:sz w:val="22"/>
          <w:szCs w:val="22"/>
        </w:rPr>
        <w:t>Modalités de mise en œuvre des prestations de soutien parascolaire</w:t>
      </w:r>
    </w:p>
    <w:tbl>
      <w:tblPr>
        <w:tblStyle w:val="Grilledutableau"/>
        <w:tblW w:w="0" w:type="auto"/>
        <w:tblLook w:val="04A0" w:firstRow="1" w:lastRow="0" w:firstColumn="1" w:lastColumn="0" w:noHBand="0" w:noVBand="1"/>
      </w:tblPr>
      <w:tblGrid>
        <w:gridCol w:w="9212"/>
      </w:tblGrid>
      <w:tr w:rsidR="00472998" w:rsidRPr="00504B8B" w:rsidTr="00472998">
        <w:tc>
          <w:tcPr>
            <w:tcW w:w="9212" w:type="dxa"/>
          </w:tcPr>
          <w:p w:rsidR="00472998" w:rsidRPr="00504B8B" w:rsidRDefault="00472998" w:rsidP="00DE74C5">
            <w:pPr>
              <w:jc w:val="both"/>
              <w:rPr>
                <w:rFonts w:ascii="Calibri" w:hAnsi="Calibri" w:cs="Calibri"/>
                <w:sz w:val="22"/>
                <w:szCs w:val="22"/>
              </w:rPr>
            </w:pPr>
          </w:p>
          <w:p w:rsidR="00472998" w:rsidRPr="00504B8B" w:rsidRDefault="00472998" w:rsidP="00DE74C5">
            <w:pPr>
              <w:jc w:val="both"/>
              <w:rPr>
                <w:rFonts w:ascii="Calibri" w:hAnsi="Calibri" w:cs="Calibri"/>
                <w:sz w:val="22"/>
                <w:szCs w:val="22"/>
              </w:rPr>
            </w:pPr>
          </w:p>
        </w:tc>
      </w:tr>
    </w:tbl>
    <w:p w:rsidR="00472998" w:rsidRPr="00504B8B" w:rsidRDefault="00472998" w:rsidP="00DE74C5">
      <w:pPr>
        <w:jc w:val="both"/>
        <w:rPr>
          <w:rFonts w:ascii="Calibri" w:hAnsi="Calibri" w:cs="Calibri"/>
          <w:sz w:val="22"/>
          <w:szCs w:val="22"/>
        </w:rPr>
      </w:pPr>
    </w:p>
    <w:p w:rsidR="00216F27" w:rsidRPr="00504B8B" w:rsidRDefault="00864E5E" w:rsidP="009D30AB">
      <w:pPr>
        <w:jc w:val="both"/>
        <w:rPr>
          <w:rFonts w:ascii="Calibri" w:hAnsi="Calibri" w:cs="Calibri"/>
          <w:sz w:val="22"/>
          <w:szCs w:val="22"/>
        </w:rPr>
      </w:pPr>
      <w:r w:rsidRPr="00504B8B">
        <w:rPr>
          <w:rFonts w:ascii="Calibri" w:hAnsi="Calibri" w:cs="Calibri"/>
          <w:sz w:val="22"/>
          <w:szCs w:val="22"/>
        </w:rPr>
        <w:t>7</w:t>
      </w:r>
      <w:r w:rsidR="00216F27" w:rsidRPr="00504B8B">
        <w:rPr>
          <w:rFonts w:ascii="Calibri" w:hAnsi="Calibri" w:cs="Calibri"/>
          <w:sz w:val="22"/>
          <w:szCs w:val="22"/>
        </w:rPr>
        <w:t>.2 Accès au soutien parascolaire</w:t>
      </w:r>
    </w:p>
    <w:p w:rsidR="00216F27" w:rsidRPr="00504B8B" w:rsidRDefault="00216F27" w:rsidP="00DE74C5">
      <w:pPr>
        <w:jc w:val="both"/>
        <w:rPr>
          <w:rFonts w:ascii="Calibri" w:hAnsi="Calibri" w:cs="Calibri"/>
          <w:sz w:val="22"/>
          <w:szCs w:val="22"/>
        </w:rPr>
      </w:pPr>
    </w:p>
    <w:p w:rsidR="00472998" w:rsidRPr="00504B8B" w:rsidRDefault="00BA52C5" w:rsidP="009D30AB">
      <w:pPr>
        <w:jc w:val="both"/>
        <w:rPr>
          <w:rFonts w:ascii="Calibri" w:hAnsi="Calibri" w:cs="Calibri"/>
          <w:sz w:val="22"/>
          <w:szCs w:val="22"/>
        </w:rPr>
      </w:pPr>
      <w:r w:rsidRPr="00504B8B">
        <w:rPr>
          <w:rFonts w:ascii="Calibri" w:hAnsi="Calibri" w:cs="Calibri"/>
          <w:sz w:val="22"/>
          <w:szCs w:val="22"/>
        </w:rPr>
        <w:tab/>
      </w:r>
      <w:r w:rsidR="00472998" w:rsidRPr="00504B8B">
        <w:rPr>
          <w:rFonts w:ascii="Calibri" w:hAnsi="Calibri" w:cs="Calibri"/>
          <w:sz w:val="22"/>
          <w:szCs w:val="22"/>
        </w:rPr>
        <w:t xml:space="preserve">Modalités de collaboration avec le professionnel de la structure d’accueil dans le cadre </w:t>
      </w:r>
      <w:r w:rsidRPr="00504B8B">
        <w:rPr>
          <w:rFonts w:ascii="Calibri" w:hAnsi="Calibri" w:cs="Calibri"/>
          <w:sz w:val="22"/>
          <w:szCs w:val="22"/>
        </w:rPr>
        <w:tab/>
      </w:r>
      <w:r w:rsidR="00472998" w:rsidRPr="00504B8B">
        <w:rPr>
          <w:rFonts w:ascii="Calibri" w:hAnsi="Calibri" w:cs="Calibri"/>
          <w:sz w:val="22"/>
          <w:szCs w:val="22"/>
        </w:rPr>
        <w:t>de l’établissement d’une PES</w:t>
      </w:r>
    </w:p>
    <w:tbl>
      <w:tblPr>
        <w:tblStyle w:val="Grilledutableau"/>
        <w:tblW w:w="0" w:type="auto"/>
        <w:tblLook w:val="04A0" w:firstRow="1" w:lastRow="0" w:firstColumn="1" w:lastColumn="0" w:noHBand="0" w:noVBand="1"/>
      </w:tblPr>
      <w:tblGrid>
        <w:gridCol w:w="9212"/>
      </w:tblGrid>
      <w:tr w:rsidR="00472998" w:rsidRPr="00504B8B" w:rsidTr="00472998">
        <w:tc>
          <w:tcPr>
            <w:tcW w:w="9212" w:type="dxa"/>
          </w:tcPr>
          <w:p w:rsidR="00472998" w:rsidRPr="00504B8B" w:rsidRDefault="00472998" w:rsidP="00DE74C5">
            <w:pPr>
              <w:jc w:val="both"/>
              <w:rPr>
                <w:rFonts w:ascii="Calibri" w:hAnsi="Calibri" w:cs="Calibri"/>
                <w:sz w:val="22"/>
                <w:szCs w:val="22"/>
              </w:rPr>
            </w:pPr>
          </w:p>
          <w:p w:rsidR="00472998" w:rsidRPr="00504B8B" w:rsidRDefault="00472998" w:rsidP="00DE74C5">
            <w:pPr>
              <w:jc w:val="both"/>
              <w:rPr>
                <w:rFonts w:ascii="Calibri" w:hAnsi="Calibri" w:cs="Calibri"/>
                <w:sz w:val="22"/>
                <w:szCs w:val="22"/>
              </w:rPr>
            </w:pPr>
          </w:p>
        </w:tc>
      </w:tr>
    </w:tbl>
    <w:p w:rsidR="004B0E18" w:rsidRPr="00504B8B" w:rsidRDefault="004B0E18" w:rsidP="00DE74C5">
      <w:pPr>
        <w:jc w:val="both"/>
        <w:rPr>
          <w:rFonts w:ascii="Calibri" w:hAnsi="Calibri" w:cs="Calibri"/>
          <w:sz w:val="22"/>
          <w:szCs w:val="22"/>
        </w:rPr>
      </w:pPr>
    </w:p>
    <w:p w:rsidR="004B0E18" w:rsidRPr="00504B8B" w:rsidRDefault="00864E5E" w:rsidP="009D30AB">
      <w:pPr>
        <w:jc w:val="both"/>
        <w:rPr>
          <w:rFonts w:ascii="Calibri" w:hAnsi="Calibri" w:cs="Calibri"/>
          <w:sz w:val="22"/>
          <w:szCs w:val="22"/>
        </w:rPr>
      </w:pPr>
      <w:r w:rsidRPr="00504B8B">
        <w:rPr>
          <w:rFonts w:ascii="Calibri" w:hAnsi="Calibri" w:cs="Calibri"/>
          <w:sz w:val="22"/>
          <w:szCs w:val="22"/>
        </w:rPr>
        <w:t>7</w:t>
      </w:r>
      <w:r w:rsidR="004B0E18" w:rsidRPr="00504B8B">
        <w:rPr>
          <w:rFonts w:ascii="Calibri" w:hAnsi="Calibri" w:cs="Calibri"/>
          <w:sz w:val="22"/>
          <w:szCs w:val="22"/>
        </w:rPr>
        <w:t xml:space="preserve">.3 </w:t>
      </w:r>
      <w:r w:rsidR="004B0E18" w:rsidRPr="00504B8B">
        <w:rPr>
          <w:rFonts w:ascii="Calibri" w:hAnsi="Calibri" w:cs="Calibri"/>
          <w:bCs/>
          <w:sz w:val="22"/>
          <w:szCs w:val="22"/>
        </w:rPr>
        <w:t>Devoirs surveillés</w:t>
      </w:r>
    </w:p>
    <w:p w:rsidR="004B0E18" w:rsidRPr="00504B8B" w:rsidRDefault="004B0E18" w:rsidP="00DE74C5">
      <w:pPr>
        <w:jc w:val="both"/>
        <w:rPr>
          <w:rFonts w:ascii="Calibri" w:hAnsi="Calibri" w:cs="Calibri"/>
          <w:sz w:val="22"/>
          <w:szCs w:val="22"/>
        </w:rPr>
      </w:pPr>
    </w:p>
    <w:p w:rsidR="004B0E18" w:rsidRPr="00504B8B" w:rsidRDefault="00BA52C5" w:rsidP="009D30AB">
      <w:pPr>
        <w:autoSpaceDE w:val="0"/>
        <w:autoSpaceDN w:val="0"/>
        <w:adjustRightInd w:val="0"/>
        <w:jc w:val="both"/>
        <w:rPr>
          <w:rFonts w:ascii="Calibri" w:hAnsi="Calibri" w:cs="Calibri"/>
          <w:sz w:val="22"/>
          <w:szCs w:val="22"/>
        </w:rPr>
      </w:pPr>
      <w:r w:rsidRPr="00504B8B">
        <w:rPr>
          <w:rFonts w:ascii="Calibri" w:hAnsi="Calibri" w:cs="Calibri"/>
          <w:sz w:val="22"/>
          <w:szCs w:val="22"/>
        </w:rPr>
        <w:tab/>
      </w:r>
      <w:r w:rsidR="004B0E18" w:rsidRPr="00504B8B">
        <w:rPr>
          <w:rFonts w:ascii="Calibri" w:hAnsi="Calibri" w:cs="Calibri"/>
          <w:sz w:val="22"/>
          <w:szCs w:val="22"/>
        </w:rPr>
        <w:t xml:space="preserve">Modalités d’ajustement entre l’école et les structures en charge des devoirs surveillés </w:t>
      </w:r>
      <w:r w:rsidRPr="00504B8B">
        <w:rPr>
          <w:rFonts w:ascii="Calibri" w:hAnsi="Calibri" w:cs="Calibri"/>
          <w:sz w:val="22"/>
          <w:szCs w:val="22"/>
        </w:rPr>
        <w:tab/>
      </w:r>
      <w:r w:rsidR="004B0E18" w:rsidRPr="00504B8B">
        <w:rPr>
          <w:rFonts w:ascii="Calibri" w:hAnsi="Calibri" w:cs="Calibri"/>
          <w:sz w:val="22"/>
          <w:szCs w:val="22"/>
        </w:rPr>
        <w:t xml:space="preserve">permettant la prise en compte des difficultés de l’élève </w:t>
      </w:r>
    </w:p>
    <w:tbl>
      <w:tblPr>
        <w:tblStyle w:val="Grilledutableau"/>
        <w:tblW w:w="0" w:type="auto"/>
        <w:tblLook w:val="04A0" w:firstRow="1" w:lastRow="0" w:firstColumn="1" w:lastColumn="0" w:noHBand="0" w:noVBand="1"/>
      </w:tblPr>
      <w:tblGrid>
        <w:gridCol w:w="9212"/>
      </w:tblGrid>
      <w:tr w:rsidR="004B0E18" w:rsidRPr="00504B8B" w:rsidTr="000246B9">
        <w:tc>
          <w:tcPr>
            <w:tcW w:w="9212" w:type="dxa"/>
          </w:tcPr>
          <w:p w:rsidR="004B0E18" w:rsidRPr="00504B8B" w:rsidRDefault="004B0E18" w:rsidP="00DE74C5">
            <w:pPr>
              <w:jc w:val="both"/>
              <w:rPr>
                <w:rFonts w:ascii="Calibri" w:hAnsi="Calibri" w:cs="Calibri"/>
                <w:sz w:val="22"/>
                <w:szCs w:val="22"/>
              </w:rPr>
            </w:pPr>
          </w:p>
          <w:p w:rsidR="004B0E18" w:rsidRPr="00504B8B" w:rsidRDefault="004B0E18" w:rsidP="00DE74C5">
            <w:pPr>
              <w:jc w:val="both"/>
              <w:rPr>
                <w:rFonts w:ascii="Calibri" w:hAnsi="Calibri" w:cs="Calibri"/>
                <w:sz w:val="22"/>
                <w:szCs w:val="22"/>
              </w:rPr>
            </w:pPr>
          </w:p>
        </w:tc>
      </w:tr>
    </w:tbl>
    <w:p w:rsidR="00472998" w:rsidRPr="00504B8B" w:rsidRDefault="00472998" w:rsidP="00DE74C5">
      <w:pPr>
        <w:jc w:val="both"/>
        <w:rPr>
          <w:rFonts w:ascii="Calibri" w:hAnsi="Calibri" w:cs="Calibri"/>
          <w:sz w:val="22"/>
          <w:szCs w:val="22"/>
        </w:rPr>
      </w:pPr>
    </w:p>
    <w:p w:rsidR="00A310BE" w:rsidRPr="00504B8B" w:rsidRDefault="00A310BE" w:rsidP="00DE74C5">
      <w:pPr>
        <w:jc w:val="both"/>
        <w:rPr>
          <w:rFonts w:ascii="Calibri" w:hAnsi="Calibri" w:cs="Calibri"/>
          <w:sz w:val="22"/>
          <w:szCs w:val="22"/>
        </w:rPr>
      </w:pPr>
    </w:p>
    <w:p w:rsidR="00A310BE" w:rsidRPr="00504B8B" w:rsidRDefault="00A310BE" w:rsidP="00DE74C5">
      <w:pPr>
        <w:jc w:val="both"/>
        <w:rPr>
          <w:rFonts w:ascii="Calibri" w:hAnsi="Calibri" w:cs="Calibri"/>
          <w:b/>
          <w:sz w:val="22"/>
          <w:szCs w:val="22"/>
        </w:rPr>
      </w:pPr>
      <w:r w:rsidRPr="00504B8B">
        <w:rPr>
          <w:rFonts w:ascii="Calibri" w:hAnsi="Calibri" w:cs="Calibri"/>
          <w:b/>
          <w:sz w:val="22"/>
          <w:szCs w:val="22"/>
        </w:rPr>
        <w:t>Procédures d’accès aux prestations</w:t>
      </w:r>
    </w:p>
    <w:tbl>
      <w:tblPr>
        <w:tblStyle w:val="Grilledutableau"/>
        <w:tblW w:w="0" w:type="auto"/>
        <w:tblLook w:val="04A0" w:firstRow="1" w:lastRow="0" w:firstColumn="1" w:lastColumn="0" w:noHBand="0" w:noVBand="1"/>
      </w:tblPr>
      <w:tblGrid>
        <w:gridCol w:w="9212"/>
      </w:tblGrid>
      <w:tr w:rsidR="00A310BE" w:rsidRPr="00504B8B" w:rsidTr="001C0A09">
        <w:tc>
          <w:tcPr>
            <w:tcW w:w="9212" w:type="dxa"/>
          </w:tcPr>
          <w:p w:rsidR="00A310BE" w:rsidRPr="00504B8B" w:rsidRDefault="00A310BE" w:rsidP="00DE74C5">
            <w:pPr>
              <w:jc w:val="both"/>
              <w:rPr>
                <w:rFonts w:ascii="Calibri" w:hAnsi="Calibri" w:cs="Calibri"/>
                <w:sz w:val="22"/>
                <w:szCs w:val="22"/>
              </w:rPr>
            </w:pPr>
          </w:p>
          <w:p w:rsidR="00A310BE" w:rsidRPr="00504B8B" w:rsidRDefault="00A310BE" w:rsidP="00DE74C5">
            <w:pPr>
              <w:jc w:val="both"/>
              <w:rPr>
                <w:rFonts w:ascii="Calibri" w:hAnsi="Calibri" w:cs="Calibri"/>
                <w:sz w:val="22"/>
                <w:szCs w:val="22"/>
              </w:rPr>
            </w:pPr>
          </w:p>
        </w:tc>
      </w:tr>
    </w:tbl>
    <w:p w:rsidR="00202AE2" w:rsidRPr="00504B8B" w:rsidRDefault="00202AE2" w:rsidP="00DE74C5">
      <w:pPr>
        <w:jc w:val="both"/>
        <w:rPr>
          <w:rFonts w:ascii="Calibri" w:hAnsi="Calibri" w:cs="Calibri"/>
          <w:sz w:val="22"/>
          <w:szCs w:val="22"/>
        </w:rPr>
      </w:pPr>
    </w:p>
    <w:p w:rsidR="000E0AAB" w:rsidRPr="00504B8B" w:rsidRDefault="000E0AAB" w:rsidP="00DE74C5">
      <w:pPr>
        <w:jc w:val="both"/>
        <w:rPr>
          <w:rFonts w:ascii="Calibri" w:hAnsi="Calibri" w:cs="Calibri"/>
          <w:sz w:val="22"/>
          <w:szCs w:val="22"/>
        </w:rPr>
      </w:pPr>
    </w:p>
    <w:p w:rsidR="000E0AAB" w:rsidRPr="00504B8B" w:rsidRDefault="00CC417D" w:rsidP="00DE74C5">
      <w:pPr>
        <w:jc w:val="both"/>
        <w:rPr>
          <w:rFonts w:ascii="Calibri" w:hAnsi="Calibri" w:cs="Calibri"/>
          <w:sz w:val="22"/>
          <w:szCs w:val="22"/>
        </w:rPr>
      </w:pPr>
      <w:r w:rsidRPr="00504B8B">
        <w:rPr>
          <w:rFonts w:ascii="Calibri" w:hAnsi="Calibri" w:cs="Calibri"/>
          <w:b/>
          <w:sz w:val="22"/>
          <w:szCs w:val="22"/>
        </w:rPr>
        <w:t>Critères et i</w:t>
      </w:r>
      <w:r w:rsidR="000E0AAB" w:rsidRPr="00504B8B">
        <w:rPr>
          <w:rFonts w:ascii="Calibri" w:hAnsi="Calibri" w:cs="Calibri"/>
          <w:b/>
          <w:sz w:val="22"/>
          <w:szCs w:val="22"/>
        </w:rPr>
        <w:t>ndicateurs permettant d’évaluer l’atteinte des objectifs visés par les mesures de collaboration dans le cadre des transitions</w:t>
      </w:r>
    </w:p>
    <w:tbl>
      <w:tblPr>
        <w:tblStyle w:val="Grilledutableau"/>
        <w:tblW w:w="0" w:type="auto"/>
        <w:tblLook w:val="04A0" w:firstRow="1" w:lastRow="0" w:firstColumn="1" w:lastColumn="0" w:noHBand="0" w:noVBand="1"/>
      </w:tblPr>
      <w:tblGrid>
        <w:gridCol w:w="9212"/>
      </w:tblGrid>
      <w:tr w:rsidR="000E0AAB" w:rsidRPr="00504B8B" w:rsidTr="000E0AAB">
        <w:tc>
          <w:tcPr>
            <w:tcW w:w="9212" w:type="dxa"/>
          </w:tcPr>
          <w:p w:rsidR="000E0AAB" w:rsidRPr="00504B8B" w:rsidRDefault="000E0AAB" w:rsidP="00DE74C5">
            <w:pPr>
              <w:jc w:val="both"/>
              <w:rPr>
                <w:rFonts w:ascii="Calibri" w:hAnsi="Calibri" w:cs="Calibri"/>
                <w:sz w:val="22"/>
                <w:szCs w:val="22"/>
              </w:rPr>
            </w:pPr>
          </w:p>
          <w:p w:rsidR="000E0AAB" w:rsidRPr="00504B8B" w:rsidRDefault="000E0AAB" w:rsidP="00DE74C5">
            <w:pPr>
              <w:jc w:val="both"/>
              <w:rPr>
                <w:rFonts w:ascii="Calibri" w:hAnsi="Calibri" w:cs="Calibri"/>
                <w:sz w:val="22"/>
                <w:szCs w:val="22"/>
              </w:rPr>
            </w:pPr>
          </w:p>
        </w:tc>
      </w:tr>
    </w:tbl>
    <w:p w:rsidR="00202AE2" w:rsidRPr="00504B8B" w:rsidRDefault="00202AE2" w:rsidP="00DE74C5">
      <w:pPr>
        <w:jc w:val="both"/>
        <w:rPr>
          <w:rFonts w:ascii="Calibri" w:hAnsi="Calibri" w:cs="Calibri"/>
          <w:sz w:val="22"/>
          <w:szCs w:val="22"/>
        </w:rPr>
      </w:pPr>
      <w:r w:rsidRPr="00504B8B">
        <w:rPr>
          <w:rFonts w:ascii="Calibri" w:hAnsi="Calibri" w:cs="Calibri"/>
          <w:sz w:val="22"/>
          <w:szCs w:val="22"/>
        </w:rPr>
        <w:br w:type="page"/>
      </w:r>
    </w:p>
    <w:p w:rsidR="00202AE2" w:rsidRPr="00504B8B" w:rsidRDefault="00202AE2" w:rsidP="00DE74C5">
      <w:pPr>
        <w:pStyle w:val="Default"/>
        <w:shd w:val="clear" w:color="auto" w:fill="DBE5F1" w:themeFill="accent1" w:themeFillTint="33"/>
        <w:jc w:val="both"/>
        <w:rPr>
          <w:color w:val="auto"/>
          <w:sz w:val="28"/>
          <w:szCs w:val="28"/>
        </w:rPr>
      </w:pPr>
      <w:r w:rsidRPr="00504B8B">
        <w:rPr>
          <w:color w:val="auto"/>
          <w:sz w:val="28"/>
          <w:szCs w:val="28"/>
        </w:rPr>
        <w:lastRenderedPageBreak/>
        <w:t xml:space="preserve">VI. ALLOCATION DE RESSOURCES </w:t>
      </w:r>
    </w:p>
    <w:p w:rsidR="00202AE2" w:rsidRPr="00504B8B" w:rsidRDefault="00202AE2" w:rsidP="00DE74C5">
      <w:pPr>
        <w:jc w:val="both"/>
        <w:rPr>
          <w:rFonts w:ascii="Calibri" w:hAnsi="Calibri" w:cs="Calibri"/>
          <w:sz w:val="22"/>
          <w:szCs w:val="22"/>
        </w:rPr>
      </w:pPr>
    </w:p>
    <w:p w:rsidR="000B48F9" w:rsidRPr="00504B8B" w:rsidRDefault="000B48F9" w:rsidP="00DE74C5">
      <w:pPr>
        <w:jc w:val="both"/>
        <w:rPr>
          <w:rFonts w:ascii="Calibri" w:hAnsi="Calibri" w:cs="Calibri"/>
          <w:sz w:val="22"/>
          <w:szCs w:val="22"/>
        </w:rPr>
      </w:pPr>
    </w:p>
    <w:p w:rsidR="00202AE2" w:rsidRPr="00504B8B" w:rsidRDefault="00202AE2" w:rsidP="00DE74C5">
      <w:pPr>
        <w:pStyle w:val="Default"/>
        <w:jc w:val="both"/>
        <w:rPr>
          <w:b/>
          <w:bCs/>
          <w:iCs/>
          <w:color w:val="auto"/>
          <w:sz w:val="22"/>
          <w:szCs w:val="22"/>
        </w:rPr>
      </w:pPr>
      <w:r w:rsidRPr="00504B8B">
        <w:rPr>
          <w:b/>
          <w:bCs/>
          <w:iCs/>
          <w:color w:val="auto"/>
          <w:sz w:val="22"/>
          <w:szCs w:val="22"/>
        </w:rPr>
        <w:t xml:space="preserve">1. </w:t>
      </w:r>
      <w:r w:rsidR="00517C23" w:rsidRPr="00504B8B">
        <w:rPr>
          <w:b/>
          <w:bCs/>
          <w:iCs/>
          <w:color w:val="auto"/>
          <w:sz w:val="22"/>
          <w:szCs w:val="22"/>
        </w:rPr>
        <w:t xml:space="preserve">Ressources </w:t>
      </w:r>
      <w:r w:rsidR="00654697" w:rsidRPr="00504B8B">
        <w:rPr>
          <w:b/>
          <w:bCs/>
          <w:iCs/>
          <w:color w:val="auto"/>
          <w:sz w:val="22"/>
          <w:szCs w:val="22"/>
        </w:rPr>
        <w:t>de l’établissement</w:t>
      </w:r>
    </w:p>
    <w:tbl>
      <w:tblPr>
        <w:tblStyle w:val="Grilledutableau"/>
        <w:tblW w:w="0" w:type="auto"/>
        <w:tblLook w:val="04A0" w:firstRow="1" w:lastRow="0" w:firstColumn="1" w:lastColumn="0" w:noHBand="0" w:noVBand="1"/>
      </w:tblPr>
      <w:tblGrid>
        <w:gridCol w:w="9212"/>
      </w:tblGrid>
      <w:tr w:rsidR="00202AE2" w:rsidRPr="00504B8B" w:rsidTr="00505447">
        <w:tc>
          <w:tcPr>
            <w:tcW w:w="9212" w:type="dxa"/>
          </w:tcPr>
          <w:p w:rsidR="00202AE2" w:rsidRPr="00504B8B" w:rsidRDefault="00202AE2" w:rsidP="00DE74C5">
            <w:pPr>
              <w:jc w:val="both"/>
              <w:rPr>
                <w:rFonts w:ascii="Calibri" w:hAnsi="Calibri" w:cs="Calibri"/>
                <w:sz w:val="22"/>
                <w:szCs w:val="22"/>
              </w:rPr>
            </w:pPr>
          </w:p>
          <w:p w:rsidR="00202AE2" w:rsidRPr="00504B8B" w:rsidRDefault="00202AE2" w:rsidP="00DE74C5">
            <w:pPr>
              <w:jc w:val="both"/>
              <w:rPr>
                <w:rFonts w:ascii="Calibri" w:hAnsi="Calibri" w:cs="Calibri"/>
                <w:sz w:val="22"/>
                <w:szCs w:val="22"/>
              </w:rPr>
            </w:pPr>
          </w:p>
        </w:tc>
      </w:tr>
    </w:tbl>
    <w:p w:rsidR="00202AE2" w:rsidRPr="00504B8B" w:rsidRDefault="00202AE2" w:rsidP="00DE74C5">
      <w:pPr>
        <w:pStyle w:val="Default"/>
        <w:jc w:val="both"/>
        <w:rPr>
          <w:color w:val="auto"/>
          <w:sz w:val="22"/>
          <w:szCs w:val="22"/>
        </w:rPr>
      </w:pPr>
    </w:p>
    <w:p w:rsidR="00470D8C" w:rsidRPr="00504B8B" w:rsidRDefault="00654697" w:rsidP="00504B8B">
      <w:pPr>
        <w:pStyle w:val="Default"/>
        <w:ind w:firstLine="708"/>
        <w:jc w:val="both"/>
        <w:rPr>
          <w:color w:val="auto"/>
          <w:sz w:val="22"/>
          <w:szCs w:val="22"/>
        </w:rPr>
      </w:pPr>
      <w:r w:rsidRPr="00504B8B">
        <w:rPr>
          <w:color w:val="auto"/>
          <w:sz w:val="22"/>
          <w:szCs w:val="22"/>
        </w:rPr>
        <w:t>1. 1.</w:t>
      </w:r>
      <w:r w:rsidRPr="00504B8B">
        <w:rPr>
          <w:color w:val="auto"/>
          <w:sz w:val="22"/>
          <w:szCs w:val="22"/>
        </w:rPr>
        <w:tab/>
        <w:t>Enveloppes de l’établissement</w:t>
      </w:r>
    </w:p>
    <w:p w:rsidR="00202AE2" w:rsidRPr="00504B8B" w:rsidRDefault="00202AE2" w:rsidP="00DE74C5">
      <w:pPr>
        <w:pStyle w:val="Default"/>
        <w:jc w:val="both"/>
        <w:rPr>
          <w:b/>
          <w:bCs/>
          <w:iCs/>
          <w:color w:val="auto"/>
          <w:sz w:val="22"/>
          <w:szCs w:val="22"/>
        </w:rPr>
      </w:pPr>
    </w:p>
    <w:tbl>
      <w:tblPr>
        <w:tblStyle w:val="Grilledutableau"/>
        <w:tblW w:w="0" w:type="auto"/>
        <w:tblLook w:val="04A0" w:firstRow="1" w:lastRow="0" w:firstColumn="1" w:lastColumn="0" w:noHBand="0" w:noVBand="1"/>
      </w:tblPr>
      <w:tblGrid>
        <w:gridCol w:w="9212"/>
      </w:tblGrid>
      <w:tr w:rsidR="00202AE2" w:rsidRPr="00504B8B" w:rsidTr="00505447">
        <w:tc>
          <w:tcPr>
            <w:tcW w:w="9212" w:type="dxa"/>
          </w:tcPr>
          <w:p w:rsidR="00202AE2" w:rsidRPr="00504B8B" w:rsidRDefault="00202AE2" w:rsidP="00DE74C5">
            <w:pPr>
              <w:jc w:val="both"/>
              <w:rPr>
                <w:rFonts w:ascii="Calibri" w:hAnsi="Calibri" w:cs="Calibri"/>
                <w:sz w:val="22"/>
                <w:szCs w:val="22"/>
              </w:rPr>
            </w:pPr>
          </w:p>
          <w:p w:rsidR="00202AE2" w:rsidRPr="00504B8B" w:rsidRDefault="00202AE2" w:rsidP="00DE74C5">
            <w:pPr>
              <w:jc w:val="both"/>
              <w:rPr>
                <w:rFonts w:ascii="Calibri" w:hAnsi="Calibri" w:cs="Calibri"/>
                <w:sz w:val="22"/>
                <w:szCs w:val="22"/>
              </w:rPr>
            </w:pPr>
          </w:p>
        </w:tc>
      </w:tr>
    </w:tbl>
    <w:p w:rsidR="00202AE2" w:rsidRPr="00504B8B" w:rsidRDefault="00202AE2" w:rsidP="00DE74C5">
      <w:pPr>
        <w:jc w:val="both"/>
        <w:rPr>
          <w:rFonts w:ascii="Calibri" w:hAnsi="Calibri" w:cs="Calibri"/>
          <w:sz w:val="22"/>
          <w:szCs w:val="22"/>
        </w:rPr>
      </w:pPr>
    </w:p>
    <w:p w:rsidR="00470D8C" w:rsidRPr="00504B8B" w:rsidRDefault="00654697" w:rsidP="00504B8B">
      <w:pPr>
        <w:ind w:firstLine="708"/>
        <w:jc w:val="both"/>
        <w:rPr>
          <w:rFonts w:ascii="Calibri" w:hAnsi="Calibri" w:cs="Calibri"/>
          <w:sz w:val="22"/>
          <w:szCs w:val="22"/>
        </w:rPr>
      </w:pPr>
      <w:r w:rsidRPr="00504B8B">
        <w:rPr>
          <w:rFonts w:ascii="Calibri" w:hAnsi="Calibri" w:cs="Calibri"/>
          <w:sz w:val="22"/>
          <w:szCs w:val="22"/>
        </w:rPr>
        <w:t xml:space="preserve">1.2. </w:t>
      </w:r>
      <w:r w:rsidRPr="00504B8B">
        <w:rPr>
          <w:rFonts w:ascii="Calibri" w:hAnsi="Calibri" w:cs="Calibri"/>
          <w:sz w:val="22"/>
          <w:szCs w:val="22"/>
        </w:rPr>
        <w:tab/>
        <w:t>Allocations spécifiques à disposition des établissements</w:t>
      </w:r>
    </w:p>
    <w:p w:rsidR="00202AE2" w:rsidRPr="00504B8B" w:rsidRDefault="00202AE2" w:rsidP="00DE74C5">
      <w:pPr>
        <w:pStyle w:val="Default"/>
        <w:jc w:val="both"/>
        <w:rPr>
          <w:b/>
          <w:bCs/>
          <w:iCs/>
          <w:color w:val="auto"/>
          <w:sz w:val="22"/>
          <w:szCs w:val="22"/>
        </w:rPr>
      </w:pPr>
    </w:p>
    <w:tbl>
      <w:tblPr>
        <w:tblStyle w:val="Grilledutableau"/>
        <w:tblW w:w="0" w:type="auto"/>
        <w:tblLook w:val="04A0" w:firstRow="1" w:lastRow="0" w:firstColumn="1" w:lastColumn="0" w:noHBand="0" w:noVBand="1"/>
      </w:tblPr>
      <w:tblGrid>
        <w:gridCol w:w="9212"/>
      </w:tblGrid>
      <w:tr w:rsidR="00202AE2" w:rsidRPr="00504B8B" w:rsidTr="00505447">
        <w:tc>
          <w:tcPr>
            <w:tcW w:w="9212" w:type="dxa"/>
          </w:tcPr>
          <w:p w:rsidR="00202AE2" w:rsidRPr="00504B8B" w:rsidRDefault="00202AE2" w:rsidP="00DE74C5">
            <w:pPr>
              <w:jc w:val="both"/>
              <w:rPr>
                <w:rFonts w:ascii="Calibri" w:hAnsi="Calibri" w:cs="Calibri"/>
                <w:sz w:val="22"/>
                <w:szCs w:val="22"/>
              </w:rPr>
            </w:pPr>
          </w:p>
          <w:p w:rsidR="00202AE2" w:rsidRPr="00504B8B" w:rsidRDefault="00202AE2" w:rsidP="00DE74C5">
            <w:pPr>
              <w:jc w:val="both"/>
              <w:rPr>
                <w:rFonts w:ascii="Calibri" w:hAnsi="Calibri" w:cs="Calibri"/>
                <w:sz w:val="22"/>
                <w:szCs w:val="22"/>
              </w:rPr>
            </w:pPr>
          </w:p>
        </w:tc>
      </w:tr>
    </w:tbl>
    <w:p w:rsidR="00202AE2" w:rsidRPr="00504B8B" w:rsidRDefault="00202AE2" w:rsidP="00DE74C5">
      <w:pPr>
        <w:jc w:val="both"/>
        <w:rPr>
          <w:rFonts w:ascii="Calibri" w:hAnsi="Calibri" w:cs="Calibri"/>
          <w:sz w:val="22"/>
          <w:szCs w:val="22"/>
        </w:rPr>
      </w:pPr>
    </w:p>
    <w:p w:rsidR="00470D8C" w:rsidRPr="00504B8B" w:rsidRDefault="00470D8C" w:rsidP="00DE74C5">
      <w:pPr>
        <w:jc w:val="both"/>
        <w:rPr>
          <w:rFonts w:ascii="Calibri" w:hAnsi="Calibri" w:cs="Calibri"/>
          <w:sz w:val="22"/>
          <w:szCs w:val="22"/>
        </w:rPr>
      </w:pPr>
    </w:p>
    <w:p w:rsidR="00202AE2" w:rsidRPr="00504B8B" w:rsidRDefault="00654697" w:rsidP="00DE74C5">
      <w:pPr>
        <w:pStyle w:val="Default"/>
        <w:jc w:val="both"/>
        <w:rPr>
          <w:b/>
          <w:bCs/>
          <w:iCs/>
          <w:color w:val="auto"/>
          <w:sz w:val="22"/>
          <w:szCs w:val="22"/>
        </w:rPr>
      </w:pPr>
      <w:r w:rsidRPr="00504B8B">
        <w:rPr>
          <w:b/>
          <w:bCs/>
          <w:iCs/>
          <w:color w:val="auto"/>
          <w:sz w:val="22"/>
          <w:szCs w:val="22"/>
        </w:rPr>
        <w:t>2. Ressources allouées régionalement</w:t>
      </w:r>
    </w:p>
    <w:p w:rsidR="00654697" w:rsidRPr="00504B8B" w:rsidRDefault="00654697" w:rsidP="00DE74C5">
      <w:pPr>
        <w:pStyle w:val="Default"/>
        <w:jc w:val="both"/>
        <w:rPr>
          <w:b/>
          <w:bCs/>
          <w:iCs/>
          <w:color w:val="auto"/>
          <w:sz w:val="22"/>
          <w:szCs w:val="22"/>
        </w:rPr>
      </w:pPr>
    </w:p>
    <w:p w:rsidR="00654697" w:rsidRPr="00504B8B" w:rsidRDefault="00654697" w:rsidP="00DE74C5">
      <w:pPr>
        <w:pStyle w:val="Default"/>
        <w:jc w:val="both"/>
        <w:rPr>
          <w:color w:val="auto"/>
          <w:sz w:val="22"/>
          <w:szCs w:val="22"/>
        </w:rPr>
      </w:pPr>
      <w:r w:rsidRPr="00504B8B">
        <w:rPr>
          <w:color w:val="auto"/>
          <w:sz w:val="22"/>
          <w:szCs w:val="22"/>
        </w:rPr>
        <w:tab/>
        <w:t xml:space="preserve">2.1. </w:t>
      </w:r>
      <w:r w:rsidRPr="00504B8B">
        <w:rPr>
          <w:color w:val="auto"/>
          <w:sz w:val="22"/>
          <w:szCs w:val="22"/>
        </w:rPr>
        <w:tab/>
        <w:t>Ressources liées aux prestations de psychologie, psychomotricité et logopédie (PPL)</w:t>
      </w:r>
    </w:p>
    <w:tbl>
      <w:tblPr>
        <w:tblStyle w:val="Grilledutableau"/>
        <w:tblW w:w="0" w:type="auto"/>
        <w:tblLook w:val="04A0" w:firstRow="1" w:lastRow="0" w:firstColumn="1" w:lastColumn="0" w:noHBand="0" w:noVBand="1"/>
      </w:tblPr>
      <w:tblGrid>
        <w:gridCol w:w="9212"/>
      </w:tblGrid>
      <w:tr w:rsidR="00202AE2" w:rsidRPr="00504B8B" w:rsidTr="00505447">
        <w:tc>
          <w:tcPr>
            <w:tcW w:w="9212" w:type="dxa"/>
          </w:tcPr>
          <w:p w:rsidR="00202AE2" w:rsidRPr="00504B8B" w:rsidRDefault="00202AE2" w:rsidP="00DE74C5">
            <w:pPr>
              <w:jc w:val="both"/>
              <w:rPr>
                <w:rFonts w:ascii="Calibri" w:hAnsi="Calibri" w:cs="Calibri"/>
                <w:sz w:val="22"/>
                <w:szCs w:val="22"/>
              </w:rPr>
            </w:pPr>
          </w:p>
          <w:p w:rsidR="00202AE2" w:rsidRPr="00504B8B" w:rsidRDefault="00202AE2" w:rsidP="00DE74C5">
            <w:pPr>
              <w:jc w:val="both"/>
              <w:rPr>
                <w:rFonts w:ascii="Calibri" w:hAnsi="Calibri" w:cs="Calibri"/>
                <w:sz w:val="22"/>
                <w:szCs w:val="22"/>
              </w:rPr>
            </w:pPr>
          </w:p>
        </w:tc>
      </w:tr>
    </w:tbl>
    <w:p w:rsidR="00202AE2" w:rsidRPr="00504B8B" w:rsidRDefault="00202AE2" w:rsidP="00DE74C5">
      <w:pPr>
        <w:jc w:val="both"/>
        <w:rPr>
          <w:rFonts w:ascii="Calibri" w:hAnsi="Calibri" w:cs="Calibri"/>
          <w:sz w:val="22"/>
          <w:szCs w:val="22"/>
        </w:rPr>
      </w:pPr>
    </w:p>
    <w:p w:rsidR="00470D8C" w:rsidRPr="00504B8B" w:rsidRDefault="00654697" w:rsidP="00504B8B">
      <w:pPr>
        <w:ind w:firstLine="708"/>
        <w:jc w:val="both"/>
        <w:rPr>
          <w:rFonts w:ascii="Calibri" w:hAnsi="Calibri" w:cs="Calibri"/>
          <w:sz w:val="22"/>
          <w:szCs w:val="22"/>
        </w:rPr>
      </w:pPr>
      <w:r w:rsidRPr="00504B8B">
        <w:rPr>
          <w:rFonts w:ascii="Calibri" w:hAnsi="Calibri" w:cs="Calibri"/>
          <w:sz w:val="22"/>
          <w:szCs w:val="22"/>
        </w:rPr>
        <w:t>2.2.</w:t>
      </w:r>
      <w:r w:rsidRPr="00504B8B">
        <w:rPr>
          <w:rFonts w:ascii="Calibri" w:hAnsi="Calibri" w:cs="Calibri"/>
          <w:sz w:val="22"/>
          <w:szCs w:val="22"/>
        </w:rPr>
        <w:tab/>
        <w:t>Ressources liées au dispositif socio-éducatif</w:t>
      </w:r>
    </w:p>
    <w:p w:rsidR="00202AE2" w:rsidRPr="00504B8B" w:rsidRDefault="00202AE2" w:rsidP="00DE74C5">
      <w:pPr>
        <w:pStyle w:val="Default"/>
        <w:jc w:val="both"/>
        <w:rPr>
          <w:color w:val="auto"/>
          <w:sz w:val="22"/>
          <w:szCs w:val="22"/>
        </w:rPr>
      </w:pPr>
    </w:p>
    <w:tbl>
      <w:tblPr>
        <w:tblStyle w:val="Grilledutableau"/>
        <w:tblW w:w="0" w:type="auto"/>
        <w:tblLook w:val="04A0" w:firstRow="1" w:lastRow="0" w:firstColumn="1" w:lastColumn="0" w:noHBand="0" w:noVBand="1"/>
      </w:tblPr>
      <w:tblGrid>
        <w:gridCol w:w="9212"/>
      </w:tblGrid>
      <w:tr w:rsidR="00202AE2" w:rsidRPr="00504B8B" w:rsidTr="00505447">
        <w:tc>
          <w:tcPr>
            <w:tcW w:w="9212" w:type="dxa"/>
          </w:tcPr>
          <w:p w:rsidR="00202AE2" w:rsidRPr="00504B8B" w:rsidRDefault="00202AE2" w:rsidP="00DE74C5">
            <w:pPr>
              <w:jc w:val="both"/>
              <w:rPr>
                <w:rFonts w:ascii="Calibri" w:hAnsi="Calibri" w:cs="Calibri"/>
                <w:sz w:val="22"/>
                <w:szCs w:val="22"/>
              </w:rPr>
            </w:pPr>
          </w:p>
          <w:p w:rsidR="00202AE2" w:rsidRPr="00504B8B" w:rsidRDefault="00202AE2" w:rsidP="00DE74C5">
            <w:pPr>
              <w:jc w:val="both"/>
              <w:rPr>
                <w:rFonts w:ascii="Calibri" w:hAnsi="Calibri" w:cs="Calibri"/>
                <w:sz w:val="22"/>
                <w:szCs w:val="22"/>
              </w:rPr>
            </w:pPr>
          </w:p>
        </w:tc>
      </w:tr>
    </w:tbl>
    <w:p w:rsidR="00202AE2" w:rsidRPr="00504B8B" w:rsidRDefault="00202AE2" w:rsidP="00DE74C5">
      <w:pPr>
        <w:jc w:val="both"/>
        <w:rPr>
          <w:rFonts w:ascii="Calibri" w:hAnsi="Calibri" w:cs="Calibri"/>
          <w:sz w:val="22"/>
          <w:szCs w:val="22"/>
        </w:rPr>
      </w:pPr>
    </w:p>
    <w:p w:rsidR="0016302F" w:rsidRPr="00504B8B" w:rsidRDefault="0016302F">
      <w:pPr>
        <w:rPr>
          <w:rFonts w:ascii="Calibri" w:hAnsi="Calibri" w:cs="Calibri"/>
          <w:sz w:val="28"/>
          <w:szCs w:val="28"/>
        </w:rPr>
      </w:pPr>
      <w:r w:rsidRPr="00504B8B">
        <w:rPr>
          <w:sz w:val="28"/>
          <w:szCs w:val="28"/>
        </w:rPr>
        <w:br w:type="page"/>
      </w:r>
    </w:p>
    <w:p w:rsidR="00AF297E" w:rsidRPr="00504B8B" w:rsidRDefault="00AF297E" w:rsidP="00DE74C5">
      <w:pPr>
        <w:pStyle w:val="Default"/>
        <w:shd w:val="clear" w:color="auto" w:fill="DBE5F1" w:themeFill="accent1" w:themeFillTint="33"/>
        <w:jc w:val="both"/>
        <w:rPr>
          <w:color w:val="auto"/>
          <w:sz w:val="28"/>
          <w:szCs w:val="28"/>
        </w:rPr>
      </w:pPr>
      <w:r w:rsidRPr="00504B8B">
        <w:rPr>
          <w:color w:val="auto"/>
          <w:sz w:val="28"/>
          <w:szCs w:val="28"/>
        </w:rPr>
        <w:lastRenderedPageBreak/>
        <w:t xml:space="preserve">VII. </w:t>
      </w:r>
      <w:r w:rsidR="00842098" w:rsidRPr="00504B8B">
        <w:rPr>
          <w:color w:val="auto"/>
          <w:sz w:val="28"/>
          <w:szCs w:val="28"/>
        </w:rPr>
        <w:t xml:space="preserve">ELABORATION DU CONCEPT D’ETABLISSEMENT </w:t>
      </w:r>
    </w:p>
    <w:p w:rsidR="00801751" w:rsidRPr="00504B8B" w:rsidRDefault="00C50B36" w:rsidP="007057DC">
      <w:pPr>
        <w:pStyle w:val="Default"/>
        <w:jc w:val="both"/>
        <w:rPr>
          <w:b/>
          <w:bCs/>
          <w:iCs/>
          <w:color w:val="auto"/>
          <w:sz w:val="22"/>
          <w:szCs w:val="22"/>
        </w:rPr>
      </w:pPr>
      <w:r w:rsidRPr="00504B8B">
        <w:rPr>
          <w:bCs/>
          <w:iCs/>
          <w:color w:val="auto"/>
          <w:sz w:val="22"/>
          <w:szCs w:val="22"/>
        </w:rPr>
        <w:t xml:space="preserve"> </w:t>
      </w:r>
    </w:p>
    <w:p w:rsidR="00B52C47" w:rsidRPr="00504B8B" w:rsidRDefault="00B52C47" w:rsidP="007057DC">
      <w:pPr>
        <w:pStyle w:val="Default"/>
        <w:jc w:val="both"/>
        <w:rPr>
          <w:b/>
          <w:bCs/>
          <w:iCs/>
          <w:color w:val="auto"/>
          <w:sz w:val="22"/>
          <w:szCs w:val="22"/>
        </w:rPr>
      </w:pPr>
      <w:r w:rsidRPr="00504B8B">
        <w:rPr>
          <w:b/>
          <w:bCs/>
          <w:iCs/>
          <w:color w:val="auto"/>
          <w:sz w:val="22"/>
          <w:szCs w:val="22"/>
        </w:rPr>
        <w:t>Eléments cadrant l’élaboration du concept d’établissement</w:t>
      </w:r>
    </w:p>
    <w:p w:rsidR="00505BFA" w:rsidRPr="00504B8B" w:rsidRDefault="00505BFA" w:rsidP="00DE74C5">
      <w:pPr>
        <w:jc w:val="both"/>
        <w:rPr>
          <w:rFonts w:ascii="Calibri" w:hAnsi="Calibri" w:cs="Calibri"/>
          <w:sz w:val="22"/>
          <w:szCs w:val="22"/>
        </w:rPr>
      </w:pPr>
    </w:p>
    <w:p w:rsidR="00D22EEC" w:rsidRPr="00504B8B" w:rsidRDefault="007057DC" w:rsidP="00D22EEC">
      <w:pPr>
        <w:jc w:val="both"/>
        <w:rPr>
          <w:rFonts w:ascii="Calibri" w:hAnsi="Calibri" w:cs="Calibri"/>
          <w:sz w:val="22"/>
          <w:szCs w:val="22"/>
        </w:rPr>
      </w:pPr>
      <w:r w:rsidRPr="00504B8B">
        <w:rPr>
          <w:rFonts w:ascii="Calibri" w:hAnsi="Calibri" w:cs="Calibri"/>
          <w:sz w:val="22"/>
          <w:szCs w:val="22"/>
        </w:rPr>
        <w:tab/>
      </w:r>
      <w:r w:rsidR="00D22EEC" w:rsidRPr="00504B8B">
        <w:rPr>
          <w:rFonts w:ascii="Calibri" w:hAnsi="Calibri" w:cs="Calibri"/>
          <w:sz w:val="22"/>
          <w:szCs w:val="22"/>
        </w:rPr>
        <w:t xml:space="preserve">Désignation des membres du comité de projet ainsi que des membres de l’éventuel comité </w:t>
      </w:r>
      <w:r w:rsidRPr="00504B8B">
        <w:rPr>
          <w:rFonts w:ascii="Calibri" w:hAnsi="Calibri" w:cs="Calibri"/>
          <w:sz w:val="22"/>
          <w:szCs w:val="22"/>
        </w:rPr>
        <w:tab/>
      </w:r>
      <w:r w:rsidR="00D22EEC" w:rsidRPr="00504B8B">
        <w:rPr>
          <w:rFonts w:ascii="Calibri" w:hAnsi="Calibri" w:cs="Calibri"/>
          <w:sz w:val="22"/>
          <w:szCs w:val="22"/>
        </w:rPr>
        <w:t>de rédaction du concept</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D22EEC" w:rsidRPr="00504B8B" w:rsidRDefault="00D22EEC" w:rsidP="00D22EEC">
      <w:pPr>
        <w:jc w:val="both"/>
        <w:rPr>
          <w:rFonts w:ascii="Calibri" w:hAnsi="Calibri" w:cs="Calibri"/>
          <w:sz w:val="22"/>
          <w:szCs w:val="22"/>
        </w:rPr>
      </w:pPr>
    </w:p>
    <w:p w:rsidR="007057DC" w:rsidRPr="00504B8B" w:rsidRDefault="007057DC" w:rsidP="007057DC">
      <w:pPr>
        <w:jc w:val="both"/>
        <w:rPr>
          <w:rFonts w:ascii="Calibri" w:hAnsi="Calibri" w:cs="Calibri"/>
          <w:sz w:val="22"/>
          <w:szCs w:val="22"/>
        </w:rPr>
      </w:pPr>
      <w:r w:rsidRPr="00504B8B">
        <w:rPr>
          <w:rFonts w:ascii="Calibri" w:hAnsi="Calibri" w:cs="Calibri"/>
          <w:sz w:val="22"/>
          <w:szCs w:val="22"/>
        </w:rPr>
        <w:tab/>
      </w:r>
      <w:r w:rsidR="00D22EEC" w:rsidRPr="00504B8B">
        <w:rPr>
          <w:rFonts w:ascii="Calibri" w:hAnsi="Calibri" w:cs="Calibri"/>
          <w:sz w:val="22"/>
          <w:szCs w:val="22"/>
        </w:rPr>
        <w:t>Processus de co</w:t>
      </w:r>
      <w:r w:rsidRPr="00504B8B">
        <w:rPr>
          <w:rFonts w:ascii="Calibri" w:hAnsi="Calibri" w:cs="Calibri"/>
          <w:sz w:val="22"/>
          <w:szCs w:val="22"/>
        </w:rPr>
        <w:t>nsultation et de validation ;</w:t>
      </w:r>
      <w:r w:rsidR="00D22EEC" w:rsidRPr="00504B8B">
        <w:rPr>
          <w:rFonts w:ascii="Calibri" w:hAnsi="Calibri" w:cs="Calibri"/>
          <w:sz w:val="22"/>
          <w:szCs w:val="22"/>
        </w:rPr>
        <w:t xml:space="preserve"> modalités de travail avec l’ensemble des acteurs </w:t>
      </w:r>
      <w:r w:rsidRPr="00504B8B">
        <w:rPr>
          <w:rFonts w:ascii="Calibri" w:hAnsi="Calibri" w:cs="Calibri"/>
          <w:sz w:val="22"/>
          <w:szCs w:val="22"/>
        </w:rPr>
        <w:tab/>
      </w:r>
      <w:r w:rsidR="00D22EEC" w:rsidRPr="00504B8B">
        <w:rPr>
          <w:rFonts w:ascii="Calibri" w:hAnsi="Calibri" w:cs="Calibri"/>
          <w:sz w:val="22"/>
          <w:szCs w:val="22"/>
        </w:rPr>
        <w:t>concernés</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D22EEC" w:rsidRPr="00504B8B" w:rsidRDefault="00D22EEC" w:rsidP="00D22EEC">
      <w:pPr>
        <w:jc w:val="both"/>
        <w:rPr>
          <w:rFonts w:ascii="Calibri" w:hAnsi="Calibri" w:cs="Calibri"/>
          <w:sz w:val="22"/>
          <w:szCs w:val="22"/>
        </w:rPr>
      </w:pPr>
    </w:p>
    <w:p w:rsidR="007057DC" w:rsidRPr="00504B8B" w:rsidRDefault="007057DC" w:rsidP="007057DC">
      <w:pPr>
        <w:jc w:val="both"/>
        <w:rPr>
          <w:rFonts w:ascii="Calibri" w:hAnsi="Calibri" w:cs="Calibri"/>
          <w:sz w:val="22"/>
          <w:szCs w:val="22"/>
        </w:rPr>
      </w:pPr>
      <w:r w:rsidRPr="00504B8B">
        <w:rPr>
          <w:rFonts w:ascii="Calibri" w:hAnsi="Calibri" w:cs="Calibri"/>
          <w:sz w:val="22"/>
          <w:szCs w:val="22"/>
        </w:rPr>
        <w:tab/>
      </w:r>
      <w:r w:rsidR="00D22EEC" w:rsidRPr="00504B8B">
        <w:rPr>
          <w:rFonts w:ascii="Calibri" w:hAnsi="Calibri" w:cs="Calibri"/>
          <w:sz w:val="22"/>
          <w:szCs w:val="22"/>
        </w:rPr>
        <w:t xml:space="preserve">Identification des aspects du concept nécessitant </w:t>
      </w:r>
      <w:r w:rsidR="003A7D42" w:rsidRPr="00504B8B">
        <w:rPr>
          <w:rFonts w:ascii="Calibri" w:hAnsi="Calibri" w:cs="Calibri"/>
          <w:sz w:val="22"/>
          <w:szCs w:val="22"/>
        </w:rPr>
        <w:t>une</w:t>
      </w:r>
      <w:r w:rsidR="00D22EEC" w:rsidRPr="00504B8B">
        <w:rPr>
          <w:rFonts w:ascii="Calibri" w:hAnsi="Calibri" w:cs="Calibri"/>
          <w:sz w:val="22"/>
          <w:szCs w:val="22"/>
        </w:rPr>
        <w:t xml:space="preserve"> consultation </w:t>
      </w:r>
      <w:r w:rsidR="003A7D42" w:rsidRPr="00504B8B">
        <w:rPr>
          <w:rFonts w:ascii="Calibri" w:hAnsi="Calibri" w:cs="Calibri"/>
          <w:sz w:val="22"/>
          <w:szCs w:val="22"/>
        </w:rPr>
        <w:t>élargie</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D22EEC" w:rsidRPr="00504B8B" w:rsidRDefault="00D22EEC" w:rsidP="00D22EEC">
      <w:pPr>
        <w:jc w:val="both"/>
        <w:rPr>
          <w:rFonts w:ascii="Calibri" w:hAnsi="Calibri" w:cs="Calibri"/>
          <w:sz w:val="22"/>
          <w:szCs w:val="22"/>
        </w:rPr>
      </w:pPr>
    </w:p>
    <w:p w:rsidR="007057DC" w:rsidRPr="00504B8B" w:rsidRDefault="007057DC" w:rsidP="007057DC">
      <w:pPr>
        <w:jc w:val="both"/>
        <w:rPr>
          <w:rFonts w:ascii="Calibri" w:hAnsi="Calibri" w:cs="Calibri"/>
          <w:sz w:val="22"/>
          <w:szCs w:val="22"/>
        </w:rPr>
      </w:pPr>
      <w:r w:rsidRPr="00504B8B">
        <w:rPr>
          <w:rFonts w:ascii="Calibri" w:hAnsi="Calibri" w:cs="Calibri"/>
          <w:sz w:val="22"/>
          <w:szCs w:val="22"/>
        </w:rPr>
        <w:tab/>
      </w:r>
      <w:r w:rsidR="00D22EEC" w:rsidRPr="00504B8B">
        <w:rPr>
          <w:rFonts w:ascii="Calibri" w:hAnsi="Calibri" w:cs="Calibri"/>
          <w:sz w:val="22"/>
          <w:szCs w:val="22"/>
        </w:rPr>
        <w:t xml:space="preserve">Inventaire des besoins et des prestations et analyse du dispositif existant selon les niveaux, </w:t>
      </w:r>
      <w:r w:rsidRPr="00504B8B">
        <w:rPr>
          <w:rFonts w:ascii="Calibri" w:hAnsi="Calibri" w:cs="Calibri"/>
          <w:sz w:val="22"/>
          <w:szCs w:val="22"/>
        </w:rPr>
        <w:tab/>
      </w:r>
      <w:r w:rsidR="00D22EEC" w:rsidRPr="00504B8B">
        <w:rPr>
          <w:rFonts w:ascii="Calibri" w:hAnsi="Calibri" w:cs="Calibri"/>
          <w:sz w:val="22"/>
          <w:szCs w:val="22"/>
        </w:rPr>
        <w:t>les domaines et les modalités d'organisation des prestations</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D22EEC" w:rsidRPr="00504B8B" w:rsidRDefault="00D22EEC" w:rsidP="00D22EEC">
      <w:pPr>
        <w:jc w:val="both"/>
        <w:rPr>
          <w:rFonts w:ascii="Calibri" w:hAnsi="Calibri" w:cs="Calibri"/>
          <w:sz w:val="22"/>
          <w:szCs w:val="22"/>
        </w:rPr>
      </w:pPr>
    </w:p>
    <w:p w:rsidR="007057DC" w:rsidRPr="00504B8B" w:rsidRDefault="007057DC" w:rsidP="007057DC">
      <w:pPr>
        <w:jc w:val="both"/>
        <w:rPr>
          <w:rFonts w:ascii="Calibri" w:hAnsi="Calibri" w:cs="Calibri"/>
          <w:sz w:val="22"/>
          <w:szCs w:val="22"/>
        </w:rPr>
      </w:pPr>
      <w:r w:rsidRPr="00504B8B">
        <w:rPr>
          <w:rFonts w:ascii="Calibri" w:hAnsi="Calibri" w:cs="Calibri"/>
          <w:sz w:val="22"/>
          <w:szCs w:val="22"/>
        </w:rPr>
        <w:tab/>
      </w:r>
      <w:r w:rsidR="00D22EEC" w:rsidRPr="00504B8B">
        <w:rPr>
          <w:rFonts w:ascii="Calibri" w:hAnsi="Calibri" w:cs="Calibri"/>
          <w:sz w:val="22"/>
          <w:szCs w:val="22"/>
        </w:rPr>
        <w:t xml:space="preserve">Identification des prestations existantes à supprimer et raisons données </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D22EEC" w:rsidRPr="00504B8B" w:rsidRDefault="00D22EEC" w:rsidP="00D22EEC">
      <w:pPr>
        <w:jc w:val="both"/>
        <w:rPr>
          <w:rFonts w:ascii="Calibri" w:hAnsi="Calibri" w:cs="Calibri"/>
          <w:sz w:val="22"/>
          <w:szCs w:val="22"/>
        </w:rPr>
      </w:pPr>
    </w:p>
    <w:p w:rsidR="007057DC" w:rsidRPr="00504B8B" w:rsidRDefault="007057DC" w:rsidP="007057DC">
      <w:pPr>
        <w:jc w:val="both"/>
        <w:rPr>
          <w:rFonts w:ascii="Calibri" w:hAnsi="Calibri" w:cs="Calibri"/>
          <w:sz w:val="22"/>
          <w:szCs w:val="22"/>
        </w:rPr>
      </w:pPr>
      <w:r w:rsidRPr="00504B8B">
        <w:rPr>
          <w:rFonts w:ascii="Calibri" w:hAnsi="Calibri" w:cs="Calibri"/>
          <w:sz w:val="22"/>
          <w:szCs w:val="22"/>
        </w:rPr>
        <w:tab/>
      </w:r>
      <w:r w:rsidR="00D22EEC" w:rsidRPr="00504B8B">
        <w:rPr>
          <w:rFonts w:ascii="Calibri" w:hAnsi="Calibri" w:cs="Calibri"/>
          <w:sz w:val="22"/>
          <w:szCs w:val="22"/>
        </w:rPr>
        <w:t xml:space="preserve">Identifications des améliorations et des nouvelles prestations à créer </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D22EEC" w:rsidRPr="00504B8B" w:rsidRDefault="00D22EEC" w:rsidP="00D22EEC">
      <w:pPr>
        <w:jc w:val="both"/>
        <w:rPr>
          <w:rFonts w:ascii="Calibri" w:hAnsi="Calibri" w:cs="Calibri"/>
          <w:sz w:val="22"/>
          <w:szCs w:val="22"/>
        </w:rPr>
      </w:pPr>
    </w:p>
    <w:p w:rsidR="007057DC" w:rsidRPr="00504B8B" w:rsidRDefault="007057DC" w:rsidP="007057DC">
      <w:pPr>
        <w:jc w:val="both"/>
        <w:rPr>
          <w:rFonts w:ascii="Calibri" w:hAnsi="Calibri" w:cs="Calibri"/>
          <w:sz w:val="22"/>
          <w:szCs w:val="22"/>
        </w:rPr>
      </w:pPr>
      <w:r w:rsidRPr="00504B8B">
        <w:rPr>
          <w:rFonts w:ascii="Calibri" w:hAnsi="Calibri" w:cs="Calibri"/>
          <w:sz w:val="22"/>
          <w:szCs w:val="22"/>
        </w:rPr>
        <w:tab/>
      </w:r>
      <w:r w:rsidR="00D22EEC" w:rsidRPr="00504B8B">
        <w:rPr>
          <w:rFonts w:ascii="Calibri" w:hAnsi="Calibri" w:cs="Calibri"/>
          <w:sz w:val="22"/>
          <w:szCs w:val="22"/>
        </w:rPr>
        <w:t xml:space="preserve">Propositions qui ont fait l’objet d’un débat sans être retenues et raisons données </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D22EEC" w:rsidRPr="00504B8B" w:rsidRDefault="00D22EEC" w:rsidP="00D22EEC">
      <w:pPr>
        <w:jc w:val="both"/>
        <w:rPr>
          <w:rFonts w:ascii="Calibri" w:hAnsi="Calibri" w:cs="Calibri"/>
          <w:sz w:val="22"/>
          <w:szCs w:val="22"/>
        </w:rPr>
      </w:pPr>
    </w:p>
    <w:p w:rsidR="003E6109" w:rsidRPr="00504B8B" w:rsidRDefault="003E6109" w:rsidP="00E00AA1">
      <w:pPr>
        <w:ind w:left="708"/>
        <w:jc w:val="both"/>
        <w:rPr>
          <w:rFonts w:ascii="Calibri" w:hAnsi="Calibri" w:cs="Calibri"/>
          <w:sz w:val="22"/>
          <w:szCs w:val="22"/>
        </w:rPr>
      </w:pPr>
      <w:r w:rsidRPr="00504B8B">
        <w:rPr>
          <w:rFonts w:ascii="Calibri" w:hAnsi="Calibri" w:cs="Calibri"/>
          <w:sz w:val="22"/>
          <w:szCs w:val="22"/>
        </w:rPr>
        <w:t>Identification des forces et défis</w:t>
      </w:r>
      <w:r w:rsidR="003A7D42" w:rsidRPr="00504B8B">
        <w:rPr>
          <w:rFonts w:ascii="Calibri" w:hAnsi="Calibri" w:cs="Calibri"/>
          <w:sz w:val="22"/>
          <w:szCs w:val="22"/>
        </w:rPr>
        <w:t>, facteurs-clés de réussite ou difficultés</w:t>
      </w:r>
      <w:r w:rsidRPr="00504B8B">
        <w:rPr>
          <w:rFonts w:ascii="Calibri" w:hAnsi="Calibri" w:cs="Calibri"/>
          <w:sz w:val="22"/>
          <w:szCs w:val="22"/>
        </w:rPr>
        <w:t xml:space="preserve"> </w:t>
      </w:r>
      <w:r w:rsidR="00E00AA1" w:rsidRPr="00504B8B">
        <w:rPr>
          <w:rFonts w:ascii="Calibri" w:hAnsi="Calibri" w:cs="Calibri"/>
          <w:sz w:val="22"/>
          <w:szCs w:val="22"/>
        </w:rPr>
        <w:t xml:space="preserve">de l'établissement </w:t>
      </w:r>
      <w:r w:rsidR="003A7D42" w:rsidRPr="00504B8B">
        <w:rPr>
          <w:rFonts w:ascii="Calibri" w:hAnsi="Calibri" w:cs="Calibri"/>
          <w:sz w:val="22"/>
          <w:szCs w:val="22"/>
        </w:rPr>
        <w:t>pour</w:t>
      </w:r>
      <w:r w:rsidRPr="00504B8B">
        <w:rPr>
          <w:rFonts w:ascii="Calibri" w:hAnsi="Calibri" w:cs="Calibri"/>
          <w:sz w:val="22"/>
          <w:szCs w:val="22"/>
        </w:rPr>
        <w:t xml:space="preserve"> la mise en œuvre du concept</w:t>
      </w:r>
    </w:p>
    <w:tbl>
      <w:tblPr>
        <w:tblStyle w:val="Grilledutableau"/>
        <w:tblW w:w="0" w:type="auto"/>
        <w:tblLook w:val="04A0" w:firstRow="1" w:lastRow="0" w:firstColumn="1" w:lastColumn="0" w:noHBand="0" w:noVBand="1"/>
      </w:tblPr>
      <w:tblGrid>
        <w:gridCol w:w="9212"/>
      </w:tblGrid>
      <w:tr w:rsidR="003E6109" w:rsidRPr="00504B8B" w:rsidTr="006642A8">
        <w:tc>
          <w:tcPr>
            <w:tcW w:w="9212" w:type="dxa"/>
          </w:tcPr>
          <w:p w:rsidR="003E6109" w:rsidRPr="00504B8B" w:rsidRDefault="003E6109" w:rsidP="006642A8">
            <w:pPr>
              <w:jc w:val="both"/>
              <w:rPr>
                <w:rFonts w:ascii="Calibri" w:hAnsi="Calibri" w:cs="Calibri"/>
                <w:sz w:val="22"/>
                <w:szCs w:val="22"/>
              </w:rPr>
            </w:pPr>
          </w:p>
          <w:p w:rsidR="003E6109" w:rsidRPr="00504B8B" w:rsidRDefault="003E6109" w:rsidP="006642A8">
            <w:pPr>
              <w:jc w:val="both"/>
              <w:rPr>
                <w:rFonts w:ascii="Calibri" w:hAnsi="Calibri" w:cs="Calibri"/>
                <w:sz w:val="22"/>
                <w:szCs w:val="22"/>
              </w:rPr>
            </w:pPr>
          </w:p>
        </w:tc>
      </w:tr>
    </w:tbl>
    <w:p w:rsidR="003E6109" w:rsidRPr="00504B8B" w:rsidRDefault="003E6109" w:rsidP="00D22EEC">
      <w:pPr>
        <w:jc w:val="both"/>
        <w:rPr>
          <w:rFonts w:ascii="Calibri" w:hAnsi="Calibri" w:cs="Calibri"/>
          <w:sz w:val="22"/>
          <w:szCs w:val="22"/>
        </w:rPr>
      </w:pPr>
    </w:p>
    <w:p w:rsidR="007057DC" w:rsidRPr="00504B8B" w:rsidRDefault="00D22EEC" w:rsidP="00DF1624">
      <w:pPr>
        <w:ind w:firstLine="708"/>
        <w:jc w:val="both"/>
        <w:rPr>
          <w:rFonts w:ascii="Calibri" w:hAnsi="Calibri" w:cs="Calibri"/>
          <w:sz w:val="22"/>
          <w:szCs w:val="22"/>
        </w:rPr>
      </w:pPr>
      <w:r w:rsidRPr="00504B8B">
        <w:rPr>
          <w:rFonts w:ascii="Calibri" w:hAnsi="Calibri" w:cs="Calibri"/>
          <w:sz w:val="22"/>
          <w:szCs w:val="22"/>
        </w:rPr>
        <w:t>Identification des priorités dans la mise en œuvre du concept</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7057DC" w:rsidRPr="00504B8B" w:rsidRDefault="007057DC" w:rsidP="00D22EEC">
      <w:pPr>
        <w:jc w:val="both"/>
        <w:rPr>
          <w:rFonts w:ascii="Calibri" w:hAnsi="Calibri" w:cs="Calibri"/>
          <w:sz w:val="22"/>
          <w:szCs w:val="22"/>
        </w:rPr>
      </w:pPr>
    </w:p>
    <w:p w:rsidR="007057DC" w:rsidRPr="00504B8B" w:rsidRDefault="00D22EEC" w:rsidP="00DF1624">
      <w:pPr>
        <w:ind w:firstLine="708"/>
        <w:jc w:val="both"/>
        <w:rPr>
          <w:rFonts w:ascii="Calibri" w:hAnsi="Calibri" w:cs="Calibri"/>
          <w:sz w:val="22"/>
          <w:szCs w:val="22"/>
        </w:rPr>
      </w:pPr>
      <w:r w:rsidRPr="00504B8B">
        <w:rPr>
          <w:rFonts w:ascii="Calibri" w:hAnsi="Calibri" w:cs="Calibri"/>
          <w:sz w:val="22"/>
          <w:szCs w:val="22"/>
        </w:rPr>
        <w:t>Identification des critères et indicateurs retenus</w:t>
      </w:r>
      <w:r w:rsidR="003E6109" w:rsidRPr="00504B8B">
        <w:rPr>
          <w:rFonts w:ascii="Calibri" w:hAnsi="Calibri" w:cs="Calibri"/>
          <w:sz w:val="22"/>
          <w:szCs w:val="22"/>
        </w:rPr>
        <w:t xml:space="preserve"> pour l’évaluation du dispositif global et de </w:t>
      </w:r>
      <w:r w:rsidR="003E6109" w:rsidRPr="00504B8B">
        <w:rPr>
          <w:rFonts w:ascii="Calibri" w:hAnsi="Calibri" w:cs="Calibri"/>
          <w:sz w:val="22"/>
          <w:szCs w:val="22"/>
        </w:rPr>
        <w:tab/>
        <w:t>ses effets</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D22EEC" w:rsidRPr="00504B8B" w:rsidRDefault="00D22EEC" w:rsidP="00D22EEC">
      <w:pPr>
        <w:jc w:val="both"/>
        <w:rPr>
          <w:rFonts w:ascii="Calibri" w:hAnsi="Calibri" w:cs="Calibri"/>
          <w:sz w:val="22"/>
          <w:szCs w:val="22"/>
        </w:rPr>
      </w:pPr>
    </w:p>
    <w:p w:rsidR="007057DC" w:rsidRPr="00504B8B" w:rsidRDefault="007057DC" w:rsidP="007057DC">
      <w:pPr>
        <w:jc w:val="both"/>
        <w:rPr>
          <w:rFonts w:ascii="Calibri" w:hAnsi="Calibri" w:cs="Calibri"/>
          <w:sz w:val="22"/>
          <w:szCs w:val="22"/>
        </w:rPr>
      </w:pPr>
      <w:r w:rsidRPr="00504B8B">
        <w:rPr>
          <w:rFonts w:ascii="Calibri" w:hAnsi="Calibri" w:cs="Calibri"/>
          <w:sz w:val="22"/>
          <w:szCs w:val="22"/>
        </w:rPr>
        <w:tab/>
      </w:r>
      <w:r w:rsidR="00D22EEC" w:rsidRPr="00504B8B">
        <w:rPr>
          <w:rFonts w:ascii="Calibri" w:hAnsi="Calibri" w:cs="Calibri"/>
          <w:sz w:val="22"/>
          <w:szCs w:val="22"/>
        </w:rPr>
        <w:t>Modalités de révision annuelle du concept pour procéder à des ajustements</w:t>
      </w:r>
    </w:p>
    <w:tbl>
      <w:tblPr>
        <w:tblStyle w:val="Grilledutableau"/>
        <w:tblW w:w="0" w:type="auto"/>
        <w:tblLook w:val="04A0" w:firstRow="1" w:lastRow="0" w:firstColumn="1" w:lastColumn="0" w:noHBand="0" w:noVBand="1"/>
      </w:tblPr>
      <w:tblGrid>
        <w:gridCol w:w="9212"/>
      </w:tblGrid>
      <w:tr w:rsidR="007057DC" w:rsidRPr="00504B8B" w:rsidTr="000958CB">
        <w:tc>
          <w:tcPr>
            <w:tcW w:w="9212" w:type="dxa"/>
          </w:tcPr>
          <w:p w:rsidR="007057DC" w:rsidRPr="00504B8B" w:rsidRDefault="007057DC" w:rsidP="000958CB">
            <w:pPr>
              <w:jc w:val="both"/>
              <w:rPr>
                <w:rFonts w:ascii="Calibri" w:hAnsi="Calibri" w:cs="Calibri"/>
                <w:sz w:val="22"/>
                <w:szCs w:val="22"/>
              </w:rPr>
            </w:pPr>
          </w:p>
          <w:p w:rsidR="007057DC" w:rsidRPr="00504B8B" w:rsidRDefault="007057DC" w:rsidP="000958CB">
            <w:pPr>
              <w:jc w:val="both"/>
              <w:rPr>
                <w:rFonts w:ascii="Calibri" w:hAnsi="Calibri" w:cs="Calibri"/>
                <w:sz w:val="22"/>
                <w:szCs w:val="22"/>
              </w:rPr>
            </w:pPr>
          </w:p>
        </w:tc>
      </w:tr>
    </w:tbl>
    <w:p w:rsidR="00AF297E" w:rsidRPr="00504B8B" w:rsidRDefault="00AF297E" w:rsidP="00DE74C5">
      <w:pPr>
        <w:pStyle w:val="Default"/>
        <w:shd w:val="clear" w:color="auto" w:fill="DBE5F1" w:themeFill="accent1" w:themeFillTint="33"/>
        <w:jc w:val="both"/>
        <w:rPr>
          <w:color w:val="auto"/>
          <w:sz w:val="28"/>
          <w:szCs w:val="28"/>
        </w:rPr>
      </w:pPr>
      <w:r w:rsidRPr="00504B8B">
        <w:rPr>
          <w:color w:val="auto"/>
          <w:sz w:val="28"/>
          <w:szCs w:val="28"/>
        </w:rPr>
        <w:lastRenderedPageBreak/>
        <w:t xml:space="preserve">SYNTHESE </w:t>
      </w:r>
    </w:p>
    <w:p w:rsidR="00AF297E" w:rsidRPr="00504B8B" w:rsidRDefault="00AF297E" w:rsidP="00DE74C5">
      <w:pPr>
        <w:jc w:val="both"/>
        <w:rPr>
          <w:rFonts w:ascii="Calibri" w:hAnsi="Calibri" w:cs="Calibri"/>
          <w:sz w:val="22"/>
          <w:szCs w:val="22"/>
        </w:rPr>
      </w:pPr>
    </w:p>
    <w:p w:rsidR="00663C79" w:rsidRPr="00504B8B" w:rsidRDefault="00663C79" w:rsidP="00DE74C5">
      <w:pPr>
        <w:jc w:val="both"/>
        <w:rPr>
          <w:rFonts w:ascii="Calibri" w:hAnsi="Calibri" w:cs="Calibri"/>
          <w:sz w:val="22"/>
          <w:szCs w:val="22"/>
        </w:rPr>
      </w:pPr>
    </w:p>
    <w:p w:rsidR="00AF297E" w:rsidRPr="00F37E97" w:rsidRDefault="00AF297E" w:rsidP="00DE74C5">
      <w:pPr>
        <w:pStyle w:val="Default"/>
        <w:jc w:val="both"/>
        <w:rPr>
          <w:b/>
          <w:bCs/>
          <w:iCs/>
          <w:color w:val="auto"/>
          <w:sz w:val="22"/>
          <w:szCs w:val="22"/>
        </w:rPr>
      </w:pPr>
      <w:r w:rsidRPr="00504B8B">
        <w:rPr>
          <w:b/>
          <w:bCs/>
          <w:iCs/>
          <w:color w:val="auto"/>
          <w:sz w:val="22"/>
          <w:szCs w:val="22"/>
        </w:rPr>
        <w:t xml:space="preserve">Eléments clés du concept d’établissement </w:t>
      </w:r>
      <w:r w:rsidRPr="00504B8B">
        <w:rPr>
          <w:bCs/>
          <w:iCs/>
          <w:color w:val="auto"/>
          <w:sz w:val="22"/>
          <w:szCs w:val="22"/>
        </w:rPr>
        <w:t xml:space="preserve">(résumé qui sera utilisé </w:t>
      </w:r>
      <w:r w:rsidR="007B14EA" w:rsidRPr="00504B8B">
        <w:rPr>
          <w:bCs/>
          <w:iCs/>
          <w:color w:val="auto"/>
          <w:sz w:val="22"/>
          <w:szCs w:val="22"/>
        </w:rPr>
        <w:t xml:space="preserve">pour </w:t>
      </w:r>
      <w:r w:rsidR="00952650" w:rsidRPr="00504B8B">
        <w:rPr>
          <w:bCs/>
          <w:iCs/>
          <w:color w:val="auto"/>
          <w:sz w:val="22"/>
          <w:szCs w:val="22"/>
        </w:rPr>
        <w:t>les communications internes ou externes</w:t>
      </w:r>
      <w:r w:rsidRPr="00504B8B">
        <w:rPr>
          <w:bCs/>
          <w:iCs/>
          <w:color w:val="auto"/>
          <w:sz w:val="22"/>
          <w:szCs w:val="22"/>
        </w:rPr>
        <w:t>)</w:t>
      </w:r>
    </w:p>
    <w:p w:rsidR="000B48F9" w:rsidRPr="00F37E97" w:rsidRDefault="000B48F9" w:rsidP="00DE74C5">
      <w:pPr>
        <w:pStyle w:val="Default"/>
        <w:jc w:val="both"/>
        <w:rPr>
          <w:color w:val="auto"/>
          <w:sz w:val="22"/>
          <w:szCs w:val="22"/>
        </w:rPr>
      </w:pPr>
    </w:p>
    <w:tbl>
      <w:tblPr>
        <w:tblStyle w:val="Grilledutableau"/>
        <w:tblW w:w="0" w:type="auto"/>
        <w:tblLook w:val="04A0" w:firstRow="1" w:lastRow="0" w:firstColumn="1" w:lastColumn="0" w:noHBand="0" w:noVBand="1"/>
      </w:tblPr>
      <w:tblGrid>
        <w:gridCol w:w="9212"/>
      </w:tblGrid>
      <w:tr w:rsidR="000B48F9" w:rsidRPr="00F37E97" w:rsidTr="000246B9">
        <w:tc>
          <w:tcPr>
            <w:tcW w:w="9212" w:type="dxa"/>
          </w:tcPr>
          <w:p w:rsidR="000B48F9" w:rsidRPr="00F37E97"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5919C8" w:rsidRDefault="005919C8" w:rsidP="00DE74C5">
            <w:pPr>
              <w:jc w:val="both"/>
              <w:rPr>
                <w:rFonts w:ascii="Calibri" w:hAnsi="Calibri" w:cs="Calibri"/>
                <w:sz w:val="22"/>
                <w:szCs w:val="22"/>
              </w:rPr>
            </w:pPr>
          </w:p>
          <w:p w:rsidR="005919C8" w:rsidRDefault="005919C8" w:rsidP="00DE74C5">
            <w:pPr>
              <w:jc w:val="both"/>
              <w:rPr>
                <w:rFonts w:ascii="Calibri" w:hAnsi="Calibri" w:cs="Calibri"/>
                <w:sz w:val="22"/>
                <w:szCs w:val="22"/>
              </w:rPr>
            </w:pPr>
          </w:p>
          <w:p w:rsidR="005919C8" w:rsidRDefault="005919C8" w:rsidP="00DE74C5">
            <w:pPr>
              <w:jc w:val="both"/>
              <w:rPr>
                <w:rFonts w:ascii="Calibri" w:hAnsi="Calibri" w:cs="Calibri"/>
                <w:sz w:val="22"/>
                <w:szCs w:val="22"/>
              </w:rPr>
            </w:pPr>
          </w:p>
          <w:p w:rsidR="005919C8" w:rsidRDefault="005919C8" w:rsidP="00DE74C5">
            <w:pPr>
              <w:jc w:val="both"/>
              <w:rPr>
                <w:rFonts w:ascii="Calibri" w:hAnsi="Calibri" w:cs="Calibri"/>
                <w:sz w:val="22"/>
                <w:szCs w:val="22"/>
              </w:rPr>
            </w:pPr>
          </w:p>
          <w:p w:rsidR="005919C8" w:rsidRDefault="005919C8" w:rsidP="00DE74C5">
            <w:pPr>
              <w:jc w:val="both"/>
              <w:rPr>
                <w:rFonts w:ascii="Calibri" w:hAnsi="Calibri" w:cs="Calibri"/>
                <w:sz w:val="22"/>
                <w:szCs w:val="22"/>
              </w:rPr>
            </w:pPr>
          </w:p>
          <w:p w:rsidR="005919C8" w:rsidRDefault="005919C8" w:rsidP="00DE74C5">
            <w:pPr>
              <w:jc w:val="both"/>
              <w:rPr>
                <w:rFonts w:ascii="Calibri" w:hAnsi="Calibri" w:cs="Calibri"/>
                <w:sz w:val="22"/>
                <w:szCs w:val="22"/>
              </w:rPr>
            </w:pPr>
          </w:p>
          <w:p w:rsidR="005919C8" w:rsidRDefault="005919C8"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Default="000B48F9" w:rsidP="00DE74C5">
            <w:pPr>
              <w:jc w:val="both"/>
              <w:rPr>
                <w:rFonts w:ascii="Calibri" w:hAnsi="Calibri" w:cs="Calibri"/>
                <w:sz w:val="22"/>
                <w:szCs w:val="22"/>
              </w:rPr>
            </w:pPr>
          </w:p>
          <w:p w:rsidR="000B48F9" w:rsidRPr="00F37E97" w:rsidRDefault="000B48F9" w:rsidP="00DE74C5">
            <w:pPr>
              <w:jc w:val="both"/>
              <w:rPr>
                <w:rFonts w:ascii="Calibri" w:hAnsi="Calibri" w:cs="Calibri"/>
                <w:sz w:val="22"/>
                <w:szCs w:val="22"/>
              </w:rPr>
            </w:pPr>
          </w:p>
        </w:tc>
      </w:tr>
    </w:tbl>
    <w:p w:rsidR="00AF297E" w:rsidRPr="003735F2" w:rsidRDefault="00AF297E" w:rsidP="00DE74C5">
      <w:pPr>
        <w:pStyle w:val="Default"/>
        <w:jc w:val="both"/>
        <w:rPr>
          <w:color w:val="auto"/>
          <w:sz w:val="22"/>
          <w:szCs w:val="22"/>
        </w:rPr>
      </w:pPr>
    </w:p>
    <w:sectPr w:rsidR="00AF297E" w:rsidRPr="003735F2" w:rsidSect="00BF1E65">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46" w:rsidRDefault="00021346" w:rsidP="00992423">
      <w:r>
        <w:separator/>
      </w:r>
    </w:p>
  </w:endnote>
  <w:endnote w:type="continuationSeparator" w:id="0">
    <w:p w:rsidR="00021346" w:rsidRDefault="00021346" w:rsidP="0099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38744"/>
      <w:docPartObj>
        <w:docPartGallery w:val="Page Numbers (Bottom of Page)"/>
        <w:docPartUnique/>
      </w:docPartObj>
    </w:sdtPr>
    <w:sdtEndPr>
      <w:rPr>
        <w:rFonts w:ascii="Calibri" w:hAnsi="Calibri" w:cs="Calibri"/>
        <w:sz w:val="20"/>
        <w:szCs w:val="20"/>
      </w:rPr>
    </w:sdtEndPr>
    <w:sdtContent>
      <w:p w:rsidR="00021346" w:rsidRPr="00992423" w:rsidRDefault="00021346">
        <w:pPr>
          <w:pStyle w:val="Pieddepage"/>
          <w:jc w:val="right"/>
          <w:rPr>
            <w:rFonts w:ascii="Calibri" w:hAnsi="Calibri" w:cs="Calibri"/>
            <w:sz w:val="20"/>
            <w:szCs w:val="20"/>
          </w:rPr>
        </w:pPr>
        <w:r w:rsidRPr="00992423">
          <w:rPr>
            <w:rFonts w:ascii="Calibri" w:hAnsi="Calibri" w:cs="Calibri"/>
            <w:sz w:val="20"/>
            <w:szCs w:val="20"/>
          </w:rPr>
          <w:fldChar w:fldCharType="begin"/>
        </w:r>
        <w:r w:rsidRPr="00992423">
          <w:rPr>
            <w:rFonts w:ascii="Calibri" w:hAnsi="Calibri" w:cs="Calibri"/>
            <w:sz w:val="20"/>
            <w:szCs w:val="20"/>
          </w:rPr>
          <w:instrText>PAGE   \* MERGEFORMAT</w:instrText>
        </w:r>
        <w:r w:rsidRPr="00992423">
          <w:rPr>
            <w:rFonts w:ascii="Calibri" w:hAnsi="Calibri" w:cs="Calibri"/>
            <w:sz w:val="20"/>
            <w:szCs w:val="20"/>
          </w:rPr>
          <w:fldChar w:fldCharType="separate"/>
        </w:r>
        <w:r w:rsidR="00B24564" w:rsidRPr="00B24564">
          <w:rPr>
            <w:rFonts w:ascii="Calibri" w:hAnsi="Calibri" w:cs="Calibri"/>
            <w:noProof/>
            <w:sz w:val="20"/>
            <w:szCs w:val="20"/>
            <w:lang w:val="fr-FR"/>
          </w:rPr>
          <w:t>1</w:t>
        </w:r>
        <w:r w:rsidRPr="00992423">
          <w:rPr>
            <w:rFonts w:ascii="Calibri" w:hAnsi="Calibri" w:cs="Calibri"/>
            <w:sz w:val="20"/>
            <w:szCs w:val="20"/>
          </w:rPr>
          <w:fldChar w:fldCharType="end"/>
        </w:r>
      </w:p>
    </w:sdtContent>
  </w:sdt>
  <w:p w:rsidR="00021346" w:rsidRDefault="000213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46" w:rsidRDefault="00021346" w:rsidP="00992423">
      <w:r>
        <w:separator/>
      </w:r>
    </w:p>
  </w:footnote>
  <w:footnote w:type="continuationSeparator" w:id="0">
    <w:p w:rsidR="00021346" w:rsidRDefault="00021346" w:rsidP="00992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6FB"/>
    <w:multiLevelType w:val="multilevel"/>
    <w:tmpl w:val="1924C16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444FD8"/>
    <w:multiLevelType w:val="hybridMultilevel"/>
    <w:tmpl w:val="AB486C6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B811654"/>
    <w:multiLevelType w:val="multilevel"/>
    <w:tmpl w:val="96920DD0"/>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0E517231"/>
    <w:multiLevelType w:val="multilevel"/>
    <w:tmpl w:val="4566C5C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4F21E3"/>
    <w:multiLevelType w:val="multilevel"/>
    <w:tmpl w:val="1BB8A2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F3CD7"/>
    <w:multiLevelType w:val="multilevel"/>
    <w:tmpl w:val="A0124B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D75A07"/>
    <w:multiLevelType w:val="multilevel"/>
    <w:tmpl w:val="2020D258"/>
    <w:lvl w:ilvl="0">
      <w:start w:val="3"/>
      <w:numFmt w:val="decimal"/>
      <w:lvlText w:val="%1"/>
      <w:lvlJc w:val="left"/>
      <w:pPr>
        <w:ind w:left="450" w:hanging="450"/>
      </w:pPr>
      <w:rPr>
        <w:rFonts w:hint="default"/>
      </w:rPr>
    </w:lvl>
    <w:lvl w:ilvl="1">
      <w:start w:val="3"/>
      <w:numFmt w:val="decimal"/>
      <w:lvlText w:val="%1.%2"/>
      <w:lvlJc w:val="left"/>
      <w:pPr>
        <w:ind w:left="1158" w:hanging="45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nsid w:val="18D43AD1"/>
    <w:multiLevelType w:val="multilevel"/>
    <w:tmpl w:val="339EB37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0B5504"/>
    <w:multiLevelType w:val="multilevel"/>
    <w:tmpl w:val="08E814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4147A6"/>
    <w:multiLevelType w:val="hybridMultilevel"/>
    <w:tmpl w:val="3744B81E"/>
    <w:lvl w:ilvl="0" w:tplc="434C0AE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234D09C6"/>
    <w:multiLevelType w:val="hybridMultilevel"/>
    <w:tmpl w:val="2822114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9DF1756"/>
    <w:multiLevelType w:val="hybridMultilevel"/>
    <w:tmpl w:val="EFDEBB5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C0E45DA"/>
    <w:multiLevelType w:val="hybridMultilevel"/>
    <w:tmpl w:val="547CB1EC"/>
    <w:lvl w:ilvl="0" w:tplc="F34EA22E">
      <w:start w:val="5"/>
      <w:numFmt w:val="bullet"/>
      <w:lvlText w:val="-"/>
      <w:lvlJc w:val="left"/>
      <w:pPr>
        <w:ind w:left="720" w:hanging="360"/>
      </w:pPr>
      <w:rPr>
        <w:rFonts w:ascii="Cambria" w:eastAsiaTheme="minorHAnsi" w:hAnsi="Cambr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334F2E55"/>
    <w:multiLevelType w:val="hybridMultilevel"/>
    <w:tmpl w:val="3ABA531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nsid w:val="3AA03ED0"/>
    <w:multiLevelType w:val="hybridMultilevel"/>
    <w:tmpl w:val="B3788316"/>
    <w:lvl w:ilvl="0" w:tplc="64FA6936">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5">
    <w:nsid w:val="3C2514F1"/>
    <w:multiLevelType w:val="hybridMultilevel"/>
    <w:tmpl w:val="45F074A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3D9240ED"/>
    <w:multiLevelType w:val="multilevel"/>
    <w:tmpl w:val="05B8C52C"/>
    <w:lvl w:ilvl="0">
      <w:start w:val="3"/>
      <w:numFmt w:val="decimal"/>
      <w:lvlText w:val="%1"/>
      <w:lvlJc w:val="left"/>
      <w:pPr>
        <w:ind w:left="620" w:hanging="620"/>
      </w:pPr>
      <w:rPr>
        <w:rFonts w:hint="default"/>
      </w:rPr>
    </w:lvl>
    <w:lvl w:ilvl="1">
      <w:start w:val="2"/>
      <w:numFmt w:val="decimal"/>
      <w:lvlText w:val="%1.%2"/>
      <w:lvlJc w:val="left"/>
      <w:pPr>
        <w:ind w:left="1092" w:hanging="6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7">
    <w:nsid w:val="40D56523"/>
    <w:multiLevelType w:val="hybridMultilevel"/>
    <w:tmpl w:val="776CE26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48424279"/>
    <w:multiLevelType w:val="hybridMultilevel"/>
    <w:tmpl w:val="D39ED5FE"/>
    <w:lvl w:ilvl="0" w:tplc="100C0005">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9">
    <w:nsid w:val="4C564CA7"/>
    <w:multiLevelType w:val="multilevel"/>
    <w:tmpl w:val="E77E518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nsid w:val="4F4F4D61"/>
    <w:multiLevelType w:val="hybridMultilevel"/>
    <w:tmpl w:val="7ECE27B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58B42F1E"/>
    <w:multiLevelType w:val="multilevel"/>
    <w:tmpl w:val="A7722CD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C7F4D53"/>
    <w:multiLevelType w:val="multilevel"/>
    <w:tmpl w:val="6CE4F896"/>
    <w:lvl w:ilvl="0">
      <w:start w:val="3"/>
      <w:numFmt w:val="decimal"/>
      <w:lvlText w:val="%1"/>
      <w:lvlJc w:val="left"/>
      <w:pPr>
        <w:ind w:left="450" w:hanging="450"/>
      </w:pPr>
      <w:rPr>
        <w:rFonts w:hint="default"/>
      </w:rPr>
    </w:lvl>
    <w:lvl w:ilvl="1">
      <w:start w:val="2"/>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nsid w:val="5EEA1269"/>
    <w:multiLevelType w:val="hybridMultilevel"/>
    <w:tmpl w:val="E90AEC8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5FDF28C7"/>
    <w:multiLevelType w:val="hybridMultilevel"/>
    <w:tmpl w:val="306623F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61647C70"/>
    <w:multiLevelType w:val="hybridMultilevel"/>
    <w:tmpl w:val="708C08A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6CAB2FE8"/>
    <w:multiLevelType w:val="multilevel"/>
    <w:tmpl w:val="83D4EF2C"/>
    <w:lvl w:ilvl="0">
      <w:start w:val="1"/>
      <w:numFmt w:val="upperRoman"/>
      <w:lvlText w:val="%1."/>
      <w:lvlJc w:val="left"/>
      <w:pPr>
        <w:ind w:left="0" w:firstLine="0"/>
      </w:pPr>
      <w:rPr>
        <w:rFonts w:ascii="Calibri" w:hAnsi="Calibri" w:hint="default"/>
        <w:b/>
        <w:i w:val="0"/>
        <w:color w:val="4F81BD" w:themeColor="accent1"/>
        <w:sz w:val="26"/>
        <w:u w:color="4F81BD" w:themeColor="accent1"/>
      </w:rPr>
    </w:lvl>
    <w:lvl w:ilvl="1">
      <w:start w:val="1"/>
      <w:numFmt w:val="upperLetter"/>
      <w:pStyle w:val="Style2"/>
      <w:lvlText w:val="%2."/>
      <w:lvlJc w:val="left"/>
      <w:pPr>
        <w:ind w:left="720" w:firstLine="0"/>
      </w:pPr>
      <w:rPr>
        <w:rFonts w:ascii="Calibri" w:hAnsi="Calibri" w:hint="default"/>
        <w:b/>
        <w:i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426"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nsid w:val="6D605882"/>
    <w:multiLevelType w:val="hybridMultilevel"/>
    <w:tmpl w:val="173471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FB7164A"/>
    <w:multiLevelType w:val="multilevel"/>
    <w:tmpl w:val="845E716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6642CC6"/>
    <w:multiLevelType w:val="hybridMultilevel"/>
    <w:tmpl w:val="D6924D1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8CD2B1D"/>
    <w:multiLevelType w:val="hybridMultilevel"/>
    <w:tmpl w:val="5E1CBCA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7BC92D50"/>
    <w:multiLevelType w:val="hybridMultilevel"/>
    <w:tmpl w:val="AE0819B0"/>
    <w:lvl w:ilvl="0" w:tplc="746A6BB6">
      <w:start w:val="6"/>
      <w:numFmt w:val="bullet"/>
      <w:lvlText w:val="-"/>
      <w:lvlJc w:val="left"/>
      <w:pPr>
        <w:ind w:left="720" w:hanging="360"/>
      </w:pPr>
      <w:rPr>
        <w:rFonts w:ascii="Cambria" w:eastAsiaTheme="minorHAnsi" w:hAnsi="Cambr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7FB103B6"/>
    <w:multiLevelType w:val="multilevel"/>
    <w:tmpl w:val="F67A5F4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8"/>
  </w:num>
  <w:num w:numId="3">
    <w:abstractNumId w:val="26"/>
  </w:num>
  <w:num w:numId="4">
    <w:abstractNumId w:val="26"/>
  </w:num>
  <w:num w:numId="5">
    <w:abstractNumId w:val="26"/>
  </w:num>
  <w:num w:numId="6">
    <w:abstractNumId w:val="26"/>
  </w:num>
  <w:num w:numId="7">
    <w:abstractNumId w:val="26"/>
  </w:num>
  <w:num w:numId="8">
    <w:abstractNumId w:val="26"/>
  </w:num>
  <w:num w:numId="9">
    <w:abstractNumId w:val="4"/>
  </w:num>
  <w:num w:numId="10">
    <w:abstractNumId w:val="4"/>
  </w:num>
  <w:num w:numId="11">
    <w:abstractNumId w:val="4"/>
  </w:num>
  <w:num w:numId="12">
    <w:abstractNumId w:val="4"/>
  </w:num>
  <w:num w:numId="13">
    <w:abstractNumId w:val="4"/>
  </w:num>
  <w:num w:numId="14">
    <w:abstractNumId w:val="4"/>
  </w:num>
  <w:num w:numId="15">
    <w:abstractNumId w:val="12"/>
  </w:num>
  <w:num w:numId="16">
    <w:abstractNumId w:val="24"/>
  </w:num>
  <w:num w:numId="17">
    <w:abstractNumId w:val="9"/>
  </w:num>
  <w:num w:numId="18">
    <w:abstractNumId w:val="32"/>
  </w:num>
  <w:num w:numId="19">
    <w:abstractNumId w:val="7"/>
  </w:num>
  <w:num w:numId="20">
    <w:abstractNumId w:val="0"/>
  </w:num>
  <w:num w:numId="21">
    <w:abstractNumId w:val="28"/>
  </w:num>
  <w:num w:numId="22">
    <w:abstractNumId w:val="3"/>
  </w:num>
  <w:num w:numId="23">
    <w:abstractNumId w:val="15"/>
  </w:num>
  <w:num w:numId="24">
    <w:abstractNumId w:val="20"/>
  </w:num>
  <w:num w:numId="25">
    <w:abstractNumId w:val="10"/>
  </w:num>
  <w:num w:numId="26">
    <w:abstractNumId w:val="11"/>
  </w:num>
  <w:num w:numId="27">
    <w:abstractNumId w:val="1"/>
  </w:num>
  <w:num w:numId="28">
    <w:abstractNumId w:val="21"/>
  </w:num>
  <w:num w:numId="29">
    <w:abstractNumId w:val="16"/>
  </w:num>
  <w:num w:numId="30">
    <w:abstractNumId w:val="22"/>
  </w:num>
  <w:num w:numId="31">
    <w:abstractNumId w:val="29"/>
  </w:num>
  <w:num w:numId="32">
    <w:abstractNumId w:val="25"/>
  </w:num>
  <w:num w:numId="33">
    <w:abstractNumId w:val="19"/>
  </w:num>
  <w:num w:numId="34">
    <w:abstractNumId w:val="18"/>
  </w:num>
  <w:num w:numId="35">
    <w:abstractNumId w:val="17"/>
  </w:num>
  <w:num w:numId="36">
    <w:abstractNumId w:val="30"/>
  </w:num>
  <w:num w:numId="37">
    <w:abstractNumId w:val="14"/>
  </w:num>
  <w:num w:numId="38">
    <w:abstractNumId w:val="23"/>
  </w:num>
  <w:num w:numId="39">
    <w:abstractNumId w:val="6"/>
  </w:num>
  <w:num w:numId="40">
    <w:abstractNumId w:val="5"/>
  </w:num>
  <w:num w:numId="41">
    <w:abstractNumId w:val="31"/>
  </w:num>
  <w:num w:numId="42">
    <w:abstractNumId w:val="13"/>
  </w:num>
  <w:num w:numId="43">
    <w:abstractNumId w:val="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28"/>
    <w:rsid w:val="0000626F"/>
    <w:rsid w:val="00011C87"/>
    <w:rsid w:val="000169D8"/>
    <w:rsid w:val="00021346"/>
    <w:rsid w:val="000246B9"/>
    <w:rsid w:val="000265AC"/>
    <w:rsid w:val="000313B3"/>
    <w:rsid w:val="0003199C"/>
    <w:rsid w:val="000343DE"/>
    <w:rsid w:val="000368A9"/>
    <w:rsid w:val="00036ABC"/>
    <w:rsid w:val="00063A7D"/>
    <w:rsid w:val="00071D06"/>
    <w:rsid w:val="0007420B"/>
    <w:rsid w:val="00083A13"/>
    <w:rsid w:val="000958CB"/>
    <w:rsid w:val="000A2EC7"/>
    <w:rsid w:val="000A419C"/>
    <w:rsid w:val="000A6A03"/>
    <w:rsid w:val="000A6DBB"/>
    <w:rsid w:val="000B2800"/>
    <w:rsid w:val="000B48F9"/>
    <w:rsid w:val="000B4941"/>
    <w:rsid w:val="000B5E90"/>
    <w:rsid w:val="000B64CD"/>
    <w:rsid w:val="000D2D74"/>
    <w:rsid w:val="000D37B0"/>
    <w:rsid w:val="000D3D35"/>
    <w:rsid w:val="000D7743"/>
    <w:rsid w:val="000E0AAB"/>
    <w:rsid w:val="000F3D2C"/>
    <w:rsid w:val="000F45A1"/>
    <w:rsid w:val="00100421"/>
    <w:rsid w:val="00105A33"/>
    <w:rsid w:val="00120094"/>
    <w:rsid w:val="0012175D"/>
    <w:rsid w:val="00123EBA"/>
    <w:rsid w:val="00140463"/>
    <w:rsid w:val="00145337"/>
    <w:rsid w:val="0016302F"/>
    <w:rsid w:val="00173A69"/>
    <w:rsid w:val="001801EB"/>
    <w:rsid w:val="00180947"/>
    <w:rsid w:val="00194F01"/>
    <w:rsid w:val="0019561F"/>
    <w:rsid w:val="001A26B4"/>
    <w:rsid w:val="001A45CF"/>
    <w:rsid w:val="001B2682"/>
    <w:rsid w:val="001C0A09"/>
    <w:rsid w:val="001C262C"/>
    <w:rsid w:val="001D7B92"/>
    <w:rsid w:val="001E2741"/>
    <w:rsid w:val="001E6C99"/>
    <w:rsid w:val="001F042E"/>
    <w:rsid w:val="00202AE2"/>
    <w:rsid w:val="00202B02"/>
    <w:rsid w:val="00215E86"/>
    <w:rsid w:val="00216F27"/>
    <w:rsid w:val="00223D42"/>
    <w:rsid w:val="00224536"/>
    <w:rsid w:val="00247F5B"/>
    <w:rsid w:val="002506D2"/>
    <w:rsid w:val="00260A2A"/>
    <w:rsid w:val="00281847"/>
    <w:rsid w:val="00287F04"/>
    <w:rsid w:val="002B0494"/>
    <w:rsid w:val="002B530B"/>
    <w:rsid w:val="002C26E5"/>
    <w:rsid w:val="002C3AC3"/>
    <w:rsid w:val="002C4442"/>
    <w:rsid w:val="002C6C78"/>
    <w:rsid w:val="002D52FF"/>
    <w:rsid w:val="002E1350"/>
    <w:rsid w:val="002E4291"/>
    <w:rsid w:val="002F0D9B"/>
    <w:rsid w:val="002F30D7"/>
    <w:rsid w:val="002F6B66"/>
    <w:rsid w:val="002F7110"/>
    <w:rsid w:val="00300808"/>
    <w:rsid w:val="0030096D"/>
    <w:rsid w:val="00312C32"/>
    <w:rsid w:val="003222C1"/>
    <w:rsid w:val="003268E8"/>
    <w:rsid w:val="00331DBA"/>
    <w:rsid w:val="00334754"/>
    <w:rsid w:val="00342427"/>
    <w:rsid w:val="00345F1B"/>
    <w:rsid w:val="0034709B"/>
    <w:rsid w:val="0034764D"/>
    <w:rsid w:val="00354E52"/>
    <w:rsid w:val="00361371"/>
    <w:rsid w:val="0036557F"/>
    <w:rsid w:val="003661EA"/>
    <w:rsid w:val="003669D3"/>
    <w:rsid w:val="00370DE4"/>
    <w:rsid w:val="00371078"/>
    <w:rsid w:val="003735F2"/>
    <w:rsid w:val="00380E4E"/>
    <w:rsid w:val="00397370"/>
    <w:rsid w:val="003A0692"/>
    <w:rsid w:val="003A7D42"/>
    <w:rsid w:val="003B3A47"/>
    <w:rsid w:val="003E0304"/>
    <w:rsid w:val="003E2C55"/>
    <w:rsid w:val="003E322D"/>
    <w:rsid w:val="003E6109"/>
    <w:rsid w:val="003F0809"/>
    <w:rsid w:val="003F0F9E"/>
    <w:rsid w:val="003F5587"/>
    <w:rsid w:val="00404734"/>
    <w:rsid w:val="00404C77"/>
    <w:rsid w:val="00412E70"/>
    <w:rsid w:val="0041378A"/>
    <w:rsid w:val="00422455"/>
    <w:rsid w:val="00424D9F"/>
    <w:rsid w:val="004257D7"/>
    <w:rsid w:val="00431CE7"/>
    <w:rsid w:val="0043259F"/>
    <w:rsid w:val="00454454"/>
    <w:rsid w:val="00470D8C"/>
    <w:rsid w:val="004720BA"/>
    <w:rsid w:val="00472998"/>
    <w:rsid w:val="00473CA8"/>
    <w:rsid w:val="00481C79"/>
    <w:rsid w:val="0048716F"/>
    <w:rsid w:val="004A11C5"/>
    <w:rsid w:val="004B0E18"/>
    <w:rsid w:val="004B2914"/>
    <w:rsid w:val="004B4B58"/>
    <w:rsid w:val="004B5F5F"/>
    <w:rsid w:val="004C3720"/>
    <w:rsid w:val="004C77A4"/>
    <w:rsid w:val="004E69FA"/>
    <w:rsid w:val="00501032"/>
    <w:rsid w:val="00503EEB"/>
    <w:rsid w:val="00504B8B"/>
    <w:rsid w:val="00505447"/>
    <w:rsid w:val="00505BFA"/>
    <w:rsid w:val="0050739F"/>
    <w:rsid w:val="005109EB"/>
    <w:rsid w:val="0051109C"/>
    <w:rsid w:val="00517C23"/>
    <w:rsid w:val="005245C2"/>
    <w:rsid w:val="00526C90"/>
    <w:rsid w:val="00526D90"/>
    <w:rsid w:val="005324CF"/>
    <w:rsid w:val="00544B7C"/>
    <w:rsid w:val="00547CB8"/>
    <w:rsid w:val="00550E52"/>
    <w:rsid w:val="0055546C"/>
    <w:rsid w:val="0056261A"/>
    <w:rsid w:val="0056273D"/>
    <w:rsid w:val="00564EE0"/>
    <w:rsid w:val="00567388"/>
    <w:rsid w:val="005734BC"/>
    <w:rsid w:val="005865F3"/>
    <w:rsid w:val="005919C8"/>
    <w:rsid w:val="00594349"/>
    <w:rsid w:val="005978F5"/>
    <w:rsid w:val="005A1C4F"/>
    <w:rsid w:val="005A44DF"/>
    <w:rsid w:val="005B1DEA"/>
    <w:rsid w:val="005B4C18"/>
    <w:rsid w:val="005C53A1"/>
    <w:rsid w:val="005C6DEA"/>
    <w:rsid w:val="005D31B0"/>
    <w:rsid w:val="005D3A22"/>
    <w:rsid w:val="005D7C00"/>
    <w:rsid w:val="005F1068"/>
    <w:rsid w:val="005F5E54"/>
    <w:rsid w:val="005F72E6"/>
    <w:rsid w:val="0060028C"/>
    <w:rsid w:val="006027D3"/>
    <w:rsid w:val="006061B0"/>
    <w:rsid w:val="00620C9E"/>
    <w:rsid w:val="0063001A"/>
    <w:rsid w:val="00631340"/>
    <w:rsid w:val="00632C34"/>
    <w:rsid w:val="006450E3"/>
    <w:rsid w:val="00651A0C"/>
    <w:rsid w:val="00652995"/>
    <w:rsid w:val="00654697"/>
    <w:rsid w:val="00663C79"/>
    <w:rsid w:val="006642A8"/>
    <w:rsid w:val="0067114A"/>
    <w:rsid w:val="0067267F"/>
    <w:rsid w:val="006769F9"/>
    <w:rsid w:val="006811BF"/>
    <w:rsid w:val="006849EE"/>
    <w:rsid w:val="006B45AD"/>
    <w:rsid w:val="006B6849"/>
    <w:rsid w:val="006B6C92"/>
    <w:rsid w:val="006C4886"/>
    <w:rsid w:val="006C5016"/>
    <w:rsid w:val="006D166E"/>
    <w:rsid w:val="006E0398"/>
    <w:rsid w:val="006E61BD"/>
    <w:rsid w:val="006F304C"/>
    <w:rsid w:val="00700C6B"/>
    <w:rsid w:val="007039AA"/>
    <w:rsid w:val="007057DC"/>
    <w:rsid w:val="00707FA4"/>
    <w:rsid w:val="00710874"/>
    <w:rsid w:val="00713FEF"/>
    <w:rsid w:val="00721424"/>
    <w:rsid w:val="00731CA5"/>
    <w:rsid w:val="0073368D"/>
    <w:rsid w:val="0073560B"/>
    <w:rsid w:val="00735E19"/>
    <w:rsid w:val="00740D8D"/>
    <w:rsid w:val="00742BA6"/>
    <w:rsid w:val="00743951"/>
    <w:rsid w:val="00752230"/>
    <w:rsid w:val="0076060D"/>
    <w:rsid w:val="00767759"/>
    <w:rsid w:val="0077294C"/>
    <w:rsid w:val="00773777"/>
    <w:rsid w:val="00783258"/>
    <w:rsid w:val="007B14EA"/>
    <w:rsid w:val="007B7539"/>
    <w:rsid w:val="007B77BF"/>
    <w:rsid w:val="007C6439"/>
    <w:rsid w:val="007D00D5"/>
    <w:rsid w:val="007D6F32"/>
    <w:rsid w:val="007E3F78"/>
    <w:rsid w:val="007E4FDA"/>
    <w:rsid w:val="007E5C96"/>
    <w:rsid w:val="007F5BF4"/>
    <w:rsid w:val="00801751"/>
    <w:rsid w:val="00812417"/>
    <w:rsid w:val="00812E16"/>
    <w:rsid w:val="00823F26"/>
    <w:rsid w:val="0082400B"/>
    <w:rsid w:val="0082635D"/>
    <w:rsid w:val="00842098"/>
    <w:rsid w:val="0084633A"/>
    <w:rsid w:val="00852646"/>
    <w:rsid w:val="008563D2"/>
    <w:rsid w:val="00863C16"/>
    <w:rsid w:val="00864E5E"/>
    <w:rsid w:val="00872568"/>
    <w:rsid w:val="00881B6C"/>
    <w:rsid w:val="008834D3"/>
    <w:rsid w:val="0088420A"/>
    <w:rsid w:val="008869DB"/>
    <w:rsid w:val="00890CB4"/>
    <w:rsid w:val="0089743A"/>
    <w:rsid w:val="008A115A"/>
    <w:rsid w:val="008A1A68"/>
    <w:rsid w:val="008A32E9"/>
    <w:rsid w:val="008B0297"/>
    <w:rsid w:val="008B6E7E"/>
    <w:rsid w:val="008D3F0A"/>
    <w:rsid w:val="008D648B"/>
    <w:rsid w:val="008E061C"/>
    <w:rsid w:val="008F0DE4"/>
    <w:rsid w:val="008F15DF"/>
    <w:rsid w:val="008F7850"/>
    <w:rsid w:val="00916D21"/>
    <w:rsid w:val="00920899"/>
    <w:rsid w:val="0094074D"/>
    <w:rsid w:val="00950A95"/>
    <w:rsid w:val="00952509"/>
    <w:rsid w:val="00952650"/>
    <w:rsid w:val="0095441C"/>
    <w:rsid w:val="00955466"/>
    <w:rsid w:val="009620F1"/>
    <w:rsid w:val="00973F8D"/>
    <w:rsid w:val="00981A6A"/>
    <w:rsid w:val="00982EAB"/>
    <w:rsid w:val="00991D8D"/>
    <w:rsid w:val="00992423"/>
    <w:rsid w:val="0099379C"/>
    <w:rsid w:val="009B1316"/>
    <w:rsid w:val="009C2744"/>
    <w:rsid w:val="009C2B57"/>
    <w:rsid w:val="009C41E5"/>
    <w:rsid w:val="009C7AD5"/>
    <w:rsid w:val="009D29D2"/>
    <w:rsid w:val="009D30AB"/>
    <w:rsid w:val="009D4589"/>
    <w:rsid w:val="009E305B"/>
    <w:rsid w:val="009E7366"/>
    <w:rsid w:val="00A00009"/>
    <w:rsid w:val="00A00052"/>
    <w:rsid w:val="00A014EE"/>
    <w:rsid w:val="00A113A1"/>
    <w:rsid w:val="00A16F93"/>
    <w:rsid w:val="00A176B3"/>
    <w:rsid w:val="00A30079"/>
    <w:rsid w:val="00A310BE"/>
    <w:rsid w:val="00A4421D"/>
    <w:rsid w:val="00A63264"/>
    <w:rsid w:val="00A7395E"/>
    <w:rsid w:val="00AA73DC"/>
    <w:rsid w:val="00AA7BBF"/>
    <w:rsid w:val="00AC547F"/>
    <w:rsid w:val="00AD2B32"/>
    <w:rsid w:val="00AD57C3"/>
    <w:rsid w:val="00AD6BD2"/>
    <w:rsid w:val="00AE4CAD"/>
    <w:rsid w:val="00AF215F"/>
    <w:rsid w:val="00AF297E"/>
    <w:rsid w:val="00AF649E"/>
    <w:rsid w:val="00B2404A"/>
    <w:rsid w:val="00B24564"/>
    <w:rsid w:val="00B32651"/>
    <w:rsid w:val="00B453E4"/>
    <w:rsid w:val="00B515AC"/>
    <w:rsid w:val="00B52C47"/>
    <w:rsid w:val="00B54C83"/>
    <w:rsid w:val="00B56B82"/>
    <w:rsid w:val="00B66554"/>
    <w:rsid w:val="00B74904"/>
    <w:rsid w:val="00B8099E"/>
    <w:rsid w:val="00B828C2"/>
    <w:rsid w:val="00B95607"/>
    <w:rsid w:val="00BA1C51"/>
    <w:rsid w:val="00BA52C5"/>
    <w:rsid w:val="00BD54A0"/>
    <w:rsid w:val="00BE11E1"/>
    <w:rsid w:val="00BF1C0C"/>
    <w:rsid w:val="00BF1E65"/>
    <w:rsid w:val="00BF3EC8"/>
    <w:rsid w:val="00C023BC"/>
    <w:rsid w:val="00C10F93"/>
    <w:rsid w:val="00C15E71"/>
    <w:rsid w:val="00C17ED1"/>
    <w:rsid w:val="00C21C2F"/>
    <w:rsid w:val="00C240E3"/>
    <w:rsid w:val="00C31B98"/>
    <w:rsid w:val="00C43941"/>
    <w:rsid w:val="00C50B36"/>
    <w:rsid w:val="00C60046"/>
    <w:rsid w:val="00C734FB"/>
    <w:rsid w:val="00C750B7"/>
    <w:rsid w:val="00C752D3"/>
    <w:rsid w:val="00C85F03"/>
    <w:rsid w:val="00C878D6"/>
    <w:rsid w:val="00C90DC1"/>
    <w:rsid w:val="00C90F7D"/>
    <w:rsid w:val="00C95356"/>
    <w:rsid w:val="00CA3C46"/>
    <w:rsid w:val="00CC3DDD"/>
    <w:rsid w:val="00CC417D"/>
    <w:rsid w:val="00CD30FA"/>
    <w:rsid w:val="00D0430E"/>
    <w:rsid w:val="00D1462B"/>
    <w:rsid w:val="00D21BEA"/>
    <w:rsid w:val="00D22EEC"/>
    <w:rsid w:val="00D6299D"/>
    <w:rsid w:val="00D66C20"/>
    <w:rsid w:val="00D67872"/>
    <w:rsid w:val="00D765EF"/>
    <w:rsid w:val="00DA4075"/>
    <w:rsid w:val="00DB56C0"/>
    <w:rsid w:val="00DB5CF4"/>
    <w:rsid w:val="00DB7280"/>
    <w:rsid w:val="00DC2614"/>
    <w:rsid w:val="00DD4E3A"/>
    <w:rsid w:val="00DE74C5"/>
    <w:rsid w:val="00DF1624"/>
    <w:rsid w:val="00DF25D6"/>
    <w:rsid w:val="00DF4AF9"/>
    <w:rsid w:val="00DF4D15"/>
    <w:rsid w:val="00DF5728"/>
    <w:rsid w:val="00E005F7"/>
    <w:rsid w:val="00E00AA1"/>
    <w:rsid w:val="00E04BD0"/>
    <w:rsid w:val="00E07218"/>
    <w:rsid w:val="00E07592"/>
    <w:rsid w:val="00E16F85"/>
    <w:rsid w:val="00E171CD"/>
    <w:rsid w:val="00E2337C"/>
    <w:rsid w:val="00E25B3B"/>
    <w:rsid w:val="00E42F9B"/>
    <w:rsid w:val="00E443F5"/>
    <w:rsid w:val="00E45236"/>
    <w:rsid w:val="00E533AB"/>
    <w:rsid w:val="00E60163"/>
    <w:rsid w:val="00E708B2"/>
    <w:rsid w:val="00E7389C"/>
    <w:rsid w:val="00E74B8F"/>
    <w:rsid w:val="00E851D6"/>
    <w:rsid w:val="00E91186"/>
    <w:rsid w:val="00E95FD0"/>
    <w:rsid w:val="00E97E56"/>
    <w:rsid w:val="00EA1A77"/>
    <w:rsid w:val="00EB52DB"/>
    <w:rsid w:val="00EC6425"/>
    <w:rsid w:val="00EC6DE6"/>
    <w:rsid w:val="00EC7D01"/>
    <w:rsid w:val="00EE03E7"/>
    <w:rsid w:val="00EE18A0"/>
    <w:rsid w:val="00EE30D3"/>
    <w:rsid w:val="00F022E5"/>
    <w:rsid w:val="00F07705"/>
    <w:rsid w:val="00F12627"/>
    <w:rsid w:val="00F1624B"/>
    <w:rsid w:val="00F21DA4"/>
    <w:rsid w:val="00F26D67"/>
    <w:rsid w:val="00F330DF"/>
    <w:rsid w:val="00F35ACE"/>
    <w:rsid w:val="00F37312"/>
    <w:rsid w:val="00F37E97"/>
    <w:rsid w:val="00F51922"/>
    <w:rsid w:val="00F558FA"/>
    <w:rsid w:val="00F572CB"/>
    <w:rsid w:val="00F711B3"/>
    <w:rsid w:val="00F71A2E"/>
    <w:rsid w:val="00F73AE3"/>
    <w:rsid w:val="00F73EB1"/>
    <w:rsid w:val="00F756D5"/>
    <w:rsid w:val="00FD16E0"/>
    <w:rsid w:val="00FD5F16"/>
    <w:rsid w:val="00FE3C3E"/>
    <w:rsid w:val="00FE58E2"/>
    <w:rsid w:val="00FF23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2"/>
  </w:style>
  <w:style w:type="paragraph" w:styleId="Titre1">
    <w:name w:val="heading 1"/>
    <w:basedOn w:val="Normal"/>
    <w:next w:val="Normal"/>
    <w:link w:val="Titre1Car"/>
    <w:uiPriority w:val="9"/>
    <w:qFormat/>
    <w:rsid w:val="00FE5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E58E2"/>
    <w:pPr>
      <w:spacing w:before="100" w:beforeAutospacing="1" w:after="100" w:afterAutospacing="1"/>
      <w:outlineLvl w:val="1"/>
    </w:pPr>
    <w:rPr>
      <w:rFonts w:ascii="Times New Roman" w:eastAsiaTheme="majorEastAsia" w:hAnsi="Times New Roman" w:cstheme="majorBidi"/>
      <w:b/>
      <w:bCs/>
      <w:sz w:val="36"/>
      <w:szCs w:val="36"/>
      <w:lang w:eastAsia="fr-CH"/>
    </w:rPr>
  </w:style>
  <w:style w:type="paragraph" w:styleId="Titre3">
    <w:name w:val="heading 3"/>
    <w:basedOn w:val="Normal"/>
    <w:next w:val="Normal"/>
    <w:link w:val="Titre3Car"/>
    <w:uiPriority w:val="9"/>
    <w:unhideWhenUsed/>
    <w:qFormat/>
    <w:rsid w:val="00FE58E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752D3"/>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C752D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752D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752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752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58E2"/>
    <w:pPr>
      <w:ind w:left="720"/>
      <w:contextualSpacing/>
    </w:pPr>
  </w:style>
  <w:style w:type="character" w:customStyle="1" w:styleId="Titre1Car">
    <w:name w:val="Titre 1 Car"/>
    <w:basedOn w:val="Policepardfaut"/>
    <w:link w:val="Titre1"/>
    <w:uiPriority w:val="9"/>
    <w:rsid w:val="00FE58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E58E2"/>
    <w:rPr>
      <w:rFonts w:ascii="Times New Roman" w:eastAsiaTheme="majorEastAsia" w:hAnsi="Times New Roman" w:cstheme="majorBidi"/>
      <w:b/>
      <w:bCs/>
      <w:sz w:val="36"/>
      <w:szCs w:val="36"/>
      <w:lang w:eastAsia="fr-CH"/>
    </w:rPr>
  </w:style>
  <w:style w:type="character" w:customStyle="1" w:styleId="Titre3Car">
    <w:name w:val="Titre 3 Car"/>
    <w:basedOn w:val="Policepardfaut"/>
    <w:link w:val="Titre3"/>
    <w:uiPriority w:val="9"/>
    <w:rsid w:val="00FE58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752D3"/>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C752D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752D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752D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752D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752D3"/>
    <w:pPr>
      <w:spacing w:after="200"/>
    </w:pPr>
    <w:rPr>
      <w:b/>
      <w:bCs/>
      <w:color w:val="4F81BD" w:themeColor="accent1"/>
      <w:sz w:val="18"/>
      <w:szCs w:val="18"/>
    </w:rPr>
  </w:style>
  <w:style w:type="paragraph" w:styleId="Sansinterligne">
    <w:name w:val="No Spacing"/>
    <w:uiPriority w:val="1"/>
    <w:semiHidden/>
    <w:qFormat/>
    <w:rsid w:val="00C752D3"/>
  </w:style>
  <w:style w:type="paragraph" w:customStyle="1" w:styleId="Style1">
    <w:name w:val="Style1"/>
    <w:basedOn w:val="Normal"/>
    <w:link w:val="Style1Char"/>
    <w:qFormat/>
    <w:rsid w:val="00FE58E2"/>
    <w:pPr>
      <w:pBdr>
        <w:bottom w:val="single" w:sz="4" w:space="1" w:color="7030A0"/>
      </w:pBdr>
      <w:tabs>
        <w:tab w:val="left" w:pos="567"/>
      </w:tabs>
    </w:pPr>
    <w:rPr>
      <w:rFonts w:asciiTheme="majorHAnsi" w:hAnsiTheme="majorHAnsi"/>
      <w:b/>
      <w:color w:val="7030A0"/>
      <w:sz w:val="20"/>
      <w:szCs w:val="20"/>
    </w:rPr>
  </w:style>
  <w:style w:type="character" w:customStyle="1" w:styleId="Style1Char">
    <w:name w:val="Style1 Char"/>
    <w:basedOn w:val="Policepardfaut"/>
    <w:link w:val="Style1"/>
    <w:rsid w:val="00FE58E2"/>
    <w:rPr>
      <w:rFonts w:asciiTheme="majorHAnsi" w:hAnsiTheme="majorHAnsi"/>
      <w:b/>
      <w:color w:val="7030A0"/>
      <w:sz w:val="20"/>
      <w:szCs w:val="20"/>
    </w:rPr>
  </w:style>
  <w:style w:type="paragraph" w:customStyle="1" w:styleId="Style2">
    <w:name w:val="Style2"/>
    <w:basedOn w:val="Titre2"/>
    <w:link w:val="Style2Car"/>
    <w:qFormat/>
    <w:rsid w:val="00FE58E2"/>
    <w:pPr>
      <w:numPr>
        <w:ilvl w:val="1"/>
        <w:numId w:val="7"/>
      </w:numPr>
      <w:spacing w:before="0" w:beforeAutospacing="0" w:after="0" w:afterAutospacing="0"/>
      <w:ind w:left="788" w:hanging="431"/>
    </w:pPr>
    <w:rPr>
      <w:rFonts w:asciiTheme="majorHAnsi" w:eastAsia="Times New Roman" w:hAnsiTheme="majorHAnsi" w:cs="Times New Roman"/>
    </w:rPr>
  </w:style>
  <w:style w:type="character" w:customStyle="1" w:styleId="Style2Car">
    <w:name w:val="Style2 Car"/>
    <w:basedOn w:val="Titre2Car"/>
    <w:link w:val="Style2"/>
    <w:rsid w:val="00FE58E2"/>
    <w:rPr>
      <w:rFonts w:asciiTheme="majorHAnsi" w:eastAsia="Times New Roman" w:hAnsiTheme="majorHAnsi" w:cs="Times New Roman"/>
      <w:b/>
      <w:bCs/>
      <w:sz w:val="36"/>
      <w:szCs w:val="36"/>
      <w:lang w:eastAsia="fr-CH"/>
    </w:rPr>
  </w:style>
  <w:style w:type="character" w:styleId="lev">
    <w:name w:val="Strong"/>
    <w:basedOn w:val="Policepardfaut"/>
    <w:uiPriority w:val="22"/>
    <w:qFormat/>
    <w:rsid w:val="00FE58E2"/>
    <w:rPr>
      <w:b/>
      <w:bCs/>
    </w:rPr>
  </w:style>
  <w:style w:type="paragraph" w:styleId="En-ttedetabledesmatires">
    <w:name w:val="TOC Heading"/>
    <w:basedOn w:val="Titre1"/>
    <w:next w:val="Normal"/>
    <w:uiPriority w:val="39"/>
    <w:semiHidden/>
    <w:unhideWhenUsed/>
    <w:qFormat/>
    <w:rsid w:val="00FE58E2"/>
    <w:pPr>
      <w:spacing w:line="276" w:lineRule="auto"/>
      <w:outlineLvl w:val="9"/>
    </w:pPr>
    <w:rPr>
      <w:lang w:eastAsia="fr-CH"/>
    </w:rPr>
  </w:style>
  <w:style w:type="table" w:styleId="Grilledutableau">
    <w:name w:val="Table Grid"/>
    <w:basedOn w:val="TableauNormal"/>
    <w:uiPriority w:val="59"/>
    <w:rsid w:val="003F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73A69"/>
    <w:rPr>
      <w:sz w:val="16"/>
      <w:szCs w:val="16"/>
    </w:rPr>
  </w:style>
  <w:style w:type="paragraph" w:styleId="Commentaire">
    <w:name w:val="annotation text"/>
    <w:basedOn w:val="Normal"/>
    <w:link w:val="CommentaireCar"/>
    <w:uiPriority w:val="99"/>
    <w:semiHidden/>
    <w:unhideWhenUsed/>
    <w:rsid w:val="00173A69"/>
    <w:rPr>
      <w:sz w:val="20"/>
      <w:szCs w:val="20"/>
    </w:rPr>
  </w:style>
  <w:style w:type="character" w:customStyle="1" w:styleId="CommentaireCar">
    <w:name w:val="Commentaire Car"/>
    <w:basedOn w:val="Policepardfaut"/>
    <w:link w:val="Commentaire"/>
    <w:uiPriority w:val="99"/>
    <w:semiHidden/>
    <w:rsid w:val="00173A69"/>
    <w:rPr>
      <w:sz w:val="20"/>
      <w:szCs w:val="20"/>
    </w:rPr>
  </w:style>
  <w:style w:type="paragraph" w:styleId="Objetducommentaire">
    <w:name w:val="annotation subject"/>
    <w:basedOn w:val="Commentaire"/>
    <w:next w:val="Commentaire"/>
    <w:link w:val="ObjetducommentaireCar"/>
    <w:uiPriority w:val="99"/>
    <w:semiHidden/>
    <w:unhideWhenUsed/>
    <w:rsid w:val="00173A69"/>
    <w:rPr>
      <w:b/>
      <w:bCs/>
    </w:rPr>
  </w:style>
  <w:style w:type="character" w:customStyle="1" w:styleId="ObjetducommentaireCar">
    <w:name w:val="Objet du commentaire Car"/>
    <w:basedOn w:val="CommentaireCar"/>
    <w:link w:val="Objetducommentaire"/>
    <w:uiPriority w:val="99"/>
    <w:semiHidden/>
    <w:rsid w:val="00173A69"/>
    <w:rPr>
      <w:b/>
      <w:bCs/>
      <w:sz w:val="20"/>
      <w:szCs w:val="20"/>
    </w:rPr>
  </w:style>
  <w:style w:type="paragraph" w:styleId="Textedebulles">
    <w:name w:val="Balloon Text"/>
    <w:basedOn w:val="Normal"/>
    <w:link w:val="TextedebullesCar"/>
    <w:uiPriority w:val="99"/>
    <w:semiHidden/>
    <w:unhideWhenUsed/>
    <w:rsid w:val="00173A69"/>
    <w:rPr>
      <w:rFonts w:ascii="Tahoma" w:hAnsi="Tahoma" w:cs="Tahoma"/>
      <w:sz w:val="16"/>
      <w:szCs w:val="16"/>
    </w:rPr>
  </w:style>
  <w:style w:type="character" w:customStyle="1" w:styleId="TextedebullesCar">
    <w:name w:val="Texte de bulles Car"/>
    <w:basedOn w:val="Policepardfaut"/>
    <w:link w:val="Textedebulles"/>
    <w:uiPriority w:val="99"/>
    <w:semiHidden/>
    <w:rsid w:val="00173A69"/>
    <w:rPr>
      <w:rFonts w:ascii="Tahoma" w:hAnsi="Tahoma" w:cs="Tahoma"/>
      <w:sz w:val="16"/>
      <w:szCs w:val="16"/>
    </w:rPr>
  </w:style>
  <w:style w:type="paragraph" w:styleId="En-tte">
    <w:name w:val="header"/>
    <w:basedOn w:val="Normal"/>
    <w:link w:val="En-tteCar"/>
    <w:uiPriority w:val="99"/>
    <w:unhideWhenUsed/>
    <w:rsid w:val="00992423"/>
    <w:pPr>
      <w:tabs>
        <w:tab w:val="center" w:pos="4536"/>
        <w:tab w:val="right" w:pos="9072"/>
      </w:tabs>
    </w:pPr>
  </w:style>
  <w:style w:type="character" w:customStyle="1" w:styleId="En-tteCar">
    <w:name w:val="En-tête Car"/>
    <w:basedOn w:val="Policepardfaut"/>
    <w:link w:val="En-tte"/>
    <w:uiPriority w:val="99"/>
    <w:rsid w:val="00992423"/>
  </w:style>
  <w:style w:type="paragraph" w:styleId="Pieddepage">
    <w:name w:val="footer"/>
    <w:basedOn w:val="Normal"/>
    <w:link w:val="PieddepageCar"/>
    <w:uiPriority w:val="99"/>
    <w:unhideWhenUsed/>
    <w:rsid w:val="00992423"/>
    <w:pPr>
      <w:tabs>
        <w:tab w:val="center" w:pos="4536"/>
        <w:tab w:val="right" w:pos="9072"/>
      </w:tabs>
    </w:pPr>
  </w:style>
  <w:style w:type="character" w:customStyle="1" w:styleId="PieddepageCar">
    <w:name w:val="Pied de page Car"/>
    <w:basedOn w:val="Policepardfaut"/>
    <w:link w:val="Pieddepage"/>
    <w:uiPriority w:val="99"/>
    <w:rsid w:val="00992423"/>
  </w:style>
  <w:style w:type="paragraph" w:styleId="Notedebasdepage">
    <w:name w:val="footnote text"/>
    <w:basedOn w:val="Normal"/>
    <w:link w:val="NotedebasdepageCar"/>
    <w:uiPriority w:val="99"/>
    <w:semiHidden/>
    <w:unhideWhenUsed/>
    <w:rsid w:val="008563D2"/>
    <w:rPr>
      <w:sz w:val="20"/>
      <w:szCs w:val="20"/>
    </w:rPr>
  </w:style>
  <w:style w:type="character" w:customStyle="1" w:styleId="NotedebasdepageCar">
    <w:name w:val="Note de bas de page Car"/>
    <w:basedOn w:val="Policepardfaut"/>
    <w:link w:val="Notedebasdepage"/>
    <w:uiPriority w:val="99"/>
    <w:semiHidden/>
    <w:rsid w:val="008563D2"/>
    <w:rPr>
      <w:sz w:val="20"/>
      <w:szCs w:val="20"/>
    </w:rPr>
  </w:style>
  <w:style w:type="character" w:styleId="Appelnotedebasdep">
    <w:name w:val="footnote reference"/>
    <w:basedOn w:val="Policepardfaut"/>
    <w:uiPriority w:val="99"/>
    <w:semiHidden/>
    <w:unhideWhenUsed/>
    <w:rsid w:val="008563D2"/>
    <w:rPr>
      <w:vertAlign w:val="superscript"/>
    </w:rPr>
  </w:style>
  <w:style w:type="paragraph" w:customStyle="1" w:styleId="Default">
    <w:name w:val="Default"/>
    <w:rsid w:val="00517C23"/>
    <w:pPr>
      <w:autoSpaceDE w:val="0"/>
      <w:autoSpaceDN w:val="0"/>
      <w:adjustRightInd w:val="0"/>
    </w:pPr>
    <w:rPr>
      <w:rFonts w:ascii="Calibri" w:hAnsi="Calibri" w:cs="Calibri"/>
      <w:color w:val="000000"/>
    </w:rPr>
  </w:style>
  <w:style w:type="paragraph" w:styleId="Rvision">
    <w:name w:val="Revision"/>
    <w:hidden/>
    <w:uiPriority w:val="99"/>
    <w:semiHidden/>
    <w:rsid w:val="000313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2"/>
  </w:style>
  <w:style w:type="paragraph" w:styleId="Titre1">
    <w:name w:val="heading 1"/>
    <w:basedOn w:val="Normal"/>
    <w:next w:val="Normal"/>
    <w:link w:val="Titre1Car"/>
    <w:uiPriority w:val="9"/>
    <w:qFormat/>
    <w:rsid w:val="00FE5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E58E2"/>
    <w:pPr>
      <w:spacing w:before="100" w:beforeAutospacing="1" w:after="100" w:afterAutospacing="1"/>
      <w:outlineLvl w:val="1"/>
    </w:pPr>
    <w:rPr>
      <w:rFonts w:ascii="Times New Roman" w:eastAsiaTheme="majorEastAsia" w:hAnsi="Times New Roman" w:cstheme="majorBidi"/>
      <w:b/>
      <w:bCs/>
      <w:sz w:val="36"/>
      <w:szCs w:val="36"/>
      <w:lang w:eastAsia="fr-CH"/>
    </w:rPr>
  </w:style>
  <w:style w:type="paragraph" w:styleId="Titre3">
    <w:name w:val="heading 3"/>
    <w:basedOn w:val="Normal"/>
    <w:next w:val="Normal"/>
    <w:link w:val="Titre3Car"/>
    <w:uiPriority w:val="9"/>
    <w:unhideWhenUsed/>
    <w:qFormat/>
    <w:rsid w:val="00FE58E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752D3"/>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C752D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752D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752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752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58E2"/>
    <w:pPr>
      <w:ind w:left="720"/>
      <w:contextualSpacing/>
    </w:pPr>
  </w:style>
  <w:style w:type="character" w:customStyle="1" w:styleId="Titre1Car">
    <w:name w:val="Titre 1 Car"/>
    <w:basedOn w:val="Policepardfaut"/>
    <w:link w:val="Titre1"/>
    <w:uiPriority w:val="9"/>
    <w:rsid w:val="00FE58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E58E2"/>
    <w:rPr>
      <w:rFonts w:ascii="Times New Roman" w:eastAsiaTheme="majorEastAsia" w:hAnsi="Times New Roman" w:cstheme="majorBidi"/>
      <w:b/>
      <w:bCs/>
      <w:sz w:val="36"/>
      <w:szCs w:val="36"/>
      <w:lang w:eastAsia="fr-CH"/>
    </w:rPr>
  </w:style>
  <w:style w:type="character" w:customStyle="1" w:styleId="Titre3Car">
    <w:name w:val="Titre 3 Car"/>
    <w:basedOn w:val="Policepardfaut"/>
    <w:link w:val="Titre3"/>
    <w:uiPriority w:val="9"/>
    <w:rsid w:val="00FE58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752D3"/>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C752D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752D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752D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752D3"/>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C752D3"/>
    <w:pPr>
      <w:spacing w:after="200"/>
    </w:pPr>
    <w:rPr>
      <w:b/>
      <w:bCs/>
      <w:color w:val="4F81BD" w:themeColor="accent1"/>
      <w:sz w:val="18"/>
      <w:szCs w:val="18"/>
    </w:rPr>
  </w:style>
  <w:style w:type="paragraph" w:styleId="Sansinterligne">
    <w:name w:val="No Spacing"/>
    <w:uiPriority w:val="1"/>
    <w:semiHidden/>
    <w:qFormat/>
    <w:rsid w:val="00C752D3"/>
  </w:style>
  <w:style w:type="paragraph" w:customStyle="1" w:styleId="Style1">
    <w:name w:val="Style1"/>
    <w:basedOn w:val="Normal"/>
    <w:link w:val="Style1Char"/>
    <w:qFormat/>
    <w:rsid w:val="00FE58E2"/>
    <w:pPr>
      <w:pBdr>
        <w:bottom w:val="single" w:sz="4" w:space="1" w:color="7030A0"/>
      </w:pBdr>
      <w:tabs>
        <w:tab w:val="left" w:pos="567"/>
      </w:tabs>
    </w:pPr>
    <w:rPr>
      <w:rFonts w:asciiTheme="majorHAnsi" w:hAnsiTheme="majorHAnsi"/>
      <w:b/>
      <w:color w:val="7030A0"/>
      <w:sz w:val="20"/>
      <w:szCs w:val="20"/>
    </w:rPr>
  </w:style>
  <w:style w:type="character" w:customStyle="1" w:styleId="Style1Char">
    <w:name w:val="Style1 Char"/>
    <w:basedOn w:val="Policepardfaut"/>
    <w:link w:val="Style1"/>
    <w:rsid w:val="00FE58E2"/>
    <w:rPr>
      <w:rFonts w:asciiTheme="majorHAnsi" w:hAnsiTheme="majorHAnsi"/>
      <w:b/>
      <w:color w:val="7030A0"/>
      <w:sz w:val="20"/>
      <w:szCs w:val="20"/>
    </w:rPr>
  </w:style>
  <w:style w:type="paragraph" w:customStyle="1" w:styleId="Style2">
    <w:name w:val="Style2"/>
    <w:basedOn w:val="Titre2"/>
    <w:link w:val="Style2Car"/>
    <w:qFormat/>
    <w:rsid w:val="00FE58E2"/>
    <w:pPr>
      <w:numPr>
        <w:ilvl w:val="1"/>
        <w:numId w:val="7"/>
      </w:numPr>
      <w:spacing w:before="0" w:beforeAutospacing="0" w:after="0" w:afterAutospacing="0"/>
      <w:ind w:left="788" w:hanging="431"/>
    </w:pPr>
    <w:rPr>
      <w:rFonts w:asciiTheme="majorHAnsi" w:eastAsia="Times New Roman" w:hAnsiTheme="majorHAnsi" w:cs="Times New Roman"/>
    </w:rPr>
  </w:style>
  <w:style w:type="character" w:customStyle="1" w:styleId="Style2Car">
    <w:name w:val="Style2 Car"/>
    <w:basedOn w:val="Titre2Car"/>
    <w:link w:val="Style2"/>
    <w:rsid w:val="00FE58E2"/>
    <w:rPr>
      <w:rFonts w:asciiTheme="majorHAnsi" w:eastAsia="Times New Roman" w:hAnsiTheme="majorHAnsi" w:cs="Times New Roman"/>
      <w:b/>
      <w:bCs/>
      <w:sz w:val="36"/>
      <w:szCs w:val="36"/>
      <w:lang w:eastAsia="fr-CH"/>
    </w:rPr>
  </w:style>
  <w:style w:type="character" w:styleId="lev">
    <w:name w:val="Strong"/>
    <w:basedOn w:val="Policepardfaut"/>
    <w:uiPriority w:val="22"/>
    <w:qFormat/>
    <w:rsid w:val="00FE58E2"/>
    <w:rPr>
      <w:b/>
      <w:bCs/>
    </w:rPr>
  </w:style>
  <w:style w:type="paragraph" w:styleId="En-ttedetabledesmatires">
    <w:name w:val="TOC Heading"/>
    <w:basedOn w:val="Titre1"/>
    <w:next w:val="Normal"/>
    <w:uiPriority w:val="39"/>
    <w:semiHidden/>
    <w:unhideWhenUsed/>
    <w:qFormat/>
    <w:rsid w:val="00FE58E2"/>
    <w:pPr>
      <w:spacing w:line="276" w:lineRule="auto"/>
      <w:outlineLvl w:val="9"/>
    </w:pPr>
    <w:rPr>
      <w:lang w:eastAsia="fr-CH"/>
    </w:rPr>
  </w:style>
  <w:style w:type="table" w:styleId="Grilledutableau">
    <w:name w:val="Table Grid"/>
    <w:basedOn w:val="TableauNormal"/>
    <w:uiPriority w:val="59"/>
    <w:rsid w:val="003F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73A69"/>
    <w:rPr>
      <w:sz w:val="16"/>
      <w:szCs w:val="16"/>
    </w:rPr>
  </w:style>
  <w:style w:type="paragraph" w:styleId="Commentaire">
    <w:name w:val="annotation text"/>
    <w:basedOn w:val="Normal"/>
    <w:link w:val="CommentaireCar"/>
    <w:uiPriority w:val="99"/>
    <w:semiHidden/>
    <w:unhideWhenUsed/>
    <w:rsid w:val="00173A69"/>
    <w:rPr>
      <w:sz w:val="20"/>
      <w:szCs w:val="20"/>
    </w:rPr>
  </w:style>
  <w:style w:type="character" w:customStyle="1" w:styleId="CommentaireCar">
    <w:name w:val="Commentaire Car"/>
    <w:basedOn w:val="Policepardfaut"/>
    <w:link w:val="Commentaire"/>
    <w:uiPriority w:val="99"/>
    <w:semiHidden/>
    <w:rsid w:val="00173A69"/>
    <w:rPr>
      <w:sz w:val="20"/>
      <w:szCs w:val="20"/>
    </w:rPr>
  </w:style>
  <w:style w:type="paragraph" w:styleId="Objetducommentaire">
    <w:name w:val="annotation subject"/>
    <w:basedOn w:val="Commentaire"/>
    <w:next w:val="Commentaire"/>
    <w:link w:val="ObjetducommentaireCar"/>
    <w:uiPriority w:val="99"/>
    <w:semiHidden/>
    <w:unhideWhenUsed/>
    <w:rsid w:val="00173A69"/>
    <w:rPr>
      <w:b/>
      <w:bCs/>
    </w:rPr>
  </w:style>
  <w:style w:type="character" w:customStyle="1" w:styleId="ObjetducommentaireCar">
    <w:name w:val="Objet du commentaire Car"/>
    <w:basedOn w:val="CommentaireCar"/>
    <w:link w:val="Objetducommentaire"/>
    <w:uiPriority w:val="99"/>
    <w:semiHidden/>
    <w:rsid w:val="00173A69"/>
    <w:rPr>
      <w:b/>
      <w:bCs/>
      <w:sz w:val="20"/>
      <w:szCs w:val="20"/>
    </w:rPr>
  </w:style>
  <w:style w:type="paragraph" w:styleId="Textedebulles">
    <w:name w:val="Balloon Text"/>
    <w:basedOn w:val="Normal"/>
    <w:link w:val="TextedebullesCar"/>
    <w:uiPriority w:val="99"/>
    <w:semiHidden/>
    <w:unhideWhenUsed/>
    <w:rsid w:val="00173A69"/>
    <w:rPr>
      <w:rFonts w:ascii="Tahoma" w:hAnsi="Tahoma" w:cs="Tahoma"/>
      <w:sz w:val="16"/>
      <w:szCs w:val="16"/>
    </w:rPr>
  </w:style>
  <w:style w:type="character" w:customStyle="1" w:styleId="TextedebullesCar">
    <w:name w:val="Texte de bulles Car"/>
    <w:basedOn w:val="Policepardfaut"/>
    <w:link w:val="Textedebulles"/>
    <w:uiPriority w:val="99"/>
    <w:semiHidden/>
    <w:rsid w:val="00173A69"/>
    <w:rPr>
      <w:rFonts w:ascii="Tahoma" w:hAnsi="Tahoma" w:cs="Tahoma"/>
      <w:sz w:val="16"/>
      <w:szCs w:val="16"/>
    </w:rPr>
  </w:style>
  <w:style w:type="paragraph" w:styleId="En-tte">
    <w:name w:val="header"/>
    <w:basedOn w:val="Normal"/>
    <w:link w:val="En-tteCar"/>
    <w:uiPriority w:val="99"/>
    <w:unhideWhenUsed/>
    <w:rsid w:val="00992423"/>
    <w:pPr>
      <w:tabs>
        <w:tab w:val="center" w:pos="4536"/>
        <w:tab w:val="right" w:pos="9072"/>
      </w:tabs>
    </w:pPr>
  </w:style>
  <w:style w:type="character" w:customStyle="1" w:styleId="En-tteCar">
    <w:name w:val="En-tête Car"/>
    <w:basedOn w:val="Policepardfaut"/>
    <w:link w:val="En-tte"/>
    <w:uiPriority w:val="99"/>
    <w:rsid w:val="00992423"/>
  </w:style>
  <w:style w:type="paragraph" w:styleId="Pieddepage">
    <w:name w:val="footer"/>
    <w:basedOn w:val="Normal"/>
    <w:link w:val="PieddepageCar"/>
    <w:uiPriority w:val="99"/>
    <w:unhideWhenUsed/>
    <w:rsid w:val="00992423"/>
    <w:pPr>
      <w:tabs>
        <w:tab w:val="center" w:pos="4536"/>
        <w:tab w:val="right" w:pos="9072"/>
      </w:tabs>
    </w:pPr>
  </w:style>
  <w:style w:type="character" w:customStyle="1" w:styleId="PieddepageCar">
    <w:name w:val="Pied de page Car"/>
    <w:basedOn w:val="Policepardfaut"/>
    <w:link w:val="Pieddepage"/>
    <w:uiPriority w:val="99"/>
    <w:rsid w:val="00992423"/>
  </w:style>
  <w:style w:type="paragraph" w:styleId="Notedebasdepage">
    <w:name w:val="footnote text"/>
    <w:basedOn w:val="Normal"/>
    <w:link w:val="NotedebasdepageCar"/>
    <w:uiPriority w:val="99"/>
    <w:semiHidden/>
    <w:unhideWhenUsed/>
    <w:rsid w:val="008563D2"/>
    <w:rPr>
      <w:sz w:val="20"/>
      <w:szCs w:val="20"/>
    </w:rPr>
  </w:style>
  <w:style w:type="character" w:customStyle="1" w:styleId="NotedebasdepageCar">
    <w:name w:val="Note de bas de page Car"/>
    <w:basedOn w:val="Policepardfaut"/>
    <w:link w:val="Notedebasdepage"/>
    <w:uiPriority w:val="99"/>
    <w:semiHidden/>
    <w:rsid w:val="008563D2"/>
    <w:rPr>
      <w:sz w:val="20"/>
      <w:szCs w:val="20"/>
    </w:rPr>
  </w:style>
  <w:style w:type="character" w:styleId="Appelnotedebasdep">
    <w:name w:val="footnote reference"/>
    <w:basedOn w:val="Policepardfaut"/>
    <w:uiPriority w:val="99"/>
    <w:semiHidden/>
    <w:unhideWhenUsed/>
    <w:rsid w:val="008563D2"/>
    <w:rPr>
      <w:vertAlign w:val="superscript"/>
    </w:rPr>
  </w:style>
  <w:style w:type="paragraph" w:customStyle="1" w:styleId="Default">
    <w:name w:val="Default"/>
    <w:rsid w:val="00517C23"/>
    <w:pPr>
      <w:autoSpaceDE w:val="0"/>
      <w:autoSpaceDN w:val="0"/>
      <w:adjustRightInd w:val="0"/>
    </w:pPr>
    <w:rPr>
      <w:rFonts w:ascii="Calibri" w:hAnsi="Calibri" w:cs="Calibri"/>
      <w:color w:val="000000"/>
    </w:rPr>
  </w:style>
  <w:style w:type="paragraph" w:styleId="Rvision">
    <w:name w:val="Revision"/>
    <w:hidden/>
    <w:uiPriority w:val="99"/>
    <w:semiHidden/>
    <w:rsid w:val="0003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7103">
      <w:bodyDiv w:val="1"/>
      <w:marLeft w:val="0"/>
      <w:marRight w:val="0"/>
      <w:marTop w:val="0"/>
      <w:marBottom w:val="0"/>
      <w:divBdr>
        <w:top w:val="none" w:sz="0" w:space="0" w:color="auto"/>
        <w:left w:val="none" w:sz="0" w:space="0" w:color="auto"/>
        <w:bottom w:val="none" w:sz="0" w:space="0" w:color="auto"/>
        <w:right w:val="none" w:sz="0" w:space="0" w:color="auto"/>
      </w:divBdr>
    </w:div>
    <w:div w:id="464470841">
      <w:bodyDiv w:val="1"/>
      <w:marLeft w:val="0"/>
      <w:marRight w:val="0"/>
      <w:marTop w:val="0"/>
      <w:marBottom w:val="0"/>
      <w:divBdr>
        <w:top w:val="none" w:sz="0" w:space="0" w:color="auto"/>
        <w:left w:val="none" w:sz="0" w:space="0" w:color="auto"/>
        <w:bottom w:val="none" w:sz="0" w:space="0" w:color="auto"/>
        <w:right w:val="none" w:sz="0" w:space="0" w:color="auto"/>
      </w:divBdr>
    </w:div>
    <w:div w:id="569461743">
      <w:bodyDiv w:val="1"/>
      <w:marLeft w:val="0"/>
      <w:marRight w:val="0"/>
      <w:marTop w:val="0"/>
      <w:marBottom w:val="0"/>
      <w:divBdr>
        <w:top w:val="none" w:sz="0" w:space="0" w:color="auto"/>
        <w:left w:val="none" w:sz="0" w:space="0" w:color="auto"/>
        <w:bottom w:val="none" w:sz="0" w:space="0" w:color="auto"/>
        <w:right w:val="none" w:sz="0" w:space="0" w:color="auto"/>
      </w:divBdr>
    </w:div>
    <w:div w:id="1056775748">
      <w:bodyDiv w:val="1"/>
      <w:marLeft w:val="0"/>
      <w:marRight w:val="0"/>
      <w:marTop w:val="0"/>
      <w:marBottom w:val="0"/>
      <w:divBdr>
        <w:top w:val="none" w:sz="0" w:space="0" w:color="auto"/>
        <w:left w:val="none" w:sz="0" w:space="0" w:color="auto"/>
        <w:bottom w:val="none" w:sz="0" w:space="0" w:color="auto"/>
        <w:right w:val="none" w:sz="0" w:space="0" w:color="auto"/>
      </w:divBdr>
    </w:div>
    <w:div w:id="1261184092">
      <w:bodyDiv w:val="1"/>
      <w:marLeft w:val="0"/>
      <w:marRight w:val="0"/>
      <w:marTop w:val="0"/>
      <w:marBottom w:val="0"/>
      <w:divBdr>
        <w:top w:val="none" w:sz="0" w:space="0" w:color="auto"/>
        <w:left w:val="none" w:sz="0" w:space="0" w:color="auto"/>
        <w:bottom w:val="none" w:sz="0" w:space="0" w:color="auto"/>
        <w:right w:val="none" w:sz="0" w:space="0" w:color="auto"/>
      </w:divBdr>
    </w:div>
    <w:div w:id="13669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05DD-AD4E-4D0E-ADE0-D385C66B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3699</Words>
  <Characters>20345</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Mouquin Stano Sylvie</dc:creator>
  <cp:lastModifiedBy>Mouquin Stano Sylvie</cp:lastModifiedBy>
  <cp:revision>9</cp:revision>
  <cp:lastPrinted>2019-12-09T09:48:00Z</cp:lastPrinted>
  <dcterms:created xsi:type="dcterms:W3CDTF">2019-12-05T12:43:00Z</dcterms:created>
  <dcterms:modified xsi:type="dcterms:W3CDTF">2019-12-09T13:48:00Z</dcterms:modified>
</cp:coreProperties>
</file>