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53A" w:rsidRP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Cs/>
          <w:i/>
          <w:iCs/>
          <w:sz w:val="28"/>
        </w:rPr>
      </w:pPr>
      <w:r w:rsidRPr="00C255E7">
        <w:rPr>
          <w:bCs/>
          <w:i/>
          <w:iCs/>
          <w:sz w:val="28"/>
        </w:rPr>
        <w:t>Modèle – Exemple de communiqué de presse</w:t>
      </w:r>
    </w:p>
    <w:p w:rsidR="00C255E7" w:rsidRDefault="00C255E7" w:rsidP="00A53A34">
      <w:pPr>
        <w:pStyle w:val="Normal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0"/>
        <w:jc w:val="center"/>
        <w:rPr>
          <w:b/>
          <w:sz w:val="28"/>
        </w:rPr>
      </w:pPr>
      <w:r>
        <w:rPr>
          <w:b/>
          <w:sz w:val="28"/>
        </w:rPr>
        <w:t xml:space="preserve">Etape </w:t>
      </w:r>
      <w:r w:rsidR="00802D86">
        <w:rPr>
          <w:b/>
          <w:sz w:val="28"/>
        </w:rPr>
        <w:t>2</w:t>
      </w:r>
      <w:r>
        <w:rPr>
          <w:b/>
          <w:sz w:val="28"/>
        </w:rPr>
        <w:t xml:space="preserve"> : </w:t>
      </w:r>
      <w:r w:rsidR="00802D86">
        <w:rPr>
          <w:b/>
          <w:sz w:val="28"/>
        </w:rPr>
        <w:t>information à propos</w:t>
      </w:r>
      <w:r>
        <w:rPr>
          <w:b/>
          <w:sz w:val="28"/>
        </w:rPr>
        <w:t xml:space="preserve"> de la</w:t>
      </w:r>
      <w:r w:rsidRPr="00C255E7">
        <w:rPr>
          <w:b/>
          <w:sz w:val="28"/>
        </w:rPr>
        <w:t xml:space="preserve"> </w:t>
      </w:r>
      <w:r w:rsidR="00802D86">
        <w:rPr>
          <w:b/>
          <w:sz w:val="28"/>
        </w:rPr>
        <w:t>g</w:t>
      </w:r>
      <w:r w:rsidR="00802D86" w:rsidRPr="00802D86">
        <w:rPr>
          <w:b/>
          <w:sz w:val="28"/>
        </w:rPr>
        <w:t>estion de la cyberattaque</w:t>
      </w:r>
    </w:p>
    <w:p w:rsidR="00793F5D" w:rsidRPr="00C255E7" w:rsidRDefault="00793F5D" w:rsidP="00793F5D">
      <w:pPr>
        <w:pStyle w:val="Normal0"/>
        <w:rPr>
          <w:bCs/>
          <w:smallCaps/>
          <w:sz w:val="24"/>
          <w:szCs w:val="24"/>
        </w:rPr>
      </w:pPr>
    </w:p>
    <w:p w:rsidR="00463C5D" w:rsidRPr="00C255E7" w:rsidRDefault="00463C5D" w:rsidP="00597559">
      <w:pPr>
        <w:pStyle w:val="Normal0"/>
        <w:spacing w:before="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/>
          <w:sz w:val="24"/>
          <w:szCs w:val="24"/>
        </w:rPr>
      </w:pPr>
      <w:r w:rsidRPr="00C255E7">
        <w:rPr>
          <w:b/>
          <w:sz w:val="24"/>
          <w:szCs w:val="24"/>
        </w:rPr>
        <w:t>COMMUNIQUE DE PRESSE</w:t>
      </w:r>
    </w:p>
    <w:p w:rsidR="00802D86" w:rsidRPr="00802D86" w:rsidRDefault="00802D86" w:rsidP="00802D86">
      <w:pPr>
        <w:pStyle w:val="Normal0"/>
        <w:rPr>
          <w:b/>
          <w:sz w:val="24"/>
          <w:szCs w:val="24"/>
        </w:rPr>
      </w:pPr>
      <w:r w:rsidRPr="00802D86">
        <w:rPr>
          <w:b/>
          <w:sz w:val="24"/>
          <w:szCs w:val="24"/>
        </w:rPr>
        <w:t xml:space="preserve">Point de situation du </w:t>
      </w:r>
      <w:r w:rsidRPr="00802D86">
        <w:rPr>
          <w:b/>
          <w:sz w:val="24"/>
          <w:szCs w:val="24"/>
          <w:highlight w:val="yellow"/>
        </w:rPr>
        <w:t>11 mai 2029 à 18h00</w:t>
      </w:r>
    </w:p>
    <w:p w:rsidR="00C255E7" w:rsidRPr="00C255E7" w:rsidRDefault="00802D86" w:rsidP="00802D86">
      <w:pPr>
        <w:pStyle w:val="Normal0"/>
        <w:rPr>
          <w:b/>
          <w:sz w:val="24"/>
          <w:szCs w:val="24"/>
        </w:rPr>
      </w:pPr>
      <w:r w:rsidRPr="00802D86">
        <w:rPr>
          <w:b/>
          <w:sz w:val="24"/>
          <w:szCs w:val="24"/>
        </w:rPr>
        <w:t xml:space="preserve">Cyberattaque </w:t>
      </w:r>
      <w:r w:rsidR="00C255E7" w:rsidRPr="00C255E7">
        <w:rPr>
          <w:b/>
          <w:sz w:val="24"/>
          <w:szCs w:val="24"/>
        </w:rPr>
        <w:t xml:space="preserve">contre la </w:t>
      </w:r>
      <w:r w:rsidR="00C255E7" w:rsidRPr="00C255E7">
        <w:rPr>
          <w:b/>
          <w:sz w:val="24"/>
          <w:szCs w:val="24"/>
          <w:highlight w:val="yellow"/>
        </w:rPr>
        <w:t>Commune de ABC / Organisation XYZ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802D86" w:rsidRPr="00802D86" w:rsidRDefault="00802D86" w:rsidP="00802D86">
      <w:pPr>
        <w:pStyle w:val="Normal0"/>
        <w:rPr>
          <w:b/>
          <w:sz w:val="24"/>
          <w:szCs w:val="24"/>
        </w:rPr>
      </w:pPr>
      <w:r w:rsidRPr="00802D86">
        <w:rPr>
          <w:b/>
          <w:sz w:val="24"/>
          <w:szCs w:val="24"/>
        </w:rPr>
        <w:t xml:space="preserve">Les investigations techniques et judiciaires se poursuivent et le redémarrage des premiers services informatiques s’amorce. Bien que ralenties, les activités de </w:t>
      </w:r>
      <w:r w:rsidRPr="00802D86">
        <w:rPr>
          <w:b/>
          <w:sz w:val="24"/>
          <w:szCs w:val="24"/>
          <w:highlight w:val="yellow"/>
        </w:rPr>
        <w:t>la Commune de ABC / Organisation XYZ</w:t>
      </w:r>
      <w:r w:rsidRPr="00802D86">
        <w:rPr>
          <w:b/>
          <w:sz w:val="24"/>
          <w:szCs w:val="24"/>
        </w:rPr>
        <w:t xml:space="preserve"> sont maintenues.</w:t>
      </w:r>
    </w:p>
    <w:p w:rsidR="00802D86" w:rsidRPr="00802D86" w:rsidRDefault="00802D86" w:rsidP="00802D86">
      <w:pPr>
        <w:pStyle w:val="Normal0"/>
        <w:rPr>
          <w:b/>
          <w:i/>
          <w:iCs/>
          <w:sz w:val="24"/>
          <w:szCs w:val="24"/>
        </w:rPr>
      </w:pP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  <w:r w:rsidRPr="00802D86">
        <w:rPr>
          <w:bCs/>
          <w:sz w:val="24"/>
          <w:szCs w:val="24"/>
        </w:rPr>
        <w:t xml:space="preserve">Pour rappel, le </w:t>
      </w:r>
      <w:r w:rsidRPr="00802D86">
        <w:rPr>
          <w:bCs/>
          <w:sz w:val="24"/>
          <w:szCs w:val="24"/>
          <w:highlight w:val="yellow"/>
        </w:rPr>
        <w:t>lundi 10 mai 2029</w:t>
      </w:r>
      <w:r w:rsidRPr="00802D86">
        <w:rPr>
          <w:bCs/>
          <w:sz w:val="24"/>
          <w:szCs w:val="24"/>
        </w:rPr>
        <w:t xml:space="preserve">, les services de </w:t>
      </w:r>
      <w:r w:rsidRPr="00802D86">
        <w:rPr>
          <w:bCs/>
          <w:sz w:val="24"/>
          <w:szCs w:val="24"/>
          <w:highlight w:val="yellow"/>
        </w:rPr>
        <w:t>la Commune de ABC / Organisation XYZ</w:t>
      </w:r>
      <w:r w:rsidRPr="00802D86">
        <w:rPr>
          <w:bCs/>
          <w:sz w:val="24"/>
          <w:szCs w:val="24"/>
        </w:rPr>
        <w:t xml:space="preserve"> ont constaté une attaque informatique. Une cellule de crise a immédiatement été mise en place par </w:t>
      </w:r>
      <w:r w:rsidRPr="00802D86">
        <w:rPr>
          <w:bCs/>
          <w:sz w:val="24"/>
          <w:szCs w:val="24"/>
          <w:highlight w:val="yellow"/>
        </w:rPr>
        <w:t>la Municipalité / la Direction</w:t>
      </w:r>
      <w:r>
        <w:rPr>
          <w:bCs/>
          <w:sz w:val="24"/>
          <w:szCs w:val="24"/>
        </w:rPr>
        <w:t xml:space="preserve"> </w:t>
      </w:r>
      <w:r w:rsidRPr="00802D86">
        <w:rPr>
          <w:bCs/>
          <w:sz w:val="24"/>
          <w:szCs w:val="24"/>
        </w:rPr>
        <w:t xml:space="preserve">en collaboration avec la Police cantonale vaudoise et les experts </w:t>
      </w:r>
      <w:r w:rsidRPr="00802D86">
        <w:rPr>
          <w:bCs/>
          <w:sz w:val="24"/>
          <w:szCs w:val="24"/>
          <w:highlight w:val="yellow"/>
        </w:rPr>
        <w:t>de 123</w:t>
      </w:r>
      <w:r w:rsidRPr="00802D86">
        <w:rPr>
          <w:bCs/>
          <w:sz w:val="24"/>
          <w:szCs w:val="24"/>
        </w:rPr>
        <w:t>.</w:t>
      </w: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  <w:r w:rsidRPr="00802D86">
        <w:rPr>
          <w:bCs/>
          <w:sz w:val="24"/>
          <w:szCs w:val="24"/>
        </w:rPr>
        <w:t xml:space="preserve">Grâce aux analyses approfondies menées avec le support d’experts du Canton et de la Confédération, ainsi que d’un partenaire externe spécialisé, les conséquences de la cyberattaque se précisent peu à peu. Il a notamment pu être défini que </w:t>
      </w:r>
      <w:r>
        <w:rPr>
          <w:bCs/>
          <w:sz w:val="24"/>
          <w:szCs w:val="24"/>
        </w:rPr>
        <w:t>…</w:t>
      </w:r>
      <w:r w:rsidRPr="00802D86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En l’état</w:t>
      </w:r>
      <w:r w:rsidRPr="00802D86">
        <w:rPr>
          <w:bCs/>
          <w:sz w:val="24"/>
          <w:szCs w:val="24"/>
        </w:rPr>
        <w:t>, la probabilité d’un vol de données ne peut malheureusement pas être exclu. Les investigations techniques et judiciaires se poursuivent.</w:t>
      </w: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  <w:r w:rsidRPr="00802D86">
        <w:rPr>
          <w:bCs/>
          <w:sz w:val="24"/>
          <w:szCs w:val="24"/>
        </w:rPr>
        <w:t xml:space="preserve">Bien que ralenties, les activités de </w:t>
      </w:r>
      <w:r w:rsidRPr="00802D86">
        <w:rPr>
          <w:bCs/>
          <w:sz w:val="24"/>
          <w:szCs w:val="24"/>
          <w:highlight w:val="yellow"/>
        </w:rPr>
        <w:t>la Commune de ABC / Organisation XYZ</w:t>
      </w:r>
      <w:r w:rsidRPr="00802D86">
        <w:rPr>
          <w:bCs/>
          <w:sz w:val="24"/>
          <w:szCs w:val="24"/>
        </w:rPr>
        <w:t xml:space="preserve"> sont maintenues, sur le terrain comme dans les bureaux. Les services critiques </w:t>
      </w:r>
      <w:r w:rsidRPr="00802D86">
        <w:rPr>
          <w:bCs/>
          <w:sz w:val="24"/>
          <w:szCs w:val="24"/>
          <w:highlight w:val="yellow"/>
        </w:rPr>
        <w:t>truc</w:t>
      </w:r>
      <w:r>
        <w:rPr>
          <w:bCs/>
          <w:sz w:val="24"/>
          <w:szCs w:val="24"/>
          <w:highlight w:val="yellow"/>
        </w:rPr>
        <w:t>s</w:t>
      </w:r>
      <w:r w:rsidRPr="00802D86">
        <w:rPr>
          <w:bCs/>
          <w:sz w:val="24"/>
          <w:szCs w:val="24"/>
          <w:highlight w:val="yellow"/>
        </w:rPr>
        <w:t xml:space="preserve"> </w:t>
      </w:r>
      <w:r w:rsidRPr="00802D86">
        <w:rPr>
          <w:bCs/>
          <w:sz w:val="24"/>
          <w:szCs w:val="24"/>
        </w:rPr>
        <w:t xml:space="preserve">ne sont pas compromis, tout comme les services </w:t>
      </w:r>
      <w:r w:rsidRPr="00802D86">
        <w:rPr>
          <w:bCs/>
          <w:sz w:val="24"/>
          <w:szCs w:val="24"/>
          <w:highlight w:val="yellow"/>
        </w:rPr>
        <w:t>machins</w:t>
      </w:r>
      <w:r w:rsidRPr="00802D86">
        <w:rPr>
          <w:bCs/>
          <w:sz w:val="24"/>
          <w:szCs w:val="24"/>
        </w:rPr>
        <w:t xml:space="preserve"> qui eux ne sont pas concernés par cette attaque.</w:t>
      </w:r>
    </w:p>
    <w:p w:rsidR="00802D86" w:rsidRPr="00802D86" w:rsidRDefault="00802D86" w:rsidP="00802D86">
      <w:pPr>
        <w:pStyle w:val="Normal0"/>
        <w:rPr>
          <w:bCs/>
          <w:sz w:val="24"/>
          <w:szCs w:val="24"/>
        </w:rPr>
      </w:pPr>
    </w:p>
    <w:p w:rsidR="00C255E7" w:rsidRPr="00C255E7" w:rsidRDefault="00802D86" w:rsidP="00802D86">
      <w:pPr>
        <w:pStyle w:val="Normal0"/>
        <w:rPr>
          <w:bCs/>
          <w:sz w:val="24"/>
          <w:szCs w:val="24"/>
        </w:rPr>
      </w:pPr>
      <w:r w:rsidRPr="00802D86">
        <w:rPr>
          <w:bCs/>
          <w:sz w:val="24"/>
          <w:szCs w:val="24"/>
        </w:rPr>
        <w:t xml:space="preserve">Des informations sont à disposition sur le site internet </w:t>
      </w:r>
      <w:r w:rsidRPr="00802D86">
        <w:rPr>
          <w:bCs/>
          <w:sz w:val="24"/>
          <w:szCs w:val="24"/>
          <w:highlight w:val="yellow"/>
        </w:rPr>
        <w:t>www.ABC.ch</w:t>
      </w:r>
      <w:r w:rsidRPr="00802D86">
        <w:rPr>
          <w:bCs/>
          <w:sz w:val="24"/>
          <w:szCs w:val="24"/>
        </w:rPr>
        <w:t>. Elles seront mises à jour en fonction de l’évolution de la situation.</w:t>
      </w:r>
    </w:p>
    <w:p w:rsidR="00802D86" w:rsidRDefault="00802D86" w:rsidP="00C255E7">
      <w:pPr>
        <w:pStyle w:val="Normal0"/>
        <w:rPr>
          <w:bCs/>
          <w:sz w:val="24"/>
          <w:szCs w:val="24"/>
          <w:highlight w:val="yellow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  <w:highlight w:val="yellow"/>
        </w:rPr>
        <w:t>Lausanne, le 1</w:t>
      </w:r>
      <w:r w:rsidR="00802D86">
        <w:rPr>
          <w:bCs/>
          <w:sz w:val="24"/>
          <w:szCs w:val="24"/>
          <w:highlight w:val="yellow"/>
        </w:rPr>
        <w:t>1</w:t>
      </w:r>
      <w:r w:rsidRPr="00C255E7">
        <w:rPr>
          <w:bCs/>
          <w:sz w:val="24"/>
          <w:szCs w:val="24"/>
          <w:highlight w:val="yellow"/>
        </w:rPr>
        <w:t xml:space="preserve"> mai 2029</w:t>
      </w: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</w:p>
    <w:p w:rsidR="00C255E7" w:rsidRPr="00C255E7" w:rsidRDefault="00C255E7" w:rsidP="00C255E7">
      <w:pPr>
        <w:pStyle w:val="Normal0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 xml:space="preserve">Pour toutes demandes complémentaires :  </w:t>
      </w:r>
    </w:p>
    <w:p w:rsidR="00C255E7" w:rsidRPr="00C255E7" w:rsidRDefault="00C255E7" w:rsidP="00C255E7">
      <w:pPr>
        <w:pStyle w:val="Normal0"/>
        <w:spacing w:before="0"/>
        <w:ind w:left="567" w:hanging="567"/>
        <w:rPr>
          <w:bCs/>
          <w:sz w:val="24"/>
          <w:szCs w:val="24"/>
        </w:rPr>
      </w:pPr>
      <w:r w:rsidRPr="00C255E7">
        <w:rPr>
          <w:bCs/>
          <w:sz w:val="24"/>
          <w:szCs w:val="24"/>
        </w:rPr>
        <w:t>•</w:t>
      </w:r>
      <w:r w:rsidRPr="00C255E7">
        <w:rPr>
          <w:bCs/>
          <w:sz w:val="24"/>
          <w:szCs w:val="24"/>
        </w:rPr>
        <w:tab/>
      </w:r>
      <w:r w:rsidRPr="00C255E7">
        <w:rPr>
          <w:bCs/>
          <w:sz w:val="24"/>
          <w:szCs w:val="24"/>
          <w:highlight w:val="yellow"/>
        </w:rPr>
        <w:t>Responsable communication de la Commune de ABC / Organisation XYZ avec ses coordonnées de contact</w:t>
      </w:r>
    </w:p>
    <w:sectPr w:rsidR="00C255E7" w:rsidRPr="00C255E7" w:rsidSect="00DB4CD1">
      <w:headerReference w:type="default" r:id="rId8"/>
      <w:footerReference w:type="default" r:id="rId9"/>
      <w:pgSz w:w="11906" w:h="16838" w:code="9"/>
      <w:pgMar w:top="1985" w:right="1134" w:bottom="1701" w:left="1134" w:header="567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34E" w:rsidRDefault="000D234E">
      <w:r>
        <w:separator/>
      </w:r>
    </w:p>
  </w:endnote>
  <w:endnote w:type="continuationSeparator" w:id="0">
    <w:p w:rsidR="000D234E" w:rsidRDefault="000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1" w:type="dxa"/>
      <w:tblInd w:w="108" w:type="dxa"/>
      <w:tblLayout w:type="fixed"/>
      <w:tblLook w:val="01E0" w:firstRow="1" w:lastRow="1" w:firstColumn="1" w:lastColumn="1" w:noHBand="0" w:noVBand="0"/>
    </w:tblPr>
    <w:tblGrid>
      <w:gridCol w:w="851"/>
      <w:gridCol w:w="425"/>
      <w:gridCol w:w="6696"/>
      <w:gridCol w:w="1559"/>
    </w:tblGrid>
    <w:tr w:rsidR="00B9782C" w:rsidRPr="008158C7" w:rsidTr="00910074">
      <w:trPr>
        <w:cantSplit/>
      </w:trPr>
      <w:tc>
        <w:tcPr>
          <w:tcW w:w="851" w:type="dxa"/>
          <w:vAlign w:val="bottom"/>
        </w:tcPr>
        <w:p w:rsidR="00B9782C" w:rsidRPr="008158C7" w:rsidRDefault="00B9782C" w:rsidP="00BA7C91">
          <w:pPr>
            <w:jc w:val="center"/>
            <w:rPr>
              <w:i/>
            </w:rPr>
          </w:pPr>
        </w:p>
      </w:tc>
      <w:tc>
        <w:tcPr>
          <w:tcW w:w="425" w:type="dxa"/>
          <w:vAlign w:val="bottom"/>
        </w:tcPr>
        <w:p w:rsidR="00B9782C" w:rsidRDefault="00B9782C" w:rsidP="00BA7C91">
          <w:pPr>
            <w:pStyle w:val="Pieddepage"/>
            <w:jc w:val="center"/>
          </w:pPr>
          <w:r>
            <w:rPr>
              <w:noProof/>
              <w:lang w:val="fr-CH" w:eastAsia="fr-CH"/>
            </w:rPr>
            <w:drawing>
              <wp:inline distT="0" distB="0" distL="0" distR="0" wp14:anchorId="0CB1FAB5" wp14:editId="22EB9F16">
                <wp:extent cx="19050" cy="504825"/>
                <wp:effectExtent l="0" t="0" r="0" b="9525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6" w:type="dxa"/>
          <w:vAlign w:val="bottom"/>
        </w:tcPr>
        <w:p w:rsidR="004F306D" w:rsidRDefault="004F306D" w:rsidP="004F306D">
          <w:pPr>
            <w:pStyle w:val="Pieddepage"/>
            <w:rPr>
              <w:spacing w:val="-6"/>
              <w:sz w:val="16"/>
              <w:szCs w:val="16"/>
            </w:rPr>
          </w:pPr>
          <w:r w:rsidRPr="000B0E44">
            <w:rPr>
              <w:spacing w:val="-6"/>
              <w:sz w:val="16"/>
              <w:szCs w:val="16"/>
            </w:rPr>
            <w:t>Direction générale du numérique</w:t>
          </w:r>
          <w:r>
            <w:rPr>
              <w:spacing w:val="-6"/>
              <w:sz w:val="16"/>
              <w:szCs w:val="16"/>
            </w:rPr>
            <w:t xml:space="preserve"> et des systèmes d’information </w:t>
          </w:r>
        </w:p>
        <w:p w:rsidR="004F306D" w:rsidRDefault="00910074" w:rsidP="004F306D">
          <w:pPr>
            <w:pStyle w:val="Pieddepage"/>
            <w:rPr>
              <w:b/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CSIRT (csirt</w:t>
          </w:r>
          <w:r w:rsidRPr="003E3D0B">
            <w:rPr>
              <w:spacing w:val="-6"/>
              <w:sz w:val="16"/>
              <w:szCs w:val="16"/>
            </w:rPr>
            <w:t>@vd.ch</w:t>
          </w:r>
          <w:r>
            <w:rPr>
              <w:spacing w:val="-6"/>
              <w:sz w:val="16"/>
              <w:szCs w:val="16"/>
            </w:rPr>
            <w:t>)</w:t>
          </w:r>
        </w:p>
        <w:p w:rsidR="00B9782C" w:rsidRPr="008158C7" w:rsidRDefault="00D979D4" w:rsidP="004F306D">
          <w:pPr>
            <w:pStyle w:val="Pieddepage"/>
            <w:rPr>
              <w:spacing w:val="-6"/>
              <w:sz w:val="16"/>
              <w:szCs w:val="16"/>
            </w:rPr>
          </w:pPr>
          <w:r w:rsidRPr="008F297D">
            <w:rPr>
              <w:spacing w:val="-6"/>
              <w:sz w:val="16"/>
            </w:rPr>
            <w:t>Réf</w:t>
          </w:r>
          <w:r w:rsidR="004F306D">
            <w:rPr>
              <w:spacing w:val="-6"/>
              <w:sz w:val="16"/>
            </w:rPr>
            <w:t>.</w:t>
          </w:r>
          <w:r w:rsidR="004F306D" w:rsidRPr="008F297D">
            <w:rPr>
              <w:spacing w:val="-6"/>
              <w:sz w:val="16"/>
            </w:rPr>
            <w:t xml:space="preserve"> </w:t>
          </w:r>
          <w:r w:rsidR="00C255E7">
            <w:rPr>
              <w:spacing w:val="-6"/>
              <w:sz w:val="16"/>
            </w:rPr>
            <w:fldChar w:fldCharType="begin"/>
          </w:r>
          <w:r w:rsidR="00C255E7">
            <w:rPr>
              <w:spacing w:val="-6"/>
              <w:sz w:val="16"/>
            </w:rPr>
            <w:instrText xml:space="preserve"> FILENAME \* MERGEFORMAT </w:instrText>
          </w:r>
          <w:r w:rsidR="00C255E7">
            <w:rPr>
              <w:spacing w:val="-6"/>
              <w:sz w:val="16"/>
            </w:rPr>
            <w:fldChar w:fldCharType="separate"/>
          </w:r>
          <w:r w:rsidR="00910074">
            <w:rPr>
              <w:noProof/>
              <w:spacing w:val="-6"/>
              <w:sz w:val="16"/>
            </w:rPr>
            <w:t>Modèle – Exemple de CP - 2 Information à propos de la gestion de la cyberattaque -v1.0.docx</w:t>
          </w:r>
          <w:r w:rsidR="00C255E7">
            <w:rPr>
              <w:spacing w:val="-6"/>
              <w:sz w:val="16"/>
            </w:rPr>
            <w:fldChar w:fldCharType="end"/>
          </w:r>
        </w:p>
      </w:tc>
      <w:tc>
        <w:tcPr>
          <w:tcW w:w="1559" w:type="dxa"/>
          <w:vAlign w:val="bottom"/>
        </w:tcPr>
        <w:p w:rsidR="00B9782C" w:rsidRPr="008158C7" w:rsidRDefault="00B9782C" w:rsidP="003E3D0B">
          <w:pPr>
            <w:pStyle w:val="Pieddepage"/>
            <w:jc w:val="right"/>
            <w:rPr>
              <w:lang w:val="fr-CH"/>
            </w:rPr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MERGEFORMAT </w:instrText>
          </w:r>
          <w:r>
            <w:rPr>
              <w:sz w:val="20"/>
            </w:rPr>
            <w:fldChar w:fldCharType="separate"/>
          </w:r>
          <w:r w:rsidR="00A815C0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B9782C" w:rsidRDefault="00B9782C">
    <w:pPr>
      <w:pStyle w:val="Pieddepage"/>
      <w:tabs>
        <w:tab w:val="clear" w:pos="4536"/>
        <w:tab w:val="clear" w:pos="9072"/>
        <w:tab w:val="right" w:pos="9639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34E" w:rsidRDefault="000D234E">
      <w:r>
        <w:separator/>
      </w:r>
    </w:p>
  </w:footnote>
  <w:footnote w:type="continuationSeparator" w:id="0">
    <w:p w:rsidR="000D234E" w:rsidRDefault="000D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103"/>
      <w:gridCol w:w="3471"/>
    </w:tblGrid>
    <w:tr w:rsidR="00B9782C" w:rsidTr="00462795">
      <w:tc>
        <w:tcPr>
          <w:tcW w:w="1134" w:type="dxa"/>
        </w:tcPr>
        <w:p w:rsidR="00B9782C" w:rsidRDefault="00B9782C" w:rsidP="00E553D0">
          <w:pPr>
            <w:ind w:right="71"/>
            <w:jc w:val="right"/>
          </w:pPr>
          <w:r>
            <w:rPr>
              <w:noProof/>
              <w:lang w:val="fr-CH" w:eastAsia="fr-CH"/>
            </w:rPr>
            <w:drawing>
              <wp:inline distT="0" distB="0" distL="0" distR="0" wp14:anchorId="5F702274" wp14:editId="6BE6B4C6">
                <wp:extent cx="628650" cy="1066800"/>
                <wp:effectExtent l="0" t="0" r="0" b="0"/>
                <wp:docPr id="1" name="Image 1" descr="vd_logo_neuf_noir_12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euf_noir_12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4F306D" w:rsidRDefault="004F306D" w:rsidP="004F306D">
          <w:pPr>
            <w:tabs>
              <w:tab w:val="right" w:pos="9001"/>
            </w:tabs>
            <w:rPr>
              <w:sz w:val="20"/>
            </w:rPr>
          </w:pPr>
          <w:r w:rsidRPr="00834383">
            <w:rPr>
              <w:sz w:val="20"/>
            </w:rPr>
            <w:t>Direction générale du numérique</w:t>
          </w:r>
          <w:r>
            <w:rPr>
              <w:sz w:val="20"/>
            </w:rPr>
            <w:t xml:space="preserve"> </w:t>
          </w:r>
          <w:r w:rsidRPr="00834383">
            <w:rPr>
              <w:sz w:val="20"/>
            </w:rPr>
            <w:t xml:space="preserve">et </w:t>
          </w:r>
        </w:p>
        <w:p w:rsidR="00B9782C" w:rsidRPr="00C255E7" w:rsidRDefault="004F306D" w:rsidP="00C255E7">
          <w:pPr>
            <w:tabs>
              <w:tab w:val="right" w:pos="9001"/>
            </w:tabs>
            <w:rPr>
              <w:sz w:val="20"/>
            </w:rPr>
          </w:pPr>
          <w:proofErr w:type="gramStart"/>
          <w:r w:rsidRPr="00834383">
            <w:rPr>
              <w:sz w:val="20"/>
            </w:rPr>
            <w:t>des</w:t>
          </w:r>
          <w:proofErr w:type="gramEnd"/>
          <w:r w:rsidRPr="00834383">
            <w:rPr>
              <w:sz w:val="20"/>
            </w:rPr>
            <w:t xml:space="preserve"> systèmes d’information</w:t>
          </w:r>
          <w:r>
            <w:rPr>
              <w:sz w:val="20"/>
            </w:rPr>
            <w:t xml:space="preserve"> DGNSI</w:t>
          </w:r>
        </w:p>
      </w:tc>
      <w:tc>
        <w:tcPr>
          <w:tcW w:w="3471" w:type="dxa"/>
        </w:tcPr>
        <w:p w:rsidR="00B9782C" w:rsidRPr="0043499C" w:rsidRDefault="00C255E7" w:rsidP="00CD3989">
          <w:pPr>
            <w:pStyle w:val="Titre4"/>
            <w:rPr>
              <w:b w:val="0"/>
            </w:rPr>
          </w:pPr>
          <w:r>
            <w:rPr>
              <w:b w:val="0"/>
              <w:noProof/>
            </w:rPr>
            <w:drawing>
              <wp:inline distT="0" distB="0" distL="0" distR="0" wp14:anchorId="5425AEAB" wp14:editId="3273F7D2">
                <wp:extent cx="720000" cy="720000"/>
                <wp:effectExtent l="0" t="0" r="4445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782C" w:rsidRPr="00E553D0" w:rsidRDefault="00B9782C" w:rsidP="00E55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541F0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2F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CF8A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8C40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6A84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6B50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490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0547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27A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CCE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A7FDB"/>
    <w:multiLevelType w:val="hybridMultilevel"/>
    <w:tmpl w:val="82DC9AE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7D5"/>
    <w:multiLevelType w:val="hybridMultilevel"/>
    <w:tmpl w:val="3FB20F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4F95"/>
    <w:multiLevelType w:val="hybridMultilevel"/>
    <w:tmpl w:val="800843B4"/>
    <w:lvl w:ilvl="0" w:tplc="10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7FDE"/>
    <w:multiLevelType w:val="multilevel"/>
    <w:tmpl w:val="B81C7D64"/>
    <w:lvl w:ilvl="0">
      <w:start w:val="1"/>
      <w:numFmt w:val="decimal"/>
      <w:pStyle w:val="Titre1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re2"/>
      <w:lvlText w:val="%1.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)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6E21E7"/>
    <w:multiLevelType w:val="hybridMultilevel"/>
    <w:tmpl w:val="A5448A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B18BB"/>
    <w:multiLevelType w:val="hybridMultilevel"/>
    <w:tmpl w:val="F27ABF2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724C6"/>
    <w:multiLevelType w:val="hybridMultilevel"/>
    <w:tmpl w:val="62B071E8"/>
    <w:lvl w:ilvl="0" w:tplc="C61A6D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E73B2"/>
    <w:multiLevelType w:val="hybridMultilevel"/>
    <w:tmpl w:val="ED3CDC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4D7C"/>
    <w:multiLevelType w:val="hybridMultilevel"/>
    <w:tmpl w:val="BC521E72"/>
    <w:lvl w:ilvl="0" w:tplc="5A026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1A86"/>
    <w:multiLevelType w:val="hybridMultilevel"/>
    <w:tmpl w:val="658895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DE2"/>
    <w:multiLevelType w:val="hybridMultilevel"/>
    <w:tmpl w:val="CFF463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4053B"/>
    <w:multiLevelType w:val="hybridMultilevel"/>
    <w:tmpl w:val="CFF4639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74589"/>
    <w:multiLevelType w:val="hybridMultilevel"/>
    <w:tmpl w:val="AF609A14"/>
    <w:lvl w:ilvl="0" w:tplc="C61A6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C0DB6"/>
    <w:multiLevelType w:val="hybridMultilevel"/>
    <w:tmpl w:val="76A0756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D33ED"/>
    <w:multiLevelType w:val="hybridMultilevel"/>
    <w:tmpl w:val="20F48A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26624"/>
    <w:multiLevelType w:val="hybridMultilevel"/>
    <w:tmpl w:val="69487B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943">
    <w:abstractNumId w:val="13"/>
  </w:num>
  <w:num w:numId="2" w16cid:durableId="1235167425">
    <w:abstractNumId w:val="13"/>
  </w:num>
  <w:num w:numId="3" w16cid:durableId="1534263862">
    <w:abstractNumId w:val="13"/>
  </w:num>
  <w:num w:numId="4" w16cid:durableId="1170759582">
    <w:abstractNumId w:val="13"/>
  </w:num>
  <w:num w:numId="5" w16cid:durableId="1186287168">
    <w:abstractNumId w:val="13"/>
  </w:num>
  <w:num w:numId="6" w16cid:durableId="308562149">
    <w:abstractNumId w:val="13"/>
  </w:num>
  <w:num w:numId="7" w16cid:durableId="1348632289">
    <w:abstractNumId w:val="13"/>
  </w:num>
  <w:num w:numId="8" w16cid:durableId="1284847247">
    <w:abstractNumId w:val="13"/>
  </w:num>
  <w:num w:numId="9" w16cid:durableId="917831842">
    <w:abstractNumId w:val="13"/>
  </w:num>
  <w:num w:numId="10" w16cid:durableId="378819027">
    <w:abstractNumId w:val="13"/>
  </w:num>
  <w:num w:numId="11" w16cid:durableId="1866139516">
    <w:abstractNumId w:val="13"/>
  </w:num>
  <w:num w:numId="12" w16cid:durableId="404374831">
    <w:abstractNumId w:val="18"/>
  </w:num>
  <w:num w:numId="13" w16cid:durableId="282269296">
    <w:abstractNumId w:val="12"/>
  </w:num>
  <w:num w:numId="14" w16cid:durableId="2019261503">
    <w:abstractNumId w:val="13"/>
  </w:num>
  <w:num w:numId="15" w16cid:durableId="416250162">
    <w:abstractNumId w:val="13"/>
  </w:num>
  <w:num w:numId="16" w16cid:durableId="984317314">
    <w:abstractNumId w:val="15"/>
  </w:num>
  <w:num w:numId="17" w16cid:durableId="1091926713">
    <w:abstractNumId w:val="25"/>
  </w:num>
  <w:num w:numId="18" w16cid:durableId="1423254711">
    <w:abstractNumId w:val="23"/>
  </w:num>
  <w:num w:numId="19" w16cid:durableId="1589001148">
    <w:abstractNumId w:val="8"/>
  </w:num>
  <w:num w:numId="20" w16cid:durableId="1478111896">
    <w:abstractNumId w:val="3"/>
  </w:num>
  <w:num w:numId="21" w16cid:durableId="377291044">
    <w:abstractNumId w:val="2"/>
  </w:num>
  <w:num w:numId="22" w16cid:durableId="1128013461">
    <w:abstractNumId w:val="1"/>
  </w:num>
  <w:num w:numId="23" w16cid:durableId="767507947">
    <w:abstractNumId w:val="0"/>
  </w:num>
  <w:num w:numId="24" w16cid:durableId="932783209">
    <w:abstractNumId w:val="9"/>
  </w:num>
  <w:num w:numId="25" w16cid:durableId="2146699086">
    <w:abstractNumId w:val="7"/>
  </w:num>
  <w:num w:numId="26" w16cid:durableId="1495532014">
    <w:abstractNumId w:val="6"/>
  </w:num>
  <w:num w:numId="27" w16cid:durableId="957832962">
    <w:abstractNumId w:val="5"/>
  </w:num>
  <w:num w:numId="28" w16cid:durableId="1092506860">
    <w:abstractNumId w:val="4"/>
  </w:num>
  <w:num w:numId="29" w16cid:durableId="2053191240">
    <w:abstractNumId w:val="21"/>
  </w:num>
  <w:num w:numId="30" w16cid:durableId="708920917">
    <w:abstractNumId w:val="16"/>
  </w:num>
  <w:num w:numId="31" w16cid:durableId="603421892">
    <w:abstractNumId w:val="22"/>
  </w:num>
  <w:num w:numId="32" w16cid:durableId="900480945">
    <w:abstractNumId w:val="11"/>
  </w:num>
  <w:num w:numId="33" w16cid:durableId="466944042">
    <w:abstractNumId w:val="20"/>
  </w:num>
  <w:num w:numId="34" w16cid:durableId="817574973">
    <w:abstractNumId w:val="24"/>
  </w:num>
  <w:num w:numId="35" w16cid:durableId="1780375539">
    <w:abstractNumId w:val="19"/>
  </w:num>
  <w:num w:numId="36" w16cid:durableId="597100636">
    <w:abstractNumId w:val="10"/>
  </w:num>
  <w:num w:numId="37" w16cid:durableId="457259590">
    <w:abstractNumId w:val="14"/>
  </w:num>
  <w:num w:numId="38" w16cid:durableId="659188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A"/>
    <w:rsid w:val="00001FF8"/>
    <w:rsid w:val="00002C25"/>
    <w:rsid w:val="00006B5B"/>
    <w:rsid w:val="00011F17"/>
    <w:rsid w:val="00027F10"/>
    <w:rsid w:val="00030908"/>
    <w:rsid w:val="00034262"/>
    <w:rsid w:val="000423FD"/>
    <w:rsid w:val="000479AC"/>
    <w:rsid w:val="00060BF1"/>
    <w:rsid w:val="00063881"/>
    <w:rsid w:val="00067331"/>
    <w:rsid w:val="00071B09"/>
    <w:rsid w:val="00074654"/>
    <w:rsid w:val="00075846"/>
    <w:rsid w:val="00085279"/>
    <w:rsid w:val="00095A0A"/>
    <w:rsid w:val="00095F52"/>
    <w:rsid w:val="00096BE9"/>
    <w:rsid w:val="000B1584"/>
    <w:rsid w:val="000C2559"/>
    <w:rsid w:val="000D234E"/>
    <w:rsid w:val="000D58CF"/>
    <w:rsid w:val="000D5A98"/>
    <w:rsid w:val="0010414F"/>
    <w:rsid w:val="00104AA7"/>
    <w:rsid w:val="00122B0A"/>
    <w:rsid w:val="00124CCA"/>
    <w:rsid w:val="00133E2D"/>
    <w:rsid w:val="00134177"/>
    <w:rsid w:val="00135326"/>
    <w:rsid w:val="001501AD"/>
    <w:rsid w:val="0015327A"/>
    <w:rsid w:val="001546D9"/>
    <w:rsid w:val="0016607B"/>
    <w:rsid w:val="00176B80"/>
    <w:rsid w:val="001811DD"/>
    <w:rsid w:val="00184B3A"/>
    <w:rsid w:val="00191497"/>
    <w:rsid w:val="00196B63"/>
    <w:rsid w:val="001978DA"/>
    <w:rsid w:val="001B119D"/>
    <w:rsid w:val="001B5E61"/>
    <w:rsid w:val="001C3C70"/>
    <w:rsid w:val="001E299A"/>
    <w:rsid w:val="001E30C8"/>
    <w:rsid w:val="001E3889"/>
    <w:rsid w:val="001F0F5E"/>
    <w:rsid w:val="001F6E34"/>
    <w:rsid w:val="002030F8"/>
    <w:rsid w:val="00204723"/>
    <w:rsid w:val="0020724B"/>
    <w:rsid w:val="002160D3"/>
    <w:rsid w:val="0022090D"/>
    <w:rsid w:val="00222144"/>
    <w:rsid w:val="002442C8"/>
    <w:rsid w:val="00267EDE"/>
    <w:rsid w:val="0027084C"/>
    <w:rsid w:val="0028351D"/>
    <w:rsid w:val="002847BA"/>
    <w:rsid w:val="00291C2F"/>
    <w:rsid w:val="00291FA0"/>
    <w:rsid w:val="00292A70"/>
    <w:rsid w:val="002979DD"/>
    <w:rsid w:val="002B1C93"/>
    <w:rsid w:val="002B686C"/>
    <w:rsid w:val="002B778E"/>
    <w:rsid w:val="002D08FB"/>
    <w:rsid w:val="002E4196"/>
    <w:rsid w:val="002E5ED0"/>
    <w:rsid w:val="002E7212"/>
    <w:rsid w:val="002E73B0"/>
    <w:rsid w:val="002F2EE1"/>
    <w:rsid w:val="00306B59"/>
    <w:rsid w:val="00311CBC"/>
    <w:rsid w:val="00327206"/>
    <w:rsid w:val="0034679D"/>
    <w:rsid w:val="00346832"/>
    <w:rsid w:val="00384462"/>
    <w:rsid w:val="0039206C"/>
    <w:rsid w:val="003A539F"/>
    <w:rsid w:val="003A74BD"/>
    <w:rsid w:val="003B2CD3"/>
    <w:rsid w:val="003C070A"/>
    <w:rsid w:val="003C0720"/>
    <w:rsid w:val="003D3FE8"/>
    <w:rsid w:val="003D7A71"/>
    <w:rsid w:val="003E3D0B"/>
    <w:rsid w:val="003E7627"/>
    <w:rsid w:val="003F0E02"/>
    <w:rsid w:val="003F6F40"/>
    <w:rsid w:val="00415498"/>
    <w:rsid w:val="0043499C"/>
    <w:rsid w:val="004355DC"/>
    <w:rsid w:val="00443936"/>
    <w:rsid w:val="00451BAC"/>
    <w:rsid w:val="00455ED7"/>
    <w:rsid w:val="00462795"/>
    <w:rsid w:val="00462F98"/>
    <w:rsid w:val="00463C5D"/>
    <w:rsid w:val="0047077F"/>
    <w:rsid w:val="004746B1"/>
    <w:rsid w:val="00486723"/>
    <w:rsid w:val="00487C83"/>
    <w:rsid w:val="004A1034"/>
    <w:rsid w:val="004A4470"/>
    <w:rsid w:val="004C10BA"/>
    <w:rsid w:val="004C3CD6"/>
    <w:rsid w:val="004D361A"/>
    <w:rsid w:val="004D7978"/>
    <w:rsid w:val="004E066A"/>
    <w:rsid w:val="004E2A21"/>
    <w:rsid w:val="004E6BEC"/>
    <w:rsid w:val="004F306D"/>
    <w:rsid w:val="004F577D"/>
    <w:rsid w:val="004F76A1"/>
    <w:rsid w:val="005014BF"/>
    <w:rsid w:val="00503368"/>
    <w:rsid w:val="005144FD"/>
    <w:rsid w:val="0053584C"/>
    <w:rsid w:val="00543C3E"/>
    <w:rsid w:val="0055215A"/>
    <w:rsid w:val="005532CE"/>
    <w:rsid w:val="00561F48"/>
    <w:rsid w:val="00570AED"/>
    <w:rsid w:val="005723CE"/>
    <w:rsid w:val="00585D8E"/>
    <w:rsid w:val="00597559"/>
    <w:rsid w:val="005A7BBB"/>
    <w:rsid w:val="005B1AAA"/>
    <w:rsid w:val="005B4437"/>
    <w:rsid w:val="005C7F3F"/>
    <w:rsid w:val="005D782E"/>
    <w:rsid w:val="005E7F3C"/>
    <w:rsid w:val="005F352C"/>
    <w:rsid w:val="005F35FD"/>
    <w:rsid w:val="005F56CF"/>
    <w:rsid w:val="00601969"/>
    <w:rsid w:val="00605AE0"/>
    <w:rsid w:val="0061353A"/>
    <w:rsid w:val="00613A29"/>
    <w:rsid w:val="00614ADE"/>
    <w:rsid w:val="00616F25"/>
    <w:rsid w:val="006415C3"/>
    <w:rsid w:val="00644434"/>
    <w:rsid w:val="00663199"/>
    <w:rsid w:val="006631E6"/>
    <w:rsid w:val="00671AA0"/>
    <w:rsid w:val="006879BB"/>
    <w:rsid w:val="00692C74"/>
    <w:rsid w:val="00697661"/>
    <w:rsid w:val="006A19E5"/>
    <w:rsid w:val="006A5DA0"/>
    <w:rsid w:val="006B19EB"/>
    <w:rsid w:val="006C5C56"/>
    <w:rsid w:val="006E25E9"/>
    <w:rsid w:val="006E2656"/>
    <w:rsid w:val="006E696E"/>
    <w:rsid w:val="00702EF3"/>
    <w:rsid w:val="00712859"/>
    <w:rsid w:val="00713074"/>
    <w:rsid w:val="007214FA"/>
    <w:rsid w:val="00732FAB"/>
    <w:rsid w:val="00733FD1"/>
    <w:rsid w:val="0073420C"/>
    <w:rsid w:val="0073485C"/>
    <w:rsid w:val="0073521D"/>
    <w:rsid w:val="00735757"/>
    <w:rsid w:val="007367FF"/>
    <w:rsid w:val="00740839"/>
    <w:rsid w:val="00761BA8"/>
    <w:rsid w:val="00766A4F"/>
    <w:rsid w:val="00770192"/>
    <w:rsid w:val="00790438"/>
    <w:rsid w:val="007937F0"/>
    <w:rsid w:val="00793F5D"/>
    <w:rsid w:val="00794EDD"/>
    <w:rsid w:val="007958A3"/>
    <w:rsid w:val="00796C81"/>
    <w:rsid w:val="007A4FDF"/>
    <w:rsid w:val="007B087F"/>
    <w:rsid w:val="007B54C6"/>
    <w:rsid w:val="007C060B"/>
    <w:rsid w:val="007C42FD"/>
    <w:rsid w:val="007C6AA0"/>
    <w:rsid w:val="007D2577"/>
    <w:rsid w:val="007E4B8A"/>
    <w:rsid w:val="007F30EC"/>
    <w:rsid w:val="007F5915"/>
    <w:rsid w:val="00802D86"/>
    <w:rsid w:val="008201BA"/>
    <w:rsid w:val="008241F2"/>
    <w:rsid w:val="008303AB"/>
    <w:rsid w:val="00832E6D"/>
    <w:rsid w:val="00840B13"/>
    <w:rsid w:val="00873F81"/>
    <w:rsid w:val="008756DC"/>
    <w:rsid w:val="008838A8"/>
    <w:rsid w:val="00886FF9"/>
    <w:rsid w:val="008924D9"/>
    <w:rsid w:val="00893851"/>
    <w:rsid w:val="00894F4F"/>
    <w:rsid w:val="008A2988"/>
    <w:rsid w:val="008B1C2B"/>
    <w:rsid w:val="008B23E8"/>
    <w:rsid w:val="008C5266"/>
    <w:rsid w:val="008E2C08"/>
    <w:rsid w:val="008F297D"/>
    <w:rsid w:val="00904A22"/>
    <w:rsid w:val="00910074"/>
    <w:rsid w:val="009145B4"/>
    <w:rsid w:val="009204D8"/>
    <w:rsid w:val="00925866"/>
    <w:rsid w:val="009267B5"/>
    <w:rsid w:val="00942B90"/>
    <w:rsid w:val="009455D4"/>
    <w:rsid w:val="00953AB9"/>
    <w:rsid w:val="009543B2"/>
    <w:rsid w:val="00962426"/>
    <w:rsid w:val="00975C40"/>
    <w:rsid w:val="00980024"/>
    <w:rsid w:val="00983017"/>
    <w:rsid w:val="0099681C"/>
    <w:rsid w:val="0099696D"/>
    <w:rsid w:val="009B5EF8"/>
    <w:rsid w:val="009B64F1"/>
    <w:rsid w:val="009B6CE0"/>
    <w:rsid w:val="009B7C7B"/>
    <w:rsid w:val="009C70BB"/>
    <w:rsid w:val="009D255B"/>
    <w:rsid w:val="009E1C6D"/>
    <w:rsid w:val="009E5622"/>
    <w:rsid w:val="009F71EC"/>
    <w:rsid w:val="00A02713"/>
    <w:rsid w:val="00A165BC"/>
    <w:rsid w:val="00A302A9"/>
    <w:rsid w:val="00A40B25"/>
    <w:rsid w:val="00A42078"/>
    <w:rsid w:val="00A44416"/>
    <w:rsid w:val="00A4577F"/>
    <w:rsid w:val="00A53A34"/>
    <w:rsid w:val="00A56342"/>
    <w:rsid w:val="00A711DE"/>
    <w:rsid w:val="00A815C0"/>
    <w:rsid w:val="00A91B78"/>
    <w:rsid w:val="00AA3EA6"/>
    <w:rsid w:val="00AA5E1D"/>
    <w:rsid w:val="00AB190B"/>
    <w:rsid w:val="00AD4E5F"/>
    <w:rsid w:val="00AE1879"/>
    <w:rsid w:val="00AF6C89"/>
    <w:rsid w:val="00B00470"/>
    <w:rsid w:val="00B07BC0"/>
    <w:rsid w:val="00B11933"/>
    <w:rsid w:val="00B22B91"/>
    <w:rsid w:val="00B2465B"/>
    <w:rsid w:val="00B40568"/>
    <w:rsid w:val="00B50EBD"/>
    <w:rsid w:val="00B54F42"/>
    <w:rsid w:val="00B55A14"/>
    <w:rsid w:val="00B56C1A"/>
    <w:rsid w:val="00B65729"/>
    <w:rsid w:val="00B6690C"/>
    <w:rsid w:val="00B70692"/>
    <w:rsid w:val="00B7119B"/>
    <w:rsid w:val="00B8598A"/>
    <w:rsid w:val="00B9224E"/>
    <w:rsid w:val="00B937DC"/>
    <w:rsid w:val="00B93949"/>
    <w:rsid w:val="00B95F69"/>
    <w:rsid w:val="00B9782C"/>
    <w:rsid w:val="00BA7C91"/>
    <w:rsid w:val="00BB6891"/>
    <w:rsid w:val="00BC1099"/>
    <w:rsid w:val="00BC42A5"/>
    <w:rsid w:val="00BC7536"/>
    <w:rsid w:val="00BD4DEC"/>
    <w:rsid w:val="00BD6091"/>
    <w:rsid w:val="00BE082E"/>
    <w:rsid w:val="00BE32CD"/>
    <w:rsid w:val="00C001D9"/>
    <w:rsid w:val="00C07AA0"/>
    <w:rsid w:val="00C101DC"/>
    <w:rsid w:val="00C14CB1"/>
    <w:rsid w:val="00C23FF0"/>
    <w:rsid w:val="00C255E7"/>
    <w:rsid w:val="00C26593"/>
    <w:rsid w:val="00C32D35"/>
    <w:rsid w:val="00C33A39"/>
    <w:rsid w:val="00C40D22"/>
    <w:rsid w:val="00C42E24"/>
    <w:rsid w:val="00C42FD2"/>
    <w:rsid w:val="00C47DFA"/>
    <w:rsid w:val="00C52247"/>
    <w:rsid w:val="00C57A0B"/>
    <w:rsid w:val="00C57B9C"/>
    <w:rsid w:val="00C6515C"/>
    <w:rsid w:val="00C661C9"/>
    <w:rsid w:val="00C91A13"/>
    <w:rsid w:val="00CA059C"/>
    <w:rsid w:val="00CB383B"/>
    <w:rsid w:val="00CC5B6A"/>
    <w:rsid w:val="00CD3989"/>
    <w:rsid w:val="00CD515F"/>
    <w:rsid w:val="00CD5837"/>
    <w:rsid w:val="00CD7443"/>
    <w:rsid w:val="00CE0E4F"/>
    <w:rsid w:val="00D05555"/>
    <w:rsid w:val="00D10E55"/>
    <w:rsid w:val="00D362B2"/>
    <w:rsid w:val="00D57565"/>
    <w:rsid w:val="00D60608"/>
    <w:rsid w:val="00D610C8"/>
    <w:rsid w:val="00D71760"/>
    <w:rsid w:val="00D87BAC"/>
    <w:rsid w:val="00D87CBD"/>
    <w:rsid w:val="00D950E9"/>
    <w:rsid w:val="00D979D4"/>
    <w:rsid w:val="00DB16E9"/>
    <w:rsid w:val="00DB4CD1"/>
    <w:rsid w:val="00DB5324"/>
    <w:rsid w:val="00DB5727"/>
    <w:rsid w:val="00DB5F5A"/>
    <w:rsid w:val="00DB663F"/>
    <w:rsid w:val="00DC529C"/>
    <w:rsid w:val="00DD35E8"/>
    <w:rsid w:val="00DD372F"/>
    <w:rsid w:val="00DD54AE"/>
    <w:rsid w:val="00DE1FDC"/>
    <w:rsid w:val="00DE300A"/>
    <w:rsid w:val="00DF13BA"/>
    <w:rsid w:val="00DF1B36"/>
    <w:rsid w:val="00DF4F38"/>
    <w:rsid w:val="00E1479F"/>
    <w:rsid w:val="00E30DC2"/>
    <w:rsid w:val="00E36680"/>
    <w:rsid w:val="00E41E66"/>
    <w:rsid w:val="00E44765"/>
    <w:rsid w:val="00E51FA4"/>
    <w:rsid w:val="00E553D0"/>
    <w:rsid w:val="00E7757E"/>
    <w:rsid w:val="00E778A8"/>
    <w:rsid w:val="00E92B58"/>
    <w:rsid w:val="00E93971"/>
    <w:rsid w:val="00E94B6A"/>
    <w:rsid w:val="00EA2D79"/>
    <w:rsid w:val="00EB3A58"/>
    <w:rsid w:val="00EB6004"/>
    <w:rsid w:val="00EC2206"/>
    <w:rsid w:val="00ED2471"/>
    <w:rsid w:val="00ED3A42"/>
    <w:rsid w:val="00ED6AEA"/>
    <w:rsid w:val="00EE29A5"/>
    <w:rsid w:val="00EE34B8"/>
    <w:rsid w:val="00EE6D3F"/>
    <w:rsid w:val="00EE7CC7"/>
    <w:rsid w:val="00EF739A"/>
    <w:rsid w:val="00F00F01"/>
    <w:rsid w:val="00F052B9"/>
    <w:rsid w:val="00F12B11"/>
    <w:rsid w:val="00F17705"/>
    <w:rsid w:val="00F231EA"/>
    <w:rsid w:val="00F418B5"/>
    <w:rsid w:val="00F505CD"/>
    <w:rsid w:val="00F5067D"/>
    <w:rsid w:val="00F653FB"/>
    <w:rsid w:val="00F71063"/>
    <w:rsid w:val="00F74EAC"/>
    <w:rsid w:val="00F86E0E"/>
    <w:rsid w:val="00F91584"/>
    <w:rsid w:val="00FA0CC0"/>
    <w:rsid w:val="00FA28BC"/>
    <w:rsid w:val="00FB2F12"/>
    <w:rsid w:val="00FB477B"/>
    <w:rsid w:val="00FB4981"/>
    <w:rsid w:val="00FC1A05"/>
    <w:rsid w:val="00FC6768"/>
    <w:rsid w:val="00FD057B"/>
    <w:rsid w:val="00FD0997"/>
    <w:rsid w:val="00FD265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4CEC2A"/>
  <w15:docId w15:val="{637E219D-98BD-4573-B7B1-EF36718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2"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0"/>
    <w:qFormat/>
    <w:pPr>
      <w:keepNext/>
      <w:numPr>
        <w:numId w:val="2"/>
      </w:numPr>
      <w:spacing w:before="360" w:after="120"/>
      <w:outlineLvl w:val="0"/>
    </w:pPr>
    <w:rPr>
      <w:b/>
      <w:caps/>
      <w:snapToGrid w:val="0"/>
      <w:kern w:val="28"/>
      <w:sz w:val="22"/>
    </w:rPr>
  </w:style>
  <w:style w:type="paragraph" w:styleId="Titre2">
    <w:name w:val="heading 2"/>
    <w:basedOn w:val="Titre1"/>
    <w:next w:val="Normal0"/>
    <w:qFormat/>
    <w:pPr>
      <w:numPr>
        <w:ilvl w:val="1"/>
      </w:numPr>
      <w:spacing w:before="240"/>
      <w:outlineLvl w:val="1"/>
    </w:pPr>
    <w:rPr>
      <w:b w:val="0"/>
      <w:i/>
      <w:caps w:val="0"/>
      <w:smallCaps/>
    </w:rPr>
  </w:style>
  <w:style w:type="paragraph" w:styleId="Titre3">
    <w:name w:val="heading 3"/>
    <w:basedOn w:val="Titre2"/>
    <w:next w:val="Normal0"/>
    <w:qFormat/>
    <w:pPr>
      <w:numPr>
        <w:ilvl w:val="2"/>
      </w:numPr>
      <w:spacing w:before="120" w:after="0"/>
      <w:outlineLvl w:val="2"/>
    </w:pPr>
    <w:rPr>
      <w:i w:val="0"/>
      <w:smallCaps w:val="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6E26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0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0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0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0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ormal0">
    <w:name w:val="Normal+"/>
    <w:basedOn w:val="Normal"/>
    <w:pPr>
      <w:spacing w:before="120"/>
      <w:jc w:val="both"/>
    </w:pPr>
    <w:rPr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Pr>
      <w:smallCaps/>
      <w:sz w:val="22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left" w:pos="1134"/>
      </w:tabs>
      <w:ind w:left="480"/>
    </w:pPr>
    <w:rPr>
      <w:noProof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ableau">
    <w:name w:val="Tableau"/>
    <w:basedOn w:val="Normal0"/>
    <w:pPr>
      <w:spacing w:before="40" w:after="40" w:line="240" w:lineRule="atLeast"/>
      <w:jc w:val="left"/>
    </w:pPr>
    <w:rPr>
      <w:sz w:val="20"/>
      <w:lang w:val="fr-CH"/>
    </w:rPr>
  </w:style>
  <w:style w:type="character" w:styleId="Lienhypertexte">
    <w:name w:val="Hyperlink"/>
    <w:rsid w:val="009B5EF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E2656"/>
    <w:rPr>
      <w:rFonts w:ascii="Times New Roman" w:hAnsi="Times New Roman"/>
      <w:lang w:val="en-US"/>
    </w:rPr>
  </w:style>
  <w:style w:type="paragraph" w:customStyle="1" w:styleId="Commentaires">
    <w:name w:val="Commentaires"/>
    <w:basedOn w:val="Normal"/>
    <w:rsid w:val="00F653FB"/>
    <w:pPr>
      <w:spacing w:before="60" w:after="60"/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82E"/>
    <w:rPr>
      <w:rFonts w:ascii="Tahoma" w:hAnsi="Tahoma" w:cs="Tahoma"/>
      <w:sz w:val="16"/>
      <w:szCs w:val="16"/>
      <w:lang w:val="fr-FR" w:eastAsia="fr-FR"/>
    </w:rPr>
  </w:style>
  <w:style w:type="paragraph" w:styleId="Adressedestinataire">
    <w:name w:val="envelope address"/>
    <w:basedOn w:val="Normal"/>
    <w:uiPriority w:val="99"/>
    <w:semiHidden/>
    <w:unhideWhenUsed/>
    <w:rsid w:val="002160D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160D3"/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160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160D3"/>
    <w:rPr>
      <w:rFonts w:ascii="Arial" w:hAnsi="Arial"/>
      <w:i/>
      <w:iCs/>
      <w:sz w:val="24"/>
      <w:lang w:val="fr-FR"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160D3"/>
  </w:style>
  <w:style w:type="paragraph" w:styleId="Citation">
    <w:name w:val="Quote"/>
    <w:basedOn w:val="Normal"/>
    <w:next w:val="Normal"/>
    <w:link w:val="CitationCar"/>
    <w:uiPriority w:val="29"/>
    <w:qFormat/>
    <w:rsid w:val="002160D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60D3"/>
    <w:rPr>
      <w:rFonts w:ascii="Arial" w:hAnsi="Arial"/>
      <w:i/>
      <w:iCs/>
      <w:color w:val="000000" w:themeColor="text1"/>
      <w:sz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0D3"/>
    <w:rPr>
      <w:rFonts w:ascii="Arial" w:hAnsi="Arial"/>
      <w:b/>
      <w:bCs/>
      <w:i/>
      <w:iCs/>
      <w:color w:val="4F81BD" w:themeColor="accent1"/>
      <w:sz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0D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60D3"/>
    <w:rPr>
      <w:rFonts w:ascii="Arial" w:hAnsi="Arial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160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160D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160D3"/>
  </w:style>
  <w:style w:type="character" w:customStyle="1" w:styleId="DateCar">
    <w:name w:val="Date Car"/>
    <w:basedOn w:val="Policepardfaut"/>
    <w:link w:val="Da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16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160D3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60D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160D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160D3"/>
    <w:rPr>
      <w:rFonts w:ascii="Tahoma" w:hAnsi="Tahoma" w:cs="Tahoma"/>
      <w:sz w:val="16"/>
      <w:szCs w:val="16"/>
      <w:lang w:val="fr-FR"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160D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60D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60D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60D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60D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60D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60D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60D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60D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60D3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2160D3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2160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160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160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160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160D3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2160D3"/>
    <w:pPr>
      <w:numPr>
        <w:numId w:val="1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160D3"/>
    <w:pPr>
      <w:numPr>
        <w:numId w:val="2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160D3"/>
    <w:pPr>
      <w:numPr>
        <w:numId w:val="2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160D3"/>
    <w:pPr>
      <w:numPr>
        <w:numId w:val="2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160D3"/>
    <w:pPr>
      <w:numPr>
        <w:numId w:val="23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2160D3"/>
    <w:pPr>
      <w:numPr>
        <w:numId w:val="2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160D3"/>
    <w:pPr>
      <w:numPr>
        <w:numId w:val="2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160D3"/>
    <w:pPr>
      <w:numPr>
        <w:numId w:val="2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160D3"/>
    <w:pPr>
      <w:numPr>
        <w:numId w:val="2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160D3"/>
    <w:pPr>
      <w:numPr>
        <w:numId w:val="2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160D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160D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160D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160D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160D3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2160D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2160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60D3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60D3"/>
    <w:rPr>
      <w:rFonts w:ascii="Arial" w:hAnsi="Arial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160D3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0D3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0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60D3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2160D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160D3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60D3"/>
    <w:rPr>
      <w:rFonts w:ascii="Consolas" w:hAnsi="Consolas"/>
      <w:lang w:val="fr-FR"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160D3"/>
    <w:pPr>
      <w:ind w:firstLine="360"/>
    </w:pPr>
    <w:rPr>
      <w:rFonts w:ascii="Arial" w:hAnsi="Arial"/>
      <w:lang w:val="fr-FR"/>
    </w:rPr>
  </w:style>
  <w:style w:type="character" w:customStyle="1" w:styleId="CorpsdetexteCar">
    <w:name w:val="Corps de texte Car"/>
    <w:basedOn w:val="Policepardfaut"/>
    <w:link w:val="Corpsdetexte"/>
    <w:rsid w:val="002160D3"/>
    <w:rPr>
      <w:sz w:val="24"/>
      <w:lang w:val="en-US" w:eastAsia="fr-FR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160D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160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160D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160D3"/>
    <w:rPr>
      <w:rFonts w:ascii="Arial" w:hAnsi="Arial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160D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2160D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160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ansinterligne">
    <w:name w:val="No Spacing"/>
    <w:uiPriority w:val="1"/>
    <w:qFormat/>
    <w:rsid w:val="002160D3"/>
    <w:rPr>
      <w:rFonts w:ascii="Arial" w:hAnsi="Arial"/>
      <w:sz w:val="24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2160D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160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2160D3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160D3"/>
    <w:pPr>
      <w:ind w:left="240" w:hanging="24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2160D3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60D3"/>
    <w:rPr>
      <w:rFonts w:ascii="Consolas" w:hAnsi="Consolas"/>
      <w:sz w:val="21"/>
      <w:szCs w:val="21"/>
      <w:lang w:val="fr-FR" w:eastAsia="fr-FR"/>
    </w:rPr>
  </w:style>
  <w:style w:type="paragraph" w:styleId="Textedemacro">
    <w:name w:val="macro"/>
    <w:link w:val="TextedemacroCar"/>
    <w:uiPriority w:val="99"/>
    <w:semiHidden/>
    <w:unhideWhenUsed/>
    <w:rsid w:val="002160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160D3"/>
    <w:rPr>
      <w:rFonts w:ascii="Consolas" w:hAnsi="Consolas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160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160D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160D3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60D3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160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160D3"/>
    <w:rPr>
      <w:rFonts w:ascii="Arial" w:hAnsi="Arial"/>
      <w:sz w:val="24"/>
      <w:lang w:val="fr-FR"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2160D3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2160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001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55D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879BB"/>
    <w:rPr>
      <w:sz w:val="16"/>
      <w:szCs w:val="16"/>
    </w:rPr>
  </w:style>
  <w:style w:type="paragraph" w:styleId="Rvision">
    <w:name w:val="Revision"/>
    <w:hidden/>
    <w:uiPriority w:val="99"/>
    <w:semiHidden/>
    <w:rsid w:val="00616F25"/>
    <w:rPr>
      <w:rFonts w:ascii="Arial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720C-60FF-43C7-AAFF-7F799D51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sécurité</vt:lpstr>
    </vt:vector>
  </TitlesOfParts>
  <Company>Etat de Vaud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CP</dc:title>
  <dc:subject>Exemple de CP</dc:subject>
  <dc:creator>CSIRT Vaud</dc:creator>
  <cp:keywords>CSIRT Vaud</cp:keywords>
  <cp:lastModifiedBy>Besnard Dimitri</cp:lastModifiedBy>
  <cp:revision>1</cp:revision>
  <cp:lastPrinted>2016-03-18T15:12:00Z</cp:lastPrinted>
  <dcterms:created xsi:type="dcterms:W3CDTF">2023-12-21T12:12:00Z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Titre</vt:lpwstr>
  </property>
  <property fmtid="{D5CDD505-2E9C-101B-9397-08002B2CF9AE}" pid="3" name="FileName">
    <vt:lpwstr>Decision-securite-Workstations-logon-audit.doc</vt:lpwstr>
  </property>
  <property fmtid="{D5CDD505-2E9C-101B-9397-08002B2CF9AE}" pid="4" name="Last Modified Date">
    <vt:filetime>2013-07-17T15:04:24Z</vt:filetime>
  </property>
  <property fmtid="{D5CDD505-2E9C-101B-9397-08002B2CF9AE}" pid="5" name="DSI/Version publiée le">
    <vt:lpwstr>2022-10-04T12:00:00CEST</vt:lpwstr>
  </property>
  <property fmtid="{D5CDD505-2E9C-101B-9397-08002B2CF9AE}" pid="6" name="DSI/Identifiant">
    <vt:lpwstr>DSI-05.4-2156</vt:lpwstr>
  </property>
  <property fmtid="{D5CDD505-2E9C-101B-9397-08002B2CF9AE}" pid="7" name="DSI/Statut">
    <vt:lpwstr>Validé</vt:lpwstr>
  </property>
  <property fmtid="{D5CDD505-2E9C-101B-9397-08002B2CF9AE}" pid="8" name="DSI/Version publiée n°">
    <vt:lpwstr>1.0</vt:lpwstr>
  </property>
  <property fmtid="{D5CDD505-2E9C-101B-9397-08002B2CF9AE}" pid="9" name="DSI/Classification">
    <vt:lpwstr>Interne DSI</vt:lpwstr>
  </property>
  <property fmtid="{D5CDD505-2E9C-101B-9397-08002B2CF9AE}" pid="10" name="Modificateur">
    <vt:lpwstr>n5qes7</vt:lpwstr>
  </property>
  <property fmtid="{D5CDD505-2E9C-101B-9397-08002B2CF9AE}" pid="11" name="Version Number">
    <vt:lpwstr>1.1</vt:lpwstr>
  </property>
  <property fmtid="{D5CDD505-2E9C-101B-9397-08002B2CF9AE}" pid="12" name="Nom">
    <vt:lpwstr>Modèle – Exemple de CP - 2 Information à propos de la gestion de la cyberattaque -v1.0.docx</vt:lpwstr>
  </property>
  <property fmtid="{D5CDD505-2E9C-101B-9397-08002B2CF9AE}" pid="13" name="Date de création">
    <vt:lpwstr>2023-12-18T14:29:26CET</vt:lpwstr>
  </property>
  <property fmtid="{D5CDD505-2E9C-101B-9397-08002B2CF9AE}" pid="14" name="Créateur">
    <vt:lpwstr>n5qes7</vt:lpwstr>
  </property>
  <property fmtid="{D5CDD505-2E9C-101B-9397-08002B2CF9AE}" pid="15" name="Repository Location">
    <vt:lpwstr>/Company Home/DGNSI/05 Sécurité des systèmes d'information/09 DIR SEC/06 Sécurité numérique et affaires extérieures SEC/Site web/Communes et associations intercommunale/Documents à télécharger de la page</vt:lpwstr>
  </property>
  <property fmtid="{D5CDD505-2E9C-101B-9397-08002B2CF9AE}" pid="16" name="Catégories">
    <vt:lpwstr/>
  </property>
  <property fmtid="{D5CDD505-2E9C-101B-9397-08002B2CF9AE}" pid="17" name="Auteur">
    <vt:lpwstr>CSIRT Vaud</vt:lpwstr>
  </property>
  <property fmtid="{D5CDD505-2E9C-101B-9397-08002B2CF9AE}" pid="18" name="Date de Modification">
    <vt:lpwstr>2023-12-18T18:52:45CET</vt:lpwstr>
  </property>
  <property fmtid="{D5CDD505-2E9C-101B-9397-08002B2CF9AE}" pid="19" name="Repository NodeRef">
    <vt:lpwstr>workspace://SpacesStore/864d0130-2716-4855-a6ef-4d65111f8839</vt:lpwstr>
  </property>
</Properties>
</file>