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A0" w:rsidRPr="003812A0" w:rsidRDefault="003812A0" w:rsidP="003812A0">
      <w:pPr>
        <w:tabs>
          <w:tab w:val="left" w:pos="2552"/>
        </w:tabs>
        <w:spacing w:before="60" w:after="40"/>
        <w:ind w:left="2552" w:hanging="1559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812A0">
        <w:rPr>
          <w:rFonts w:ascii="Arial" w:hAnsi="Arial" w:cs="Arial"/>
          <w:b/>
          <w:sz w:val="28"/>
          <w:szCs w:val="28"/>
        </w:rPr>
        <w:t xml:space="preserve">Annexe </w:t>
      </w:r>
      <w:r w:rsidR="00C135C3">
        <w:rPr>
          <w:rFonts w:ascii="Arial" w:hAnsi="Arial" w:cs="Arial"/>
          <w:b/>
          <w:sz w:val="28"/>
          <w:szCs w:val="28"/>
        </w:rPr>
        <w:t>4</w:t>
      </w:r>
      <w:r w:rsidRPr="003812A0">
        <w:rPr>
          <w:rFonts w:ascii="Arial" w:hAnsi="Arial" w:cs="Arial"/>
          <w:b/>
          <w:sz w:val="28"/>
          <w:szCs w:val="28"/>
        </w:rPr>
        <w:t>: Abaque - Largeur de la zone riveraine en fonction de la largeur naturelle du lit d'un cours d'eau</w:t>
      </w:r>
    </w:p>
    <w:p w:rsidR="00C414B0" w:rsidRDefault="00C414B0" w:rsidP="0082295D">
      <w:pPr>
        <w:rPr>
          <w:rFonts w:ascii="Arial" w:hAnsi="Arial" w:cs="Arial"/>
          <w:szCs w:val="22"/>
        </w:rPr>
      </w:pPr>
    </w:p>
    <w:p w:rsidR="00E275E3" w:rsidRPr="00E275E3" w:rsidRDefault="00E275E3" w:rsidP="0082295D">
      <w:pPr>
        <w:rPr>
          <w:rFonts w:ascii="Arial" w:hAnsi="Arial" w:cs="Arial"/>
          <w:szCs w:val="22"/>
        </w:rPr>
      </w:pPr>
      <w:r w:rsidRPr="00E275E3">
        <w:rPr>
          <w:rFonts w:ascii="Arial" w:hAnsi="Arial" w:cs="Arial"/>
          <w:sz w:val="20"/>
        </w:rPr>
        <w:t>Source : Idées directrices – Cours d’eau suisses (OFEFP, OFEG, OFAG, ODT, 2003)</w:t>
      </w:r>
    </w:p>
    <w:p w:rsidR="00E275E3" w:rsidRPr="003812A0" w:rsidRDefault="00E275E3" w:rsidP="0082295D">
      <w:pPr>
        <w:rPr>
          <w:rFonts w:ascii="Arial" w:hAnsi="Arial" w:cs="Arial"/>
          <w:szCs w:val="22"/>
        </w:rPr>
      </w:pPr>
    </w:p>
    <w:p w:rsidR="003812A0" w:rsidRPr="003812A0" w:rsidRDefault="003812A0" w:rsidP="003812A0">
      <w:pPr>
        <w:jc w:val="center"/>
        <w:rPr>
          <w:rFonts w:ascii="Arial" w:hAnsi="Arial" w:cs="Arial"/>
          <w:szCs w:val="22"/>
        </w:rPr>
      </w:pPr>
      <w:r w:rsidRPr="003812A0">
        <w:rPr>
          <w:rFonts w:ascii="Arial" w:hAnsi="Arial" w:cs="Arial"/>
          <w:noProof/>
          <w:szCs w:val="22"/>
          <w:lang w:val="fr-CH"/>
        </w:rPr>
        <w:drawing>
          <wp:inline distT="0" distB="0" distL="0" distR="0">
            <wp:extent cx="6583241" cy="5676405"/>
            <wp:effectExtent l="19050" t="0" r="8059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031" cy="567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12A0" w:rsidRPr="003812A0" w:rsidSect="003812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62B08"/>
    <w:multiLevelType w:val="hybridMultilevel"/>
    <w:tmpl w:val="46D4BD66"/>
    <w:lvl w:ilvl="0" w:tplc="674AF8B8">
      <w:start w:val="2"/>
      <w:numFmt w:val="bullet"/>
      <w:lvlText w:val="-"/>
      <w:lvlJc w:val="left"/>
      <w:pPr>
        <w:ind w:left="1060" w:hanging="360"/>
      </w:pPr>
      <w:rPr>
        <w:rFonts w:ascii="Palatino" w:eastAsia="Times New Roman" w:hAnsi="Palatino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4B0"/>
    <w:rsid w:val="000513F8"/>
    <w:rsid w:val="00090312"/>
    <w:rsid w:val="000935F4"/>
    <w:rsid w:val="00096D95"/>
    <w:rsid w:val="001815DC"/>
    <w:rsid w:val="002B33D3"/>
    <w:rsid w:val="003812A0"/>
    <w:rsid w:val="003B29D8"/>
    <w:rsid w:val="00401DFC"/>
    <w:rsid w:val="004E5D31"/>
    <w:rsid w:val="0050147E"/>
    <w:rsid w:val="005136D1"/>
    <w:rsid w:val="005656B6"/>
    <w:rsid w:val="005C00B7"/>
    <w:rsid w:val="005E3CAC"/>
    <w:rsid w:val="0064798A"/>
    <w:rsid w:val="006B2634"/>
    <w:rsid w:val="007D69E4"/>
    <w:rsid w:val="0082295D"/>
    <w:rsid w:val="00954ABC"/>
    <w:rsid w:val="00A61854"/>
    <w:rsid w:val="00AE5AB8"/>
    <w:rsid w:val="00B649E9"/>
    <w:rsid w:val="00B6660A"/>
    <w:rsid w:val="00B803B1"/>
    <w:rsid w:val="00BB31DA"/>
    <w:rsid w:val="00BE0415"/>
    <w:rsid w:val="00BE5F8E"/>
    <w:rsid w:val="00C073A9"/>
    <w:rsid w:val="00C135C3"/>
    <w:rsid w:val="00C414B0"/>
    <w:rsid w:val="00D21C68"/>
    <w:rsid w:val="00D519A6"/>
    <w:rsid w:val="00D6043A"/>
    <w:rsid w:val="00D744A2"/>
    <w:rsid w:val="00D753A8"/>
    <w:rsid w:val="00DC5BED"/>
    <w:rsid w:val="00DD1895"/>
    <w:rsid w:val="00E00722"/>
    <w:rsid w:val="00E275E3"/>
    <w:rsid w:val="00E515C7"/>
    <w:rsid w:val="00E54560"/>
    <w:rsid w:val="00E568AF"/>
    <w:rsid w:val="00E57A6E"/>
    <w:rsid w:val="00EF3A40"/>
    <w:rsid w:val="00F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B0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1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E54560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2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2A0"/>
    <w:rPr>
      <w:rFonts w:ascii="Tahoma" w:eastAsia="Times New Roman" w:hAnsi="Tahoma" w:cs="Tahoma"/>
      <w:sz w:val="16"/>
      <w:szCs w:val="16"/>
      <w:lang w:val="fr-FR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3812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12A0"/>
    <w:pPr>
      <w:jc w:val="both"/>
    </w:pPr>
    <w:rPr>
      <w:rFonts w:ascii="Arial" w:hAnsi="Arial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12A0"/>
    <w:rPr>
      <w:rFonts w:ascii="Arial" w:eastAsia="Times New Roman" w:hAnsi="Arial" w:cs="Times New Roman"/>
      <w:sz w:val="20"/>
      <w:szCs w:val="20"/>
      <w:lang w:val="fr-FR"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B0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val="fr-FR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1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E54560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12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12A0"/>
    <w:rPr>
      <w:rFonts w:ascii="Tahoma" w:eastAsia="Times New Roman" w:hAnsi="Tahoma" w:cs="Tahoma"/>
      <w:sz w:val="16"/>
      <w:szCs w:val="16"/>
      <w:lang w:val="fr-FR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3812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812A0"/>
    <w:pPr>
      <w:jc w:val="both"/>
    </w:pPr>
    <w:rPr>
      <w:rFonts w:ascii="Arial" w:hAnsi="Arial"/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812A0"/>
    <w:rPr>
      <w:rFonts w:ascii="Arial" w:eastAsia="Times New Roman" w:hAnsi="Arial" w:cs="Times New Roman"/>
      <w:sz w:val="20"/>
      <w:szCs w:val="20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26E1A-1031-4015-A47B-E7564416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6FC4F3F.dotm</Template>
  <TotalTime>0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Prométerre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Matti Emilie</cp:lastModifiedBy>
  <cp:revision>2</cp:revision>
  <cp:lastPrinted>2017-07-28T09:07:00Z</cp:lastPrinted>
  <dcterms:created xsi:type="dcterms:W3CDTF">2017-08-15T13:35:00Z</dcterms:created>
  <dcterms:modified xsi:type="dcterms:W3CDTF">2017-08-15T13:35:00Z</dcterms:modified>
</cp:coreProperties>
</file>