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EA28" w14:textId="77777777" w:rsidR="00F664A6" w:rsidRPr="009341A0" w:rsidRDefault="00F664A6" w:rsidP="00F664A6">
      <w:pPr>
        <w:spacing w:before="60" w:after="60"/>
        <w:rPr>
          <w:b/>
          <w:sz w:val="24"/>
          <w:szCs w:val="24"/>
          <w:lang w:val="fr-CH"/>
        </w:rPr>
      </w:pPr>
    </w:p>
    <w:tbl>
      <w:tblPr>
        <w:tblStyle w:val="Grilledutableau"/>
        <w:tblpPr w:leftFromText="141" w:rightFromText="141" w:vertAnchor="page" w:horzAnchor="margin" w:tblpY="3436"/>
        <w:tblW w:w="14312" w:type="dxa"/>
        <w:tblLook w:val="04A0" w:firstRow="1" w:lastRow="0" w:firstColumn="1" w:lastColumn="0" w:noHBand="0" w:noVBand="1"/>
      </w:tblPr>
      <w:tblGrid>
        <w:gridCol w:w="4106"/>
        <w:gridCol w:w="10206"/>
      </w:tblGrid>
      <w:tr w:rsidR="00F664A6" w14:paraId="01E71352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C98E5" w14:textId="77777777"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Projet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242BD" w14:textId="77777777"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664A6" w14:paraId="64F4DF31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DCEF48" w14:textId="29AB0F9C"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Person</w:t>
            </w:r>
            <w:r w:rsidR="004764B9">
              <w:rPr>
                <w:b/>
                <w:sz w:val="20"/>
                <w:szCs w:val="20"/>
                <w:lang w:val="fr-CH"/>
              </w:rPr>
              <w:t>ne</w:t>
            </w:r>
            <w:r w:rsidRPr="009341A0">
              <w:rPr>
                <w:b/>
                <w:sz w:val="20"/>
                <w:szCs w:val="20"/>
                <w:lang w:val="fr-CH"/>
              </w:rPr>
              <w:t xml:space="preserve"> de contact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4635D" w14:textId="77777777"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664A6" w14:paraId="79383B57" w14:textId="77777777" w:rsidTr="00F664A6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23571C" w14:textId="77777777" w:rsidR="00F664A6" w:rsidRDefault="00EC5F96">
            <w:pPr>
              <w:spacing w:before="60" w:after="60"/>
              <w:rPr>
                <w:b/>
                <w:sz w:val="20"/>
                <w:szCs w:val="20"/>
              </w:rPr>
            </w:pPr>
            <w:r w:rsidRPr="009341A0">
              <w:rPr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18DC2" w14:textId="77777777" w:rsidR="00F664A6" w:rsidRDefault="00F664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CD99663" w14:textId="793E1406" w:rsidR="00F664A6" w:rsidRPr="00FC38C8" w:rsidRDefault="00FC38C8" w:rsidP="004764B9">
      <w:pPr>
        <w:spacing w:before="60" w:after="60"/>
        <w:jc w:val="both"/>
        <w:rPr>
          <w:b/>
          <w:sz w:val="24"/>
          <w:szCs w:val="24"/>
          <w:lang w:val="fr-CH"/>
        </w:rPr>
      </w:pPr>
      <w:r w:rsidRPr="00FC38C8">
        <w:rPr>
          <w:b/>
          <w:sz w:val="24"/>
          <w:szCs w:val="24"/>
          <w:lang w:val="fr-CH"/>
        </w:rPr>
        <w:t>Reconduction</w:t>
      </w:r>
    </w:p>
    <w:p w14:paraId="226B2D82" w14:textId="71E0ABE8" w:rsidR="00F664A6" w:rsidRPr="009341A0" w:rsidRDefault="00FC38C8" w:rsidP="004764B9">
      <w:pPr>
        <w:spacing w:before="60" w:after="60"/>
        <w:jc w:val="both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L’association du réseaux écologique </w:t>
      </w:r>
      <w:r w:rsidRPr="00FC38C8">
        <w:rPr>
          <w:sz w:val="20"/>
          <w:szCs w:val="20"/>
          <w:highlight w:val="yellow"/>
          <w:lang w:val="fr-CH"/>
        </w:rPr>
        <w:t>NOM</w:t>
      </w:r>
      <w:r>
        <w:rPr>
          <w:sz w:val="20"/>
          <w:szCs w:val="20"/>
          <w:lang w:val="fr-CH"/>
        </w:rPr>
        <w:t xml:space="preserve"> s’engage à maintenir le taux de SPB inscrit en réseau constant d’ici à 2025. Une diminution de 1% de SPB inscrites en réseau est tolérée pour les projets présentant au moins 13% de SPB.</w:t>
      </w:r>
    </w:p>
    <w:p w14:paraId="04BD8A07" w14:textId="7446B594" w:rsidR="007945D4" w:rsidRDefault="00744A53" w:rsidP="004764B9">
      <w:pPr>
        <w:jc w:val="both"/>
        <w:rPr>
          <w:sz w:val="20"/>
          <w:szCs w:val="20"/>
          <w:lang w:val="fr-CH"/>
        </w:rPr>
      </w:pPr>
      <w:r w:rsidRPr="00744A53">
        <w:rPr>
          <w:sz w:val="20"/>
          <w:szCs w:val="20"/>
          <w:lang w:val="fr-CH"/>
        </w:rPr>
        <w:t xml:space="preserve">Pour les projets n’ayant pas atteints les 12% de </w:t>
      </w:r>
      <w:r>
        <w:rPr>
          <w:sz w:val="20"/>
          <w:szCs w:val="20"/>
          <w:lang w:val="fr-CH"/>
        </w:rPr>
        <w:t>SPB</w:t>
      </w:r>
      <w:r w:rsidRPr="00744A53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 xml:space="preserve">Les objectifs doivent être fixé au </w:t>
      </w:r>
      <w:r w:rsidR="00CA171C">
        <w:rPr>
          <w:sz w:val="20"/>
          <w:szCs w:val="20"/>
          <w:lang w:val="fr-CH"/>
        </w:rPr>
        <w:t>prorata</w:t>
      </w:r>
      <w:r>
        <w:rPr>
          <w:sz w:val="20"/>
          <w:szCs w:val="20"/>
          <w:lang w:val="fr-CH"/>
        </w:rPr>
        <w:t xml:space="preserve"> du nombre d’années restant avant 2025. </w:t>
      </w:r>
      <w:r w:rsidR="00CA171C">
        <w:rPr>
          <w:sz w:val="20"/>
          <w:szCs w:val="20"/>
          <w:lang w:val="fr-CH"/>
        </w:rPr>
        <w:t>Ceux-ci doivent</w:t>
      </w:r>
      <w:r>
        <w:rPr>
          <w:sz w:val="20"/>
          <w:szCs w:val="20"/>
          <w:lang w:val="fr-CH"/>
        </w:rPr>
        <w:t xml:space="preserve"> être fournis dans le tableau </w:t>
      </w:r>
      <w:proofErr w:type="spellStart"/>
      <w:r w:rsidR="005930A9">
        <w:rPr>
          <w:sz w:val="20"/>
          <w:szCs w:val="20"/>
          <w:lang w:val="fr-CH"/>
        </w:rPr>
        <w:t>excel</w:t>
      </w:r>
      <w:proofErr w:type="spellEnd"/>
      <w:r w:rsidR="005930A9">
        <w:rPr>
          <w:sz w:val="20"/>
          <w:szCs w:val="20"/>
          <w:lang w:val="fr-CH"/>
        </w:rPr>
        <w:t xml:space="preserve"> en annexe.</w:t>
      </w:r>
    </w:p>
    <w:p w14:paraId="5AABD13F" w14:textId="34FEE18C" w:rsidR="00744A53" w:rsidRDefault="00744A53" w:rsidP="004764B9">
      <w:pPr>
        <w:jc w:val="both"/>
        <w:rPr>
          <w:sz w:val="20"/>
          <w:szCs w:val="20"/>
          <w:lang w:val="fr-CH"/>
        </w:rPr>
      </w:pPr>
    </w:p>
    <w:p w14:paraId="41673CCC" w14:textId="14F1ECA4" w:rsidR="005930A9" w:rsidRDefault="005930A9" w:rsidP="004764B9">
      <w:pPr>
        <w:jc w:val="both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Le suivi des espèces cibles est maintenu. Le nombre de campagne se fait au prorata du nombre d’années restantes jusqu’à fin 2025.</w:t>
      </w:r>
    </w:p>
    <w:p w14:paraId="0394C4FA" w14:textId="2282A51F" w:rsidR="00CA171C" w:rsidRDefault="00CA171C" w:rsidP="004764B9">
      <w:pPr>
        <w:jc w:val="both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Le conseil individuel pour la mise en place des SPB est maintenu pour les projet</w:t>
      </w:r>
      <w:r w:rsidR="00770B0F">
        <w:rPr>
          <w:sz w:val="20"/>
          <w:szCs w:val="20"/>
          <w:lang w:val="fr-CH"/>
        </w:rPr>
        <w:t>s</w:t>
      </w:r>
      <w:r>
        <w:rPr>
          <w:sz w:val="20"/>
          <w:szCs w:val="20"/>
          <w:lang w:val="fr-CH"/>
        </w:rPr>
        <w:t xml:space="preserve"> n’ayant pas atteint les 12% à la fin de la deuxième phase.</w:t>
      </w:r>
    </w:p>
    <w:p w14:paraId="09055AC0" w14:textId="2D772BFA" w:rsidR="004764B9" w:rsidRDefault="004764B9" w:rsidP="004764B9">
      <w:pPr>
        <w:jc w:val="both"/>
        <w:rPr>
          <w:sz w:val="20"/>
          <w:szCs w:val="20"/>
          <w:lang w:val="fr-CH"/>
        </w:rPr>
      </w:pPr>
    </w:p>
    <w:p w14:paraId="4FDEE073" w14:textId="34557252" w:rsidR="004764B9" w:rsidRDefault="004764B9" w:rsidP="004764B9">
      <w:pPr>
        <w:jc w:val="both"/>
        <w:rPr>
          <w:sz w:val="20"/>
          <w:szCs w:val="20"/>
          <w:lang w:val="fr-CH"/>
        </w:rPr>
      </w:pPr>
    </w:p>
    <w:p w14:paraId="4D0F85C3" w14:textId="7836DA8E" w:rsidR="004764B9" w:rsidRDefault="00E60791" w:rsidP="004764B9">
      <w:pPr>
        <w:jc w:val="both"/>
        <w:rPr>
          <w:sz w:val="20"/>
          <w:szCs w:val="20"/>
          <w:lang w:val="fr-CH"/>
        </w:rPr>
      </w:pPr>
      <w:r w:rsidRPr="000F78C3">
        <w:rPr>
          <w:sz w:val="20"/>
          <w:szCs w:val="20"/>
          <w:highlight w:val="yellow"/>
          <w:lang w:val="fr-CH"/>
        </w:rPr>
        <w:t>Lieu et date</w:t>
      </w:r>
    </w:p>
    <w:p w14:paraId="67D82EC3" w14:textId="6B86E274" w:rsidR="004764B9" w:rsidRDefault="004764B9" w:rsidP="004764B9">
      <w:pPr>
        <w:jc w:val="both"/>
        <w:rPr>
          <w:sz w:val="20"/>
          <w:szCs w:val="20"/>
          <w:lang w:val="fr-CH"/>
        </w:rPr>
      </w:pPr>
    </w:p>
    <w:p w14:paraId="30AA6065" w14:textId="2E0FD62B" w:rsidR="004764B9" w:rsidRDefault="004764B9" w:rsidP="004764B9">
      <w:pPr>
        <w:jc w:val="both"/>
        <w:rPr>
          <w:sz w:val="20"/>
          <w:szCs w:val="20"/>
          <w:lang w:val="fr-CH"/>
        </w:rPr>
      </w:pPr>
      <w:r w:rsidRPr="004764B9">
        <w:rPr>
          <w:sz w:val="20"/>
          <w:szCs w:val="20"/>
          <w:highlight w:val="yellow"/>
          <w:lang w:val="fr-CH"/>
        </w:rPr>
        <w:t>L’association du réseau écologique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764B9">
        <w:rPr>
          <w:sz w:val="20"/>
          <w:szCs w:val="20"/>
          <w:highlight w:val="yellow"/>
          <w:lang w:val="fr-CH"/>
        </w:rPr>
        <w:t>Le biologiste du réseau</w:t>
      </w:r>
    </w:p>
    <w:p w14:paraId="30980A49" w14:textId="53CF641E" w:rsidR="00E60791" w:rsidRDefault="00E60791" w:rsidP="004764B9">
      <w:pPr>
        <w:jc w:val="both"/>
        <w:rPr>
          <w:sz w:val="20"/>
          <w:szCs w:val="20"/>
          <w:lang w:val="fr-CH"/>
        </w:rPr>
      </w:pPr>
    </w:p>
    <w:p w14:paraId="5640A552" w14:textId="489D7B29" w:rsidR="00E60791" w:rsidRPr="00744A53" w:rsidRDefault="00E60791" w:rsidP="004764B9">
      <w:pPr>
        <w:jc w:val="both"/>
        <w:rPr>
          <w:sz w:val="20"/>
          <w:szCs w:val="20"/>
          <w:lang w:val="fr-CH"/>
        </w:rPr>
      </w:pPr>
      <w:r w:rsidRPr="000F78C3">
        <w:rPr>
          <w:sz w:val="20"/>
          <w:szCs w:val="20"/>
          <w:highlight w:val="yellow"/>
          <w:lang w:val="fr-CH"/>
        </w:rPr>
        <w:t>Signature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0F78C3">
        <w:rPr>
          <w:sz w:val="20"/>
          <w:szCs w:val="20"/>
          <w:highlight w:val="yellow"/>
          <w:lang w:val="fr-CH"/>
        </w:rPr>
        <w:t>Signature</w:t>
      </w:r>
    </w:p>
    <w:sectPr w:rsidR="00E60791" w:rsidRPr="00744A53" w:rsidSect="00E9644F">
      <w:footerReference w:type="default" r:id="rId9"/>
      <w:headerReference w:type="first" r:id="rId10"/>
      <w:footerReference w:type="first" r:id="rId11"/>
      <w:pgSz w:w="16839" w:h="11907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E0BF" w14:textId="77777777" w:rsidR="00707447" w:rsidRDefault="00707447" w:rsidP="00125351">
      <w:pPr>
        <w:spacing w:line="240" w:lineRule="auto"/>
      </w:pPr>
      <w:r>
        <w:separator/>
      </w:r>
    </w:p>
  </w:endnote>
  <w:endnote w:type="continuationSeparator" w:id="0">
    <w:p w14:paraId="7F42CBC9" w14:textId="77777777" w:rsidR="00707447" w:rsidRDefault="00707447" w:rsidP="0012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1A41" w14:textId="77777777" w:rsidR="00B03EB5" w:rsidRDefault="00B03EB5" w:rsidP="00B03EB5">
    <w:pPr>
      <w:pStyle w:val="Pieddepage"/>
      <w:rPr>
        <w:sz w:val="16"/>
        <w:szCs w:val="16"/>
      </w:rPr>
    </w:pPr>
  </w:p>
  <w:p w14:paraId="2290E09E" w14:textId="77777777" w:rsidR="0022683D" w:rsidRPr="00B03EB5" w:rsidRDefault="00B03EB5" w:rsidP="00B03EB5">
    <w:pPr>
      <w:pStyle w:val="Pieddepage"/>
      <w:tabs>
        <w:tab w:val="left" w:pos="13396"/>
      </w:tabs>
      <w:ind w:right="-354"/>
      <w:rPr>
        <w:sz w:val="16"/>
        <w:szCs w:val="16"/>
        <w:lang w:val="fr-CH"/>
      </w:rPr>
    </w:pPr>
    <w:r w:rsidRPr="009341A0">
      <w:rPr>
        <w:sz w:val="16"/>
        <w:szCs w:val="16"/>
        <w:lang w:val="fr-CH"/>
      </w:rPr>
      <w:t>Checklist pour le rapport intermédiaire des projets de mise en réseau_version 1.0 décembre 2017</w:t>
    </w:r>
    <w:sdt>
      <w:sdtPr>
        <w:rPr>
          <w:sz w:val="16"/>
          <w:szCs w:val="16"/>
        </w:rPr>
        <w:id w:val="2116861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2683D" w:rsidRPr="009341A0">
              <w:rPr>
                <w:sz w:val="16"/>
                <w:szCs w:val="16"/>
                <w:lang w:val="fr-CH"/>
              </w:rPr>
              <w:tab/>
            </w:r>
            <w:r w:rsidR="000B53B0" w:rsidRPr="009341A0">
              <w:rPr>
                <w:sz w:val="16"/>
                <w:szCs w:val="16"/>
                <w:lang w:val="fr-CH"/>
              </w:rPr>
              <w:tab/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03EB5">
              <w:rPr>
                <w:b/>
                <w:bCs/>
                <w:sz w:val="16"/>
                <w:szCs w:val="16"/>
                <w:lang w:val="fr-CH"/>
              </w:rPr>
              <w:instrText>PAGE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794281">
              <w:rPr>
                <w:b/>
                <w:bCs/>
                <w:noProof/>
                <w:sz w:val="16"/>
                <w:szCs w:val="16"/>
                <w:lang w:val="fr-CH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  <w:r w:rsidR="0022683D" w:rsidRPr="009341A0">
              <w:rPr>
                <w:sz w:val="16"/>
                <w:szCs w:val="16"/>
                <w:lang w:val="fr-CH"/>
              </w:rPr>
              <w:t xml:space="preserve"> de 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03EB5">
              <w:rPr>
                <w:b/>
                <w:bCs/>
                <w:sz w:val="16"/>
                <w:szCs w:val="16"/>
                <w:lang w:val="fr-CH"/>
              </w:rPr>
              <w:instrText>NUMPAGES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794281">
              <w:rPr>
                <w:b/>
                <w:bCs/>
                <w:noProof/>
                <w:sz w:val="16"/>
                <w:szCs w:val="16"/>
                <w:lang w:val="fr-CH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B05DF4C" w14:textId="77777777" w:rsidR="004D67F3" w:rsidRPr="00B03EB5" w:rsidRDefault="004D67F3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1540390"/>
      <w:docPartObj>
        <w:docPartGallery w:val="Page Numbers (Bottom of Page)"/>
        <w:docPartUnique/>
      </w:docPartObj>
    </w:sdtPr>
    <w:sdtEndPr/>
    <w:sdtContent>
      <w:p w14:paraId="251019FE" w14:textId="076ADAD3" w:rsidR="001A5675" w:rsidRDefault="000F78C3" w:rsidP="007F7582">
        <w:pPr>
          <w:pStyle w:val="Pieddepage"/>
          <w:rPr>
            <w:sz w:val="16"/>
            <w:szCs w:val="16"/>
          </w:rPr>
        </w:pPr>
      </w:p>
    </w:sdtContent>
  </w:sdt>
  <w:p w14:paraId="295981CF" w14:textId="77777777" w:rsidR="005930A9" w:rsidRDefault="005930A9" w:rsidP="005930A9">
    <w:pPr>
      <w:pStyle w:val="Pieddepage"/>
      <w:rPr>
        <w:spacing w:val="-4"/>
        <w:sz w:val="16"/>
        <w:szCs w:val="16"/>
      </w:rPr>
    </w:pPr>
    <w:r w:rsidRPr="006E2C98">
      <w:rPr>
        <w:spacing w:val="-4"/>
        <w:sz w:val="16"/>
        <w:szCs w:val="16"/>
      </w:rPr>
      <w:t>Département de</w:t>
    </w:r>
    <w:r>
      <w:rPr>
        <w:spacing w:val="-4"/>
        <w:sz w:val="16"/>
        <w:szCs w:val="16"/>
      </w:rPr>
      <w:t xml:space="preserve">s </w:t>
    </w:r>
    <w:proofErr w:type="spellStart"/>
    <w:r>
      <w:rPr>
        <w:spacing w:val="-4"/>
        <w:sz w:val="16"/>
        <w:szCs w:val="16"/>
      </w:rPr>
      <w:t>finances</w:t>
    </w:r>
    <w:proofErr w:type="spellEnd"/>
    <w:r>
      <w:rPr>
        <w:spacing w:val="-4"/>
        <w:sz w:val="16"/>
        <w:szCs w:val="16"/>
      </w:rPr>
      <w:t xml:space="preserve"> et de </w:t>
    </w:r>
    <w:proofErr w:type="spellStart"/>
    <w:r>
      <w:rPr>
        <w:spacing w:val="-4"/>
        <w:sz w:val="16"/>
        <w:szCs w:val="16"/>
      </w:rPr>
      <w:t>l’agriculture</w:t>
    </w:r>
    <w:proofErr w:type="spellEnd"/>
    <w:r w:rsidRPr="006E2C98">
      <w:rPr>
        <w:spacing w:val="-4"/>
        <w:sz w:val="16"/>
        <w:szCs w:val="16"/>
      </w:rPr>
      <w:t xml:space="preserve"> – </w:t>
    </w:r>
    <w:r>
      <w:rPr>
        <w:spacing w:val="-4"/>
        <w:sz w:val="16"/>
        <w:szCs w:val="16"/>
      </w:rPr>
      <w:t>DFA</w:t>
    </w:r>
  </w:p>
  <w:p w14:paraId="69D59BAB" w14:textId="77777777" w:rsidR="005930A9" w:rsidRDefault="005930A9" w:rsidP="005930A9">
    <w:pPr>
      <w:pStyle w:val="Pieddepage"/>
      <w:rPr>
        <w:spacing w:val="-4"/>
        <w:sz w:val="16"/>
        <w:szCs w:val="16"/>
      </w:rPr>
    </w:pPr>
    <w:proofErr w:type="spellStart"/>
    <w:r w:rsidRPr="006E2C98">
      <w:rPr>
        <w:spacing w:val="-4"/>
        <w:sz w:val="16"/>
        <w:szCs w:val="16"/>
      </w:rPr>
      <w:t>Direction</w:t>
    </w:r>
    <w:proofErr w:type="spellEnd"/>
    <w:r w:rsidRPr="006E2C98">
      <w:rPr>
        <w:spacing w:val="-4"/>
        <w:sz w:val="16"/>
        <w:szCs w:val="16"/>
      </w:rPr>
      <w:t xml:space="preserve"> </w:t>
    </w:r>
    <w:proofErr w:type="spellStart"/>
    <w:r w:rsidRPr="006E2C98">
      <w:rPr>
        <w:spacing w:val="-4"/>
        <w:sz w:val="16"/>
        <w:szCs w:val="16"/>
      </w:rPr>
      <w:t>générale</w:t>
    </w:r>
    <w:proofErr w:type="spellEnd"/>
    <w:r w:rsidRPr="006E2C98">
      <w:rPr>
        <w:spacing w:val="-4"/>
        <w:sz w:val="16"/>
        <w:szCs w:val="16"/>
      </w:rPr>
      <w:t xml:space="preserve"> de </w:t>
    </w:r>
    <w:proofErr w:type="spellStart"/>
    <w:r w:rsidRPr="006E2C98">
      <w:rPr>
        <w:spacing w:val="-4"/>
        <w:sz w:val="16"/>
        <w:szCs w:val="16"/>
      </w:rPr>
      <w:t>l’agriculture</w:t>
    </w:r>
    <w:proofErr w:type="spellEnd"/>
    <w:r w:rsidRPr="006E2C98">
      <w:rPr>
        <w:spacing w:val="-4"/>
        <w:sz w:val="16"/>
        <w:szCs w:val="16"/>
      </w:rPr>
      <w:t xml:space="preserve">, de la </w:t>
    </w:r>
    <w:proofErr w:type="spellStart"/>
    <w:r w:rsidRPr="006E2C98">
      <w:rPr>
        <w:spacing w:val="-4"/>
        <w:sz w:val="16"/>
        <w:szCs w:val="16"/>
      </w:rPr>
      <w:t>viticulture</w:t>
    </w:r>
    <w:proofErr w:type="spellEnd"/>
    <w:r w:rsidRPr="006E2C98">
      <w:rPr>
        <w:spacing w:val="-4"/>
        <w:sz w:val="16"/>
        <w:szCs w:val="16"/>
      </w:rPr>
      <w:t xml:space="preserve"> et des </w:t>
    </w:r>
    <w:proofErr w:type="spellStart"/>
    <w:r w:rsidRPr="006E2C98">
      <w:rPr>
        <w:spacing w:val="-4"/>
        <w:sz w:val="16"/>
        <w:szCs w:val="16"/>
      </w:rPr>
      <w:t>affaires</w:t>
    </w:r>
    <w:proofErr w:type="spellEnd"/>
    <w:r w:rsidRPr="006E2C98">
      <w:rPr>
        <w:spacing w:val="-4"/>
        <w:sz w:val="16"/>
        <w:szCs w:val="16"/>
      </w:rPr>
      <w:t xml:space="preserve"> </w:t>
    </w:r>
    <w:proofErr w:type="spellStart"/>
    <w:r w:rsidRPr="006E2C98">
      <w:rPr>
        <w:spacing w:val="-4"/>
        <w:sz w:val="16"/>
        <w:szCs w:val="16"/>
      </w:rPr>
      <w:t>vétérinaires</w:t>
    </w:r>
    <w:proofErr w:type="spellEnd"/>
    <w:r>
      <w:rPr>
        <w:spacing w:val="-4"/>
        <w:sz w:val="16"/>
        <w:szCs w:val="16"/>
      </w:rPr>
      <w:t xml:space="preserve"> – DGAV</w:t>
    </w:r>
  </w:p>
  <w:p w14:paraId="2A377D51" w14:textId="42C1D52C" w:rsidR="004D67F3" w:rsidRPr="00B03EB5" w:rsidRDefault="005930A9" w:rsidP="005930A9">
    <w:pPr>
      <w:pStyle w:val="Pieddepage"/>
      <w:tabs>
        <w:tab w:val="clear" w:pos="4536"/>
        <w:tab w:val="center" w:pos="0"/>
      </w:tabs>
      <w:rPr>
        <w:lang w:val="fr-CH"/>
      </w:rPr>
    </w:pPr>
    <w:r w:rsidRPr="005676CB">
      <w:rPr>
        <w:sz w:val="16"/>
        <w:szCs w:val="16"/>
      </w:rPr>
      <w:t>w</w:t>
    </w:r>
    <w:r>
      <w:rPr>
        <w:sz w:val="16"/>
        <w:szCs w:val="16"/>
      </w:rPr>
      <w:t>ww.vd.ch/dgav</w:t>
    </w:r>
    <w:r w:rsidRPr="005676CB">
      <w:rPr>
        <w:sz w:val="16"/>
        <w:szCs w:val="16"/>
      </w:rPr>
      <w:t xml:space="preserve"> – </w:t>
    </w:r>
    <w:r w:rsidRPr="007332BF">
      <w:rPr>
        <w:sz w:val="16"/>
        <w:szCs w:val="16"/>
      </w:rPr>
      <w:t>T + 41 21 316 62 00 – info.</w:t>
    </w:r>
    <w:r>
      <w:rPr>
        <w:sz w:val="16"/>
        <w:szCs w:val="16"/>
      </w:rPr>
      <w:t>dgav</w:t>
    </w:r>
    <w:r w:rsidRPr="007332BF">
      <w:rPr>
        <w:sz w:val="16"/>
        <w:szCs w:val="16"/>
      </w:rPr>
      <w:t>@vd.ch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20D" w14:textId="77777777" w:rsidR="00707447" w:rsidRDefault="00707447" w:rsidP="00125351">
      <w:pPr>
        <w:spacing w:line="240" w:lineRule="auto"/>
      </w:pPr>
      <w:r>
        <w:separator/>
      </w:r>
    </w:p>
  </w:footnote>
  <w:footnote w:type="continuationSeparator" w:id="0">
    <w:p w14:paraId="2F7F3867" w14:textId="77777777" w:rsidR="00707447" w:rsidRDefault="00707447" w:rsidP="00125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15" w:type="dxa"/>
      <w:tblInd w:w="-510" w:type="dxa"/>
      <w:tblLayout w:type="fixed"/>
      <w:tblLook w:val="01E0" w:firstRow="1" w:lastRow="1" w:firstColumn="1" w:lastColumn="1" w:noHBand="0" w:noVBand="0"/>
    </w:tblPr>
    <w:tblGrid>
      <w:gridCol w:w="1503"/>
      <w:gridCol w:w="10012"/>
    </w:tblGrid>
    <w:tr w:rsidR="005930A9" w14:paraId="02CA5E91" w14:textId="77777777" w:rsidTr="005930A9">
      <w:trPr>
        <w:cantSplit/>
        <w:trHeight w:hRule="exact" w:val="1843"/>
      </w:trPr>
      <w:tc>
        <w:tcPr>
          <w:tcW w:w="1503" w:type="dxa"/>
          <w:hideMark/>
        </w:tcPr>
        <w:p w14:paraId="078A4C5D" w14:textId="4EC42DDD" w:rsidR="005930A9" w:rsidRDefault="005930A9" w:rsidP="005930A9">
          <w:pPr>
            <w:rPr>
              <w:szCs w:val="24"/>
            </w:rPr>
          </w:pPr>
          <w:r>
            <w:rPr>
              <w:noProof/>
              <w:lang w:val="fr-CH"/>
            </w:rPr>
            <w:drawing>
              <wp:inline distT="0" distB="0" distL="0" distR="0" wp14:anchorId="442B5284" wp14:editId="0455E9DE">
                <wp:extent cx="657225" cy="1103761"/>
                <wp:effectExtent l="0" t="0" r="0" b="127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7_logo-vd-35mm-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669" cy="110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</w:tcPr>
        <w:p w14:paraId="181F33FA" w14:textId="77777777" w:rsidR="005930A9" w:rsidRDefault="005930A9" w:rsidP="005930A9">
          <w:pPr>
            <w:rPr>
              <w:b/>
              <w:spacing w:val="-4"/>
              <w:sz w:val="20"/>
            </w:rPr>
          </w:pPr>
          <w:proofErr w:type="spellStart"/>
          <w:r w:rsidRPr="00730F38">
            <w:rPr>
              <w:b/>
              <w:spacing w:val="-4"/>
              <w:sz w:val="20"/>
            </w:rPr>
            <w:t>Direction</w:t>
          </w:r>
          <w:proofErr w:type="spellEnd"/>
          <w:r w:rsidRPr="00730F38">
            <w:rPr>
              <w:b/>
              <w:spacing w:val="-4"/>
              <w:sz w:val="20"/>
            </w:rPr>
            <w:t xml:space="preserve"> </w:t>
          </w:r>
          <w:proofErr w:type="spellStart"/>
          <w:r w:rsidRPr="00730F38">
            <w:rPr>
              <w:b/>
              <w:spacing w:val="-4"/>
              <w:sz w:val="20"/>
            </w:rPr>
            <w:t>générale</w:t>
          </w:r>
          <w:proofErr w:type="spellEnd"/>
          <w:r w:rsidRPr="00730F38">
            <w:rPr>
              <w:b/>
              <w:spacing w:val="-4"/>
              <w:sz w:val="20"/>
            </w:rPr>
            <w:t xml:space="preserve"> de </w:t>
          </w:r>
          <w:proofErr w:type="spellStart"/>
          <w:r w:rsidRPr="00730F38">
            <w:rPr>
              <w:b/>
              <w:spacing w:val="-4"/>
              <w:sz w:val="20"/>
            </w:rPr>
            <w:t>l’agriculture</w:t>
          </w:r>
          <w:proofErr w:type="spellEnd"/>
          <w:r w:rsidRPr="00730F38">
            <w:rPr>
              <w:b/>
              <w:spacing w:val="-4"/>
              <w:sz w:val="20"/>
            </w:rPr>
            <w:t xml:space="preserve">, </w:t>
          </w:r>
        </w:p>
        <w:p w14:paraId="7A8DBE0A" w14:textId="1C698BA7" w:rsidR="005930A9" w:rsidRDefault="005930A9" w:rsidP="005930A9">
          <w:pPr>
            <w:rPr>
              <w:b/>
              <w:spacing w:val="-4"/>
              <w:sz w:val="20"/>
            </w:rPr>
          </w:pPr>
          <w:r w:rsidRPr="00730F38">
            <w:rPr>
              <w:b/>
              <w:spacing w:val="-4"/>
              <w:sz w:val="20"/>
            </w:rPr>
            <w:t xml:space="preserve">de la </w:t>
          </w:r>
          <w:proofErr w:type="spellStart"/>
          <w:r w:rsidRPr="00730F38">
            <w:rPr>
              <w:b/>
              <w:spacing w:val="-4"/>
              <w:sz w:val="20"/>
            </w:rPr>
            <w:t>viticulture</w:t>
          </w:r>
          <w:proofErr w:type="spellEnd"/>
          <w:r w:rsidRPr="00730F38">
            <w:rPr>
              <w:b/>
              <w:spacing w:val="-4"/>
              <w:sz w:val="20"/>
            </w:rPr>
            <w:t xml:space="preserve"> et des </w:t>
          </w:r>
          <w:proofErr w:type="spellStart"/>
          <w:r w:rsidRPr="00730F38">
            <w:rPr>
              <w:b/>
              <w:spacing w:val="-4"/>
              <w:sz w:val="20"/>
            </w:rPr>
            <w:t>affaires</w:t>
          </w:r>
          <w:proofErr w:type="spellEnd"/>
          <w:r w:rsidRPr="00730F38">
            <w:rPr>
              <w:b/>
              <w:spacing w:val="-4"/>
              <w:sz w:val="20"/>
            </w:rPr>
            <w:t xml:space="preserve"> </w:t>
          </w:r>
          <w:proofErr w:type="spellStart"/>
          <w:r w:rsidRPr="00730F38">
            <w:rPr>
              <w:b/>
              <w:spacing w:val="-4"/>
              <w:sz w:val="20"/>
            </w:rPr>
            <w:t>vétérinaires</w:t>
          </w:r>
          <w:proofErr w:type="spellEnd"/>
        </w:p>
        <w:p w14:paraId="2AC082B1" w14:textId="77777777" w:rsidR="005930A9" w:rsidRPr="0074681A" w:rsidRDefault="005930A9" w:rsidP="005930A9">
          <w:pPr>
            <w:pStyle w:val="En-ttedivisionsecteur"/>
            <w:spacing w:after="0"/>
            <w:rPr>
              <w:i/>
              <w:iCs/>
              <w:sz w:val="20"/>
              <w:szCs w:val="20"/>
            </w:rPr>
          </w:pPr>
          <w:r w:rsidRPr="0074681A">
            <w:rPr>
              <w:i/>
              <w:iCs/>
              <w:sz w:val="20"/>
              <w:szCs w:val="20"/>
            </w:rPr>
            <w:t>Paiements directs et données agri-viticoles</w:t>
          </w:r>
        </w:p>
        <w:p w14:paraId="366279EC" w14:textId="77777777" w:rsidR="005930A9" w:rsidRPr="0074681A" w:rsidRDefault="005930A9" w:rsidP="005930A9">
          <w:pPr>
            <w:pStyle w:val="En-ttedivisionsecteur"/>
            <w:spacing w:after="0"/>
            <w:rPr>
              <w:sz w:val="20"/>
              <w:szCs w:val="20"/>
            </w:rPr>
          </w:pPr>
        </w:p>
        <w:p w14:paraId="7AEC205B" w14:textId="77777777" w:rsidR="005930A9" w:rsidRPr="0074681A" w:rsidRDefault="005930A9" w:rsidP="005930A9">
          <w:pPr>
            <w:rPr>
              <w:sz w:val="20"/>
            </w:rPr>
          </w:pPr>
          <w:proofErr w:type="spellStart"/>
          <w:r w:rsidRPr="0074681A">
            <w:rPr>
              <w:sz w:val="20"/>
            </w:rPr>
            <w:t>Av</w:t>
          </w:r>
          <w:proofErr w:type="spellEnd"/>
          <w:r w:rsidRPr="0074681A">
            <w:rPr>
              <w:sz w:val="20"/>
            </w:rPr>
            <w:t>. de Marcelin 29</w:t>
          </w:r>
        </w:p>
        <w:p w14:paraId="4FA24A27" w14:textId="77777777" w:rsidR="005930A9" w:rsidRPr="0074681A" w:rsidRDefault="005930A9" w:rsidP="005930A9">
          <w:pPr>
            <w:rPr>
              <w:sz w:val="20"/>
            </w:rPr>
          </w:pPr>
          <w:r w:rsidRPr="0074681A">
            <w:rPr>
              <w:sz w:val="20"/>
            </w:rPr>
            <w:t>Case postale</w:t>
          </w:r>
        </w:p>
        <w:p w14:paraId="2003A731" w14:textId="77777777" w:rsidR="005930A9" w:rsidRPr="0074681A" w:rsidRDefault="005930A9" w:rsidP="005930A9">
          <w:pPr>
            <w:rPr>
              <w:sz w:val="20"/>
            </w:rPr>
          </w:pPr>
          <w:r w:rsidRPr="0074681A">
            <w:rPr>
              <w:sz w:val="20"/>
            </w:rPr>
            <w:t>CH – 1110 Morges</w:t>
          </w:r>
        </w:p>
        <w:p w14:paraId="73619CD4" w14:textId="77777777" w:rsidR="005930A9" w:rsidRDefault="005930A9" w:rsidP="005930A9">
          <w:pPr>
            <w:pStyle w:val="zzKopfOE"/>
          </w:pPr>
        </w:p>
      </w:tc>
    </w:tr>
    <w:tr w:rsidR="005930A9" w14:paraId="22FC5AE8" w14:textId="77777777" w:rsidTr="005930A9">
      <w:trPr>
        <w:cantSplit/>
        <w:trHeight w:hRule="exact" w:val="1843"/>
      </w:trPr>
      <w:tc>
        <w:tcPr>
          <w:tcW w:w="1503" w:type="dxa"/>
        </w:tcPr>
        <w:p w14:paraId="23D6E38D" w14:textId="77777777" w:rsidR="005930A9" w:rsidRDefault="005930A9" w:rsidP="005930A9">
          <w:pPr>
            <w:rPr>
              <w:noProof/>
              <w:lang w:val="fr-CH"/>
            </w:rPr>
          </w:pPr>
        </w:p>
      </w:tc>
      <w:tc>
        <w:tcPr>
          <w:tcW w:w="10012" w:type="dxa"/>
        </w:tcPr>
        <w:p w14:paraId="05E450CC" w14:textId="77777777" w:rsidR="005930A9" w:rsidRPr="00730F38" w:rsidRDefault="005930A9" w:rsidP="005930A9">
          <w:pPr>
            <w:spacing w:after="120"/>
            <w:rPr>
              <w:b/>
              <w:spacing w:val="-4"/>
              <w:sz w:val="20"/>
            </w:rPr>
          </w:pPr>
        </w:p>
      </w:tc>
    </w:tr>
  </w:tbl>
  <w:p w14:paraId="289A835F" w14:textId="77777777" w:rsidR="004D67F3" w:rsidRDefault="004D67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03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7CEE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40DD27F1"/>
    <w:multiLevelType w:val="hybridMultilevel"/>
    <w:tmpl w:val="ABE4C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F28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5EA650CA"/>
    <w:multiLevelType w:val="hybridMultilevel"/>
    <w:tmpl w:val="38847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B73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74CE4DAE"/>
    <w:multiLevelType w:val="hybridMultilevel"/>
    <w:tmpl w:val="105266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51"/>
    <w:rsid w:val="00007289"/>
    <w:rsid w:val="000110A8"/>
    <w:rsid w:val="000148C9"/>
    <w:rsid w:val="000260F7"/>
    <w:rsid w:val="0004211C"/>
    <w:rsid w:val="000621F8"/>
    <w:rsid w:val="000A788A"/>
    <w:rsid w:val="000B020D"/>
    <w:rsid w:val="000B53B0"/>
    <w:rsid w:val="000C0AB9"/>
    <w:rsid w:val="000C4B98"/>
    <w:rsid w:val="000D6D25"/>
    <w:rsid w:val="000D70D2"/>
    <w:rsid w:val="000F3315"/>
    <w:rsid w:val="000F78C3"/>
    <w:rsid w:val="00103BFB"/>
    <w:rsid w:val="0010400E"/>
    <w:rsid w:val="00120ED8"/>
    <w:rsid w:val="00125351"/>
    <w:rsid w:val="001413C6"/>
    <w:rsid w:val="00156ED7"/>
    <w:rsid w:val="00192E34"/>
    <w:rsid w:val="001A5675"/>
    <w:rsid w:val="001C1510"/>
    <w:rsid w:val="001E0B8F"/>
    <w:rsid w:val="001F2C89"/>
    <w:rsid w:val="001F4582"/>
    <w:rsid w:val="002123D6"/>
    <w:rsid w:val="002235BC"/>
    <w:rsid w:val="0022683D"/>
    <w:rsid w:val="002556B7"/>
    <w:rsid w:val="002635C8"/>
    <w:rsid w:val="00287078"/>
    <w:rsid w:val="00292B08"/>
    <w:rsid w:val="002949FC"/>
    <w:rsid w:val="00294D17"/>
    <w:rsid w:val="002B7805"/>
    <w:rsid w:val="002D6549"/>
    <w:rsid w:val="002E3571"/>
    <w:rsid w:val="00303131"/>
    <w:rsid w:val="00303C9C"/>
    <w:rsid w:val="0030527C"/>
    <w:rsid w:val="003103E4"/>
    <w:rsid w:val="00357448"/>
    <w:rsid w:val="003A0885"/>
    <w:rsid w:val="003B0729"/>
    <w:rsid w:val="003B35CB"/>
    <w:rsid w:val="003C2C8E"/>
    <w:rsid w:val="003C3039"/>
    <w:rsid w:val="00405BD1"/>
    <w:rsid w:val="00425467"/>
    <w:rsid w:val="00434A66"/>
    <w:rsid w:val="00463519"/>
    <w:rsid w:val="004764B9"/>
    <w:rsid w:val="0048516D"/>
    <w:rsid w:val="004D67F3"/>
    <w:rsid w:val="004E428A"/>
    <w:rsid w:val="0050125C"/>
    <w:rsid w:val="00523C98"/>
    <w:rsid w:val="00524370"/>
    <w:rsid w:val="00540629"/>
    <w:rsid w:val="00546B47"/>
    <w:rsid w:val="00562223"/>
    <w:rsid w:val="00590BF8"/>
    <w:rsid w:val="005930A9"/>
    <w:rsid w:val="005B7BBF"/>
    <w:rsid w:val="005C525A"/>
    <w:rsid w:val="005C5399"/>
    <w:rsid w:val="005D2118"/>
    <w:rsid w:val="005D562B"/>
    <w:rsid w:val="005E1EC0"/>
    <w:rsid w:val="005F1466"/>
    <w:rsid w:val="005F7D65"/>
    <w:rsid w:val="006124F4"/>
    <w:rsid w:val="006568C2"/>
    <w:rsid w:val="00671B30"/>
    <w:rsid w:val="006818D0"/>
    <w:rsid w:val="006B0619"/>
    <w:rsid w:val="006B55B7"/>
    <w:rsid w:val="006C6569"/>
    <w:rsid w:val="006C6C9F"/>
    <w:rsid w:val="006E1CBE"/>
    <w:rsid w:val="006E3543"/>
    <w:rsid w:val="006E7ECD"/>
    <w:rsid w:val="006F1EB2"/>
    <w:rsid w:val="006F79EF"/>
    <w:rsid w:val="0070050B"/>
    <w:rsid w:val="00701FD2"/>
    <w:rsid w:val="00707447"/>
    <w:rsid w:val="00711BE4"/>
    <w:rsid w:val="007310B7"/>
    <w:rsid w:val="007323A1"/>
    <w:rsid w:val="007420D8"/>
    <w:rsid w:val="00744A53"/>
    <w:rsid w:val="00753AE2"/>
    <w:rsid w:val="007577D5"/>
    <w:rsid w:val="00770B0F"/>
    <w:rsid w:val="0079396B"/>
    <w:rsid w:val="00794281"/>
    <w:rsid w:val="007945D4"/>
    <w:rsid w:val="007B366A"/>
    <w:rsid w:val="007C02E7"/>
    <w:rsid w:val="007C3380"/>
    <w:rsid w:val="007C72F2"/>
    <w:rsid w:val="007D1E0D"/>
    <w:rsid w:val="007E4AE8"/>
    <w:rsid w:val="007F296F"/>
    <w:rsid w:val="007F3FA9"/>
    <w:rsid w:val="007F7582"/>
    <w:rsid w:val="00817D7E"/>
    <w:rsid w:val="00821E2C"/>
    <w:rsid w:val="008513A3"/>
    <w:rsid w:val="0086643C"/>
    <w:rsid w:val="00882C6D"/>
    <w:rsid w:val="008A10FA"/>
    <w:rsid w:val="008B2D18"/>
    <w:rsid w:val="008B6C79"/>
    <w:rsid w:val="008C37B3"/>
    <w:rsid w:val="008C3CBB"/>
    <w:rsid w:val="008D2ABA"/>
    <w:rsid w:val="008E4390"/>
    <w:rsid w:val="008F2FE7"/>
    <w:rsid w:val="008F3D90"/>
    <w:rsid w:val="00912874"/>
    <w:rsid w:val="00916E0D"/>
    <w:rsid w:val="0093150D"/>
    <w:rsid w:val="009341A0"/>
    <w:rsid w:val="00945AE4"/>
    <w:rsid w:val="00956800"/>
    <w:rsid w:val="009833AD"/>
    <w:rsid w:val="009C5D54"/>
    <w:rsid w:val="009E2F0B"/>
    <w:rsid w:val="009E408D"/>
    <w:rsid w:val="009F51B2"/>
    <w:rsid w:val="009F71EC"/>
    <w:rsid w:val="00A0222F"/>
    <w:rsid w:val="00A214D5"/>
    <w:rsid w:val="00A81468"/>
    <w:rsid w:val="00A97424"/>
    <w:rsid w:val="00AC0F99"/>
    <w:rsid w:val="00AD1773"/>
    <w:rsid w:val="00AD3A75"/>
    <w:rsid w:val="00AF7205"/>
    <w:rsid w:val="00B03EB5"/>
    <w:rsid w:val="00B10E77"/>
    <w:rsid w:val="00B241B9"/>
    <w:rsid w:val="00B36483"/>
    <w:rsid w:val="00B40C1B"/>
    <w:rsid w:val="00B5275E"/>
    <w:rsid w:val="00B61954"/>
    <w:rsid w:val="00B700A1"/>
    <w:rsid w:val="00BA3C11"/>
    <w:rsid w:val="00BB2D59"/>
    <w:rsid w:val="00BB316C"/>
    <w:rsid w:val="00BC3279"/>
    <w:rsid w:val="00BD0594"/>
    <w:rsid w:val="00BD4FFA"/>
    <w:rsid w:val="00BE1D1B"/>
    <w:rsid w:val="00BE5E72"/>
    <w:rsid w:val="00BE6871"/>
    <w:rsid w:val="00BF7061"/>
    <w:rsid w:val="00C0284F"/>
    <w:rsid w:val="00C13E95"/>
    <w:rsid w:val="00C25038"/>
    <w:rsid w:val="00C26600"/>
    <w:rsid w:val="00C3439F"/>
    <w:rsid w:val="00C65EAD"/>
    <w:rsid w:val="00CA171C"/>
    <w:rsid w:val="00CC6C7D"/>
    <w:rsid w:val="00CD5D3B"/>
    <w:rsid w:val="00CD7D40"/>
    <w:rsid w:val="00CF19DA"/>
    <w:rsid w:val="00CF61DA"/>
    <w:rsid w:val="00D07572"/>
    <w:rsid w:val="00D36145"/>
    <w:rsid w:val="00D63556"/>
    <w:rsid w:val="00D774A8"/>
    <w:rsid w:val="00D83E03"/>
    <w:rsid w:val="00D85955"/>
    <w:rsid w:val="00DA3EEB"/>
    <w:rsid w:val="00DA4777"/>
    <w:rsid w:val="00DD3A77"/>
    <w:rsid w:val="00E14CF9"/>
    <w:rsid w:val="00E20945"/>
    <w:rsid w:val="00E32359"/>
    <w:rsid w:val="00E51A2D"/>
    <w:rsid w:val="00E5352A"/>
    <w:rsid w:val="00E60791"/>
    <w:rsid w:val="00E85355"/>
    <w:rsid w:val="00E9644F"/>
    <w:rsid w:val="00EA37B0"/>
    <w:rsid w:val="00EA3AB4"/>
    <w:rsid w:val="00EA5079"/>
    <w:rsid w:val="00EC4CD3"/>
    <w:rsid w:val="00EC5F96"/>
    <w:rsid w:val="00ED4D4D"/>
    <w:rsid w:val="00ED70BD"/>
    <w:rsid w:val="00ED784E"/>
    <w:rsid w:val="00EE1576"/>
    <w:rsid w:val="00EE7A4C"/>
    <w:rsid w:val="00F03496"/>
    <w:rsid w:val="00F664A6"/>
    <w:rsid w:val="00F851DF"/>
    <w:rsid w:val="00F91659"/>
    <w:rsid w:val="00F94F22"/>
    <w:rsid w:val="00F9553E"/>
    <w:rsid w:val="00F964F7"/>
    <w:rsid w:val="00F97593"/>
    <w:rsid w:val="00FA2702"/>
    <w:rsid w:val="00FB06F6"/>
    <w:rsid w:val="00FC38C8"/>
    <w:rsid w:val="00FD3CFA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90210C"/>
  <w15:chartTrackingRefBased/>
  <w15:docId w15:val="{4B4D4023-9706-4DE3-80B2-8A5F82D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A6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3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351"/>
    <w:rPr>
      <w:rFonts w:ascii="Arial" w:hAnsi="Arial" w:cs="Arial"/>
    </w:rPr>
  </w:style>
  <w:style w:type="paragraph" w:styleId="Pieddepage">
    <w:name w:val="footer"/>
    <w:basedOn w:val="Normal"/>
    <w:link w:val="PieddepageCar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2535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BD4FFA"/>
    <w:rPr>
      <w:color w:val="808080"/>
    </w:rPr>
  </w:style>
  <w:style w:type="paragraph" w:customStyle="1" w:styleId="zzKopfDept">
    <w:name w:val="zz KopfDept"/>
    <w:next w:val="Normal"/>
    <w:rsid w:val="00D0757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D0757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D07572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Standard2">
    <w:name w:val="Standard2"/>
    <w:basedOn w:val="Normal"/>
    <w:rsid w:val="0048516D"/>
    <w:rPr>
      <w:rFonts w:eastAsia="Times New Roman"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8D0"/>
    <w:rPr>
      <w:rFonts w:ascii="Segoe UI" w:hAnsi="Segoe UI" w:cs="Segoe UI"/>
      <w:sz w:val="18"/>
      <w:szCs w:val="18"/>
    </w:rPr>
  </w:style>
  <w:style w:type="paragraph" w:customStyle="1" w:styleId="En-ttedivisionsecteur">
    <w:name w:val="En-tête division/secteur"/>
    <w:basedOn w:val="Normal"/>
    <w:link w:val="En-ttedivisionsecteurCar"/>
    <w:qFormat/>
    <w:rsid w:val="005930A9"/>
    <w:pPr>
      <w:spacing w:after="120" w:line="240" w:lineRule="auto"/>
    </w:pPr>
    <w:rPr>
      <w:rFonts w:eastAsia="Times New Roman" w:cs="Times New Roman"/>
      <w:spacing w:val="-2"/>
      <w:sz w:val="18"/>
      <w:szCs w:val="18"/>
      <w:lang w:val="fr-FR" w:eastAsia="fr-CH"/>
    </w:rPr>
  </w:style>
  <w:style w:type="character" w:customStyle="1" w:styleId="En-ttedivisionsecteurCar">
    <w:name w:val="En-tête division/secteur Car"/>
    <w:link w:val="En-ttedivisionsecteur"/>
    <w:rsid w:val="005930A9"/>
    <w:rPr>
      <w:rFonts w:ascii="Arial" w:eastAsia="Times New Roman" w:hAnsi="Arial" w:cs="Times New Roman"/>
      <w:spacing w:val="-2"/>
      <w:sz w:val="18"/>
      <w:szCs w:val="18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_Zwischenbericht_Vernetzung_fra"/>
    <f:field ref="objsubject" par="" edit="true" text=""/>
    <f:field ref="objcreatedby" par="" text="Imfeld, Maya, BLW"/>
    <f:field ref="objcreatedat" par="" text="11.12.2017 08:15:22"/>
    <f:field ref="objchangedby" par="" text="Imfeld, Maya, BLW"/>
    <f:field ref="objmodifiedat" par="" text="11.12.2017 08:58:10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_Zwischenbericht_Vernetzung_fra"/>
    <f:field ref="CHPRECONFIG_1_1001_Objektname" par="" edit="true" text="Checkliste_Zwischenbericht_Vernetzung_fr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AB2A5D-187D-44D7-8167-B928660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Imfeld Maya BLW</dc:creator>
  <cp:keywords/>
  <dc:description/>
  <cp:lastModifiedBy>Oberli Frédéric</cp:lastModifiedBy>
  <cp:revision>8</cp:revision>
  <dcterms:created xsi:type="dcterms:W3CDTF">2022-08-26T07:55:00Z</dcterms:created>
  <dcterms:modified xsi:type="dcterms:W3CDTF">2022-11-01T13:19:00Z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2017-12-11T08:15:22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412.21</vt:lpwstr>
  </property>
  <property fmtid="{D5CDD505-2E9C-101B-9397-08002B2CF9AE}" pid="26" name="FSC#EVDCFG@15.1400:Dossierref">
    <vt:lpwstr>412.21/2013/00383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Direktzahlungsprogramme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Checkliste_Zwischenbericht_Vernetzung_fra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Direct Subsidies Programme Unit</vt:lpwstr>
  </property>
  <property fmtid="{D5CDD505-2E9C-101B-9397-08002B2CF9AE}" pid="55" name="FSC#EVDCFG@15.1400:SalutationFrench">
    <vt:lpwstr>Secteur Paiements directs-Programmes</vt:lpwstr>
  </property>
  <property fmtid="{D5CDD505-2E9C-101B-9397-08002B2CF9AE}" pid="56" name="FSC#EVDCFG@15.1400:SalutationGerman">
    <vt:lpwstr>Fachbereich Direktzahlungsprogramme</vt:lpwstr>
  </property>
  <property fmtid="{D5CDD505-2E9C-101B-9397-08002B2CF9AE}" pid="57" name="FSC#EVDCFG@15.1400:SalutationItalian">
    <vt:lpwstr>Settore Pagamenti diretti Programmi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FBDP / BLW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Direktzahlungsprogramme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412.21/2013/00383</vt:lpwstr>
  </property>
  <property fmtid="{D5CDD505-2E9C-101B-9397-08002B2CF9AE}" pid="68" name="FSC#COOELAK@1.1001:FileRefYear">
    <vt:lpwstr>2013</vt:lpwstr>
  </property>
  <property fmtid="{D5CDD505-2E9C-101B-9397-08002B2CF9AE}" pid="69" name="FSC#COOELAK@1.1001:FileRefOrdinal">
    <vt:lpwstr>383</vt:lpwstr>
  </property>
  <property fmtid="{D5CDD505-2E9C-101B-9397-08002B2CF9AE}" pid="70" name="FSC#COOELAK@1.1001:FileRefOU">
    <vt:lpwstr>FBDP / BLW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Imfeld Maya, BLW</vt:lpwstr>
  </property>
  <property fmtid="{D5CDD505-2E9C-101B-9397-08002B2CF9AE}" pid="73" name="FSC#COOELAK@1.1001:OwnerExtension">
    <vt:lpwstr>+41 58 463 01 02</vt:lpwstr>
  </property>
  <property fmtid="{D5CDD505-2E9C-101B-9397-08002B2CF9AE}" pid="74" name="FSC#COOELAK@1.1001:OwnerFaxExtension">
    <vt:lpwstr>+41 58 462 26 34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Direktzahlungsprogramme (FBDP / BLW)</vt:lpwstr>
  </property>
  <property fmtid="{D5CDD505-2E9C-101B-9397-08002B2CF9AE}" pid="80" name="FSC#COOELAK@1.1001:CreatedAt">
    <vt:lpwstr>11.12.2017</vt:lpwstr>
  </property>
  <property fmtid="{D5CDD505-2E9C-101B-9397-08002B2CF9AE}" pid="81" name="FSC#COOELAK@1.1001:OU">
    <vt:lpwstr>Direktzahlungsprogramme (FBDP / BLW)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*COO.2101.101.5.1542378*</vt:lpwstr>
  </property>
  <property fmtid="{D5CDD505-2E9C-101B-9397-08002B2CF9AE}" pid="84" name="FSC#COOELAK@1.1001:RefBarCode">
    <vt:lpwstr>*COO.2101.101.4.1150241*</vt:lpwstr>
  </property>
  <property fmtid="{D5CDD505-2E9C-101B-9397-08002B2CF9AE}" pid="85" name="FSC#COOELAK@1.1001:FileRefBarCode">
    <vt:lpwstr>*412.21/2013/00383*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412.21</vt:lpwstr>
  </property>
  <property fmtid="{D5CDD505-2E9C-101B-9397-08002B2CF9AE}" pid="99" name="FSC#COOELAK@1.1001:CurrentUserRolePos">
    <vt:lpwstr>Sekretariat</vt:lpwstr>
  </property>
  <property fmtid="{D5CDD505-2E9C-101B-9397-08002B2CF9AE}" pid="100" name="FSC#COOELAK@1.1001:CurrentUserEmail">
    <vt:lpwstr>daniela.franzelli@blw.admin.ch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Checkliste_Zwischenbericht_Vernetzung_fra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412.21/2013/00383/00011/00024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COO.2101.101.5.1542378</vt:lpwstr>
  </property>
  <property fmtid="{D5CDD505-2E9C-101B-9397-08002B2CF9AE}" pid="130" name="FSC#FSCFOLIO@1.1001:docpropproject">
    <vt:lpwstr/>
  </property>
</Properties>
</file>