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A3" w:rsidRPr="00A53E58" w:rsidRDefault="000A1208" w:rsidP="00F742D9">
      <w:pPr>
        <w:jc w:val="center"/>
        <w:rPr>
          <w:rFonts w:ascii="Arial" w:hAnsi="Arial" w:cs="Arial"/>
          <w:b/>
          <w:sz w:val="28"/>
          <w:szCs w:val="28"/>
        </w:rPr>
      </w:pPr>
      <w:r w:rsidRPr="00A53E58">
        <w:rPr>
          <w:rFonts w:ascii="Arial" w:hAnsi="Arial" w:cs="Arial"/>
          <w:b/>
          <w:sz w:val="28"/>
          <w:szCs w:val="28"/>
        </w:rPr>
        <w:t>Fusion d’associations de réseaux écologiques</w:t>
      </w:r>
    </w:p>
    <w:p w:rsidR="000A1208" w:rsidRPr="00A53E58" w:rsidRDefault="000A1208" w:rsidP="00F742D9">
      <w:pPr>
        <w:jc w:val="center"/>
        <w:rPr>
          <w:rFonts w:ascii="Arial" w:hAnsi="Arial" w:cs="Arial"/>
          <w:b/>
          <w:sz w:val="28"/>
          <w:szCs w:val="28"/>
        </w:rPr>
      </w:pPr>
      <w:r w:rsidRPr="00A53E58">
        <w:rPr>
          <w:rFonts w:ascii="Arial" w:hAnsi="Arial" w:cs="Arial"/>
          <w:b/>
          <w:sz w:val="28"/>
          <w:szCs w:val="28"/>
        </w:rPr>
        <w:t>Marche à suivre pour les porteurs de projet</w:t>
      </w:r>
    </w:p>
    <w:p w:rsidR="000A1208" w:rsidRPr="00A53E58" w:rsidRDefault="000A1208" w:rsidP="000A1208">
      <w:pPr>
        <w:jc w:val="both"/>
        <w:rPr>
          <w:rFonts w:ascii="Arial" w:hAnsi="Arial" w:cs="Arial"/>
        </w:rPr>
      </w:pPr>
    </w:p>
    <w:p w:rsidR="00230127" w:rsidRPr="00A53E58" w:rsidRDefault="00230127" w:rsidP="0031696E">
      <w:pPr>
        <w:spacing w:after="120"/>
        <w:jc w:val="both"/>
        <w:rPr>
          <w:rFonts w:ascii="Arial" w:hAnsi="Arial" w:cs="Arial"/>
          <w:u w:val="single"/>
        </w:rPr>
      </w:pPr>
      <w:r w:rsidRPr="00A53E58">
        <w:rPr>
          <w:rFonts w:ascii="Arial" w:hAnsi="Arial" w:cs="Arial"/>
          <w:u w:val="single"/>
        </w:rPr>
        <w:t>Introduction</w:t>
      </w:r>
    </w:p>
    <w:p w:rsidR="007117F5" w:rsidRPr="00A53E58" w:rsidRDefault="00365564" w:rsidP="0031696E">
      <w:pPr>
        <w:spacing w:after="120"/>
        <w:jc w:val="both"/>
        <w:rPr>
          <w:rFonts w:ascii="Arial" w:hAnsi="Arial" w:cs="Arial"/>
        </w:rPr>
      </w:pPr>
      <w:r w:rsidRPr="00A53E58">
        <w:rPr>
          <w:rFonts w:ascii="Arial" w:hAnsi="Arial" w:cs="Arial"/>
        </w:rPr>
        <w:t>Le présent document a pour objectif de constituer une aide à la fusion des associations de réseaux écologiques qui souhaitent se regrouper.</w:t>
      </w:r>
      <w:r w:rsidR="007117F5" w:rsidRPr="00A53E58">
        <w:rPr>
          <w:rFonts w:ascii="Arial" w:hAnsi="Arial" w:cs="Arial"/>
        </w:rPr>
        <w:t xml:space="preserve"> </w:t>
      </w:r>
      <w:r w:rsidR="003A2A53" w:rsidRPr="00A53E58">
        <w:rPr>
          <w:rFonts w:ascii="Arial" w:hAnsi="Arial" w:cs="Arial"/>
        </w:rPr>
        <w:t>Les différents éléments à aborder dans le cadre d’une fusion sont présentés ci-dessous.</w:t>
      </w:r>
    </w:p>
    <w:p w:rsidR="00001090" w:rsidRPr="00A53E58" w:rsidRDefault="00D628C3" w:rsidP="0031696E">
      <w:pPr>
        <w:spacing w:after="120"/>
        <w:jc w:val="both"/>
        <w:rPr>
          <w:rFonts w:ascii="Arial" w:hAnsi="Arial" w:cs="Arial"/>
        </w:rPr>
      </w:pPr>
      <w:r w:rsidRPr="00A53E58">
        <w:rPr>
          <w:rFonts w:ascii="Arial" w:hAnsi="Arial" w:cs="Arial"/>
        </w:rPr>
        <w:t>Le document est composé de trois parties, qui traitent successivement</w:t>
      </w:r>
      <w:r w:rsidR="00001090" w:rsidRPr="00A53E58">
        <w:rPr>
          <w:rFonts w:ascii="Arial" w:hAnsi="Arial" w:cs="Arial"/>
        </w:rPr>
        <w:t>:</w:t>
      </w:r>
    </w:p>
    <w:p w:rsidR="00001090" w:rsidRPr="00A53E58" w:rsidRDefault="00D628C3" w:rsidP="004479D4">
      <w:pPr>
        <w:pStyle w:val="Paragraphedeliste"/>
        <w:numPr>
          <w:ilvl w:val="0"/>
          <w:numId w:val="20"/>
        </w:numPr>
        <w:spacing w:after="120"/>
        <w:jc w:val="both"/>
        <w:rPr>
          <w:rFonts w:ascii="Arial" w:hAnsi="Arial" w:cs="Arial"/>
        </w:rPr>
      </w:pPr>
      <w:r w:rsidRPr="00A53E58">
        <w:rPr>
          <w:rFonts w:ascii="Arial" w:hAnsi="Arial" w:cs="Arial"/>
        </w:rPr>
        <w:t xml:space="preserve">des démarches administratives, </w:t>
      </w:r>
    </w:p>
    <w:p w:rsidR="00001090" w:rsidRPr="00A53E58" w:rsidRDefault="00001090" w:rsidP="004479D4">
      <w:pPr>
        <w:pStyle w:val="Paragraphedeliste"/>
        <w:numPr>
          <w:ilvl w:val="0"/>
          <w:numId w:val="20"/>
        </w:numPr>
        <w:spacing w:after="120"/>
        <w:jc w:val="both"/>
        <w:rPr>
          <w:rFonts w:ascii="Arial" w:hAnsi="Arial" w:cs="Arial"/>
        </w:rPr>
      </w:pPr>
      <w:r w:rsidRPr="00A53E58">
        <w:rPr>
          <w:rFonts w:ascii="Arial" w:hAnsi="Arial" w:cs="Arial"/>
        </w:rPr>
        <w:t>des démarches à suivre concernant les aspects écologiques (choix des objectifs et des espèces du projet fusionné)</w:t>
      </w:r>
    </w:p>
    <w:p w:rsidR="00D628C3" w:rsidRPr="00A53E58" w:rsidRDefault="00D628C3" w:rsidP="004479D4">
      <w:pPr>
        <w:pStyle w:val="Paragraphedeliste"/>
        <w:numPr>
          <w:ilvl w:val="0"/>
          <w:numId w:val="20"/>
        </w:numPr>
        <w:spacing w:after="120"/>
        <w:jc w:val="both"/>
        <w:rPr>
          <w:rFonts w:ascii="Arial" w:hAnsi="Arial" w:cs="Arial"/>
        </w:rPr>
      </w:pPr>
      <w:r w:rsidRPr="00A53E58">
        <w:rPr>
          <w:rFonts w:ascii="Arial" w:hAnsi="Arial" w:cs="Arial"/>
        </w:rPr>
        <w:t xml:space="preserve">du processus </w:t>
      </w:r>
      <w:r w:rsidR="00001090" w:rsidRPr="00A53E58">
        <w:rPr>
          <w:rFonts w:ascii="Arial" w:hAnsi="Arial" w:cs="Arial"/>
        </w:rPr>
        <w:t xml:space="preserve">de la démarche </w:t>
      </w:r>
      <w:r w:rsidRPr="00A53E58">
        <w:rPr>
          <w:rFonts w:ascii="Arial" w:hAnsi="Arial" w:cs="Arial"/>
        </w:rPr>
        <w:t>de fusion.</w:t>
      </w:r>
    </w:p>
    <w:p w:rsidR="00487B2D" w:rsidRPr="00A53E58" w:rsidRDefault="00D628C3" w:rsidP="0031696E">
      <w:pPr>
        <w:spacing w:after="120"/>
        <w:jc w:val="both"/>
        <w:rPr>
          <w:rFonts w:ascii="Arial" w:hAnsi="Arial" w:cs="Arial"/>
        </w:rPr>
      </w:pPr>
      <w:r w:rsidRPr="00A53E58">
        <w:rPr>
          <w:rFonts w:ascii="Arial" w:hAnsi="Arial" w:cs="Arial"/>
        </w:rPr>
        <w:t>A la fin du processus, une convention de fusion recense les choix et décisions des associations qui fusionnent</w:t>
      </w:r>
      <w:r w:rsidR="00487B2D" w:rsidRPr="00A53E58">
        <w:rPr>
          <w:rFonts w:ascii="Arial" w:hAnsi="Arial" w:cs="Arial"/>
        </w:rPr>
        <w:t>.</w:t>
      </w:r>
    </w:p>
    <w:p w:rsidR="00DB5356" w:rsidRPr="00A53E58" w:rsidRDefault="00DB5356" w:rsidP="00DB5356">
      <w:pPr>
        <w:pStyle w:val="Paragraphedeliste"/>
        <w:numPr>
          <w:ilvl w:val="0"/>
          <w:numId w:val="19"/>
        </w:numPr>
        <w:spacing w:after="120"/>
        <w:jc w:val="both"/>
        <w:rPr>
          <w:rFonts w:ascii="Arial" w:hAnsi="Arial" w:cs="Arial"/>
          <w:b/>
          <w:sz w:val="24"/>
        </w:rPr>
      </w:pPr>
      <w:r w:rsidRPr="00A53E58">
        <w:rPr>
          <w:rFonts w:ascii="Arial" w:hAnsi="Arial" w:cs="Arial"/>
          <w:b/>
          <w:sz w:val="24"/>
        </w:rPr>
        <w:t>Démarches administratives</w:t>
      </w:r>
    </w:p>
    <w:p w:rsidR="00230127" w:rsidRPr="00A53E58" w:rsidRDefault="00230127" w:rsidP="00230127">
      <w:pPr>
        <w:numPr>
          <w:ilvl w:val="12"/>
          <w:numId w:val="0"/>
        </w:numPr>
        <w:tabs>
          <w:tab w:val="left" w:pos="213"/>
        </w:tabs>
        <w:jc w:val="both"/>
        <w:rPr>
          <w:rFonts w:ascii="Arial" w:hAnsi="Arial" w:cs="Arial"/>
          <w:u w:val="single"/>
        </w:rPr>
      </w:pPr>
      <w:r w:rsidRPr="00A53E58">
        <w:rPr>
          <w:rFonts w:ascii="Arial" w:hAnsi="Arial" w:cs="Arial"/>
          <w:u w:val="single"/>
        </w:rPr>
        <w:t>Périmètre</w:t>
      </w:r>
    </w:p>
    <w:p w:rsidR="00380DE2" w:rsidRPr="00A53E58" w:rsidRDefault="00365564" w:rsidP="009F5178">
      <w:pPr>
        <w:numPr>
          <w:ilvl w:val="12"/>
          <w:numId w:val="0"/>
        </w:numPr>
        <w:tabs>
          <w:tab w:val="left" w:pos="213"/>
        </w:tabs>
        <w:spacing w:after="120"/>
        <w:jc w:val="both"/>
        <w:rPr>
          <w:rFonts w:ascii="Arial" w:hAnsi="Arial" w:cs="Arial"/>
        </w:rPr>
      </w:pPr>
      <w:r w:rsidRPr="00A53E58">
        <w:rPr>
          <w:rFonts w:ascii="Arial" w:hAnsi="Arial" w:cs="Arial"/>
        </w:rPr>
        <w:t xml:space="preserve">Les </w:t>
      </w:r>
      <w:r w:rsidR="00DB5356" w:rsidRPr="00A53E58">
        <w:rPr>
          <w:rFonts w:ascii="Arial" w:hAnsi="Arial" w:cs="Arial"/>
        </w:rPr>
        <w:t xml:space="preserve">périmètres des </w:t>
      </w:r>
      <w:r w:rsidRPr="00A53E58">
        <w:rPr>
          <w:rFonts w:ascii="Arial" w:hAnsi="Arial" w:cs="Arial"/>
        </w:rPr>
        <w:t xml:space="preserve">associations de réseaux écologiques qui fusionnent doivent être </w:t>
      </w:r>
      <w:r w:rsidR="00DB5356" w:rsidRPr="00A53E58">
        <w:rPr>
          <w:rFonts w:ascii="Arial" w:hAnsi="Arial" w:cs="Arial"/>
        </w:rPr>
        <w:t>contigus</w:t>
      </w:r>
      <w:r w:rsidRPr="00A53E58">
        <w:rPr>
          <w:rFonts w:ascii="Arial" w:hAnsi="Arial" w:cs="Arial"/>
        </w:rPr>
        <w:t xml:space="preserve">. </w:t>
      </w:r>
      <w:r w:rsidR="00604ECF" w:rsidRPr="00A53E58">
        <w:rPr>
          <w:rFonts w:ascii="Arial" w:hAnsi="Arial" w:cs="Arial"/>
        </w:rPr>
        <w:t xml:space="preserve">La taille du réseau fusionné </w:t>
      </w:r>
      <w:r w:rsidR="00DB5356" w:rsidRPr="00A53E58">
        <w:rPr>
          <w:rFonts w:ascii="Arial" w:hAnsi="Arial" w:cs="Arial"/>
        </w:rPr>
        <w:t xml:space="preserve">ne </w:t>
      </w:r>
      <w:r w:rsidR="00604ECF" w:rsidRPr="00A53E58">
        <w:rPr>
          <w:rFonts w:ascii="Arial" w:hAnsi="Arial" w:cs="Arial"/>
        </w:rPr>
        <w:t xml:space="preserve">doit </w:t>
      </w:r>
      <w:r w:rsidR="00DB5356" w:rsidRPr="00A53E58">
        <w:rPr>
          <w:rFonts w:ascii="Arial" w:hAnsi="Arial" w:cs="Arial"/>
        </w:rPr>
        <w:t>pas dépasser celle</w:t>
      </w:r>
      <w:r w:rsidR="00604ECF" w:rsidRPr="00A53E58">
        <w:rPr>
          <w:rFonts w:ascii="Arial" w:hAnsi="Arial" w:cs="Arial"/>
        </w:rPr>
        <w:t xml:space="preserve"> d’un proj</w:t>
      </w:r>
      <w:r w:rsidRPr="00A53E58">
        <w:rPr>
          <w:rFonts w:ascii="Arial" w:hAnsi="Arial" w:cs="Arial"/>
        </w:rPr>
        <w:t xml:space="preserve">et de </w:t>
      </w:r>
      <w:proofErr w:type="spellStart"/>
      <w:r w:rsidRPr="00A53E58">
        <w:rPr>
          <w:rFonts w:ascii="Arial" w:hAnsi="Arial" w:cs="Arial"/>
        </w:rPr>
        <w:t>CQP</w:t>
      </w:r>
      <w:proofErr w:type="spellEnd"/>
      <w:r w:rsidRPr="00A53E58">
        <w:rPr>
          <w:rFonts w:ascii="Arial" w:hAnsi="Arial" w:cs="Arial"/>
        </w:rPr>
        <w:t xml:space="preserve">. </w:t>
      </w:r>
      <w:r w:rsidR="00380DE2" w:rsidRPr="00A53E58">
        <w:rPr>
          <w:rFonts w:ascii="Arial" w:hAnsi="Arial" w:cs="Arial"/>
        </w:rPr>
        <w:t xml:space="preserve">Les réseaux fusionnent de préférence à l'intérieur d'un périmètre de projet </w:t>
      </w:r>
      <w:proofErr w:type="spellStart"/>
      <w:r w:rsidR="00380DE2" w:rsidRPr="00A53E58">
        <w:rPr>
          <w:rFonts w:ascii="Arial" w:hAnsi="Arial" w:cs="Arial"/>
        </w:rPr>
        <w:t>CQP</w:t>
      </w:r>
      <w:proofErr w:type="spellEnd"/>
      <w:r w:rsidR="00380DE2" w:rsidRPr="00A53E58">
        <w:rPr>
          <w:rFonts w:ascii="Arial" w:hAnsi="Arial" w:cs="Arial"/>
        </w:rPr>
        <w:t xml:space="preserve">. Si les circonstances l'imposent, il est cependant possible de fusionner des réseaux situés sur deux périmètres </w:t>
      </w:r>
      <w:proofErr w:type="spellStart"/>
      <w:r w:rsidR="00380DE2" w:rsidRPr="00A53E58">
        <w:rPr>
          <w:rFonts w:ascii="Arial" w:hAnsi="Arial" w:cs="Arial"/>
        </w:rPr>
        <w:t>CQP</w:t>
      </w:r>
      <w:proofErr w:type="spellEnd"/>
      <w:r w:rsidR="00380DE2" w:rsidRPr="00A53E58">
        <w:rPr>
          <w:rFonts w:ascii="Arial" w:hAnsi="Arial" w:cs="Arial"/>
        </w:rPr>
        <w:t>, aux conditions suivantes:</w:t>
      </w:r>
    </w:p>
    <w:p w:rsidR="00380DE2" w:rsidRPr="00A53E58" w:rsidRDefault="00380DE2" w:rsidP="009F5178">
      <w:pPr>
        <w:pStyle w:val="Paragraphedeliste"/>
        <w:numPr>
          <w:ilvl w:val="0"/>
          <w:numId w:val="28"/>
        </w:numPr>
        <w:tabs>
          <w:tab w:val="left" w:pos="213"/>
        </w:tabs>
        <w:spacing w:after="0"/>
        <w:jc w:val="both"/>
        <w:rPr>
          <w:rFonts w:ascii="Arial" w:hAnsi="Arial" w:cs="Arial"/>
        </w:rPr>
      </w:pPr>
      <w:r w:rsidRPr="00A53E58">
        <w:rPr>
          <w:rFonts w:ascii="Arial" w:hAnsi="Arial" w:cs="Arial"/>
        </w:rPr>
        <w:t xml:space="preserve">le réseau fusionné restera à cheval sur les </w:t>
      </w:r>
      <w:r w:rsidR="00F30915" w:rsidRPr="00A53E58">
        <w:rPr>
          <w:rFonts w:ascii="Arial" w:hAnsi="Arial" w:cs="Arial"/>
        </w:rPr>
        <w:t>deux</w:t>
      </w:r>
      <w:r w:rsidRPr="00A53E58">
        <w:rPr>
          <w:rFonts w:ascii="Arial" w:hAnsi="Arial" w:cs="Arial"/>
        </w:rPr>
        <w:t xml:space="preserve"> périmètres </w:t>
      </w:r>
      <w:proofErr w:type="spellStart"/>
      <w:r w:rsidRPr="00A53E58">
        <w:rPr>
          <w:rFonts w:ascii="Arial" w:hAnsi="Arial" w:cs="Arial"/>
        </w:rPr>
        <w:t>CQP</w:t>
      </w:r>
      <w:proofErr w:type="spellEnd"/>
      <w:r w:rsidRPr="00A53E58">
        <w:rPr>
          <w:rFonts w:ascii="Arial" w:hAnsi="Arial" w:cs="Arial"/>
        </w:rPr>
        <w:t xml:space="preserve"> jusqu'à la fin des projets </w:t>
      </w:r>
      <w:proofErr w:type="spellStart"/>
      <w:r w:rsidRPr="00A53E58">
        <w:rPr>
          <w:rFonts w:ascii="Arial" w:hAnsi="Arial" w:cs="Arial"/>
        </w:rPr>
        <w:t>CQP</w:t>
      </w:r>
      <w:proofErr w:type="spellEnd"/>
      <w:r w:rsidRPr="00A53E58">
        <w:rPr>
          <w:rFonts w:ascii="Arial" w:hAnsi="Arial" w:cs="Arial"/>
        </w:rPr>
        <w:t xml:space="preserve"> en cours (fin 2021), après quoi la limite des périmètres </w:t>
      </w:r>
      <w:proofErr w:type="spellStart"/>
      <w:r w:rsidRPr="00A53E58">
        <w:rPr>
          <w:rFonts w:ascii="Arial" w:hAnsi="Arial" w:cs="Arial"/>
        </w:rPr>
        <w:t>CQP</w:t>
      </w:r>
      <w:proofErr w:type="spellEnd"/>
      <w:r w:rsidRPr="00A53E58">
        <w:rPr>
          <w:rFonts w:ascii="Arial" w:hAnsi="Arial" w:cs="Arial"/>
        </w:rPr>
        <w:t xml:space="preserve"> sera adaptée de façon à ce que ce réseau ne soit rattaché qu'à un seul périmètre </w:t>
      </w:r>
      <w:proofErr w:type="spellStart"/>
      <w:r w:rsidRPr="00A53E58">
        <w:rPr>
          <w:rFonts w:ascii="Arial" w:hAnsi="Arial" w:cs="Arial"/>
        </w:rPr>
        <w:t>CQP</w:t>
      </w:r>
      <w:proofErr w:type="spellEnd"/>
      <w:r w:rsidRPr="00A53E58">
        <w:rPr>
          <w:rFonts w:ascii="Arial" w:hAnsi="Arial" w:cs="Arial"/>
        </w:rPr>
        <w:t>.</w:t>
      </w:r>
    </w:p>
    <w:p w:rsidR="00380DE2" w:rsidRPr="00A53E58" w:rsidRDefault="00380DE2" w:rsidP="009F5178">
      <w:pPr>
        <w:pStyle w:val="Paragraphedeliste"/>
        <w:numPr>
          <w:ilvl w:val="0"/>
          <w:numId w:val="28"/>
        </w:numPr>
        <w:tabs>
          <w:tab w:val="left" w:pos="213"/>
        </w:tabs>
        <w:spacing w:after="0"/>
        <w:jc w:val="both"/>
        <w:rPr>
          <w:rFonts w:ascii="Arial" w:hAnsi="Arial" w:cs="Arial"/>
        </w:rPr>
      </w:pPr>
      <w:r w:rsidRPr="00A53E58">
        <w:rPr>
          <w:rFonts w:ascii="Arial" w:hAnsi="Arial" w:cs="Arial"/>
        </w:rPr>
        <w:t xml:space="preserve">les exploitations concernées resteront rattachées au projet </w:t>
      </w:r>
      <w:proofErr w:type="spellStart"/>
      <w:r w:rsidRPr="00A53E58">
        <w:rPr>
          <w:rFonts w:ascii="Arial" w:hAnsi="Arial" w:cs="Arial"/>
        </w:rPr>
        <w:t>CQP</w:t>
      </w:r>
      <w:proofErr w:type="spellEnd"/>
      <w:r w:rsidRPr="00A53E58">
        <w:rPr>
          <w:rFonts w:ascii="Arial" w:hAnsi="Arial" w:cs="Arial"/>
        </w:rPr>
        <w:t xml:space="preserve"> dont elles dépendaient avant la fusion des réseaux.</w:t>
      </w:r>
    </w:p>
    <w:p w:rsidR="00604ECF" w:rsidRPr="00A53E58" w:rsidRDefault="00380DE2" w:rsidP="009F5178">
      <w:pPr>
        <w:pStyle w:val="Paragraphedeliste"/>
        <w:numPr>
          <w:ilvl w:val="0"/>
          <w:numId w:val="28"/>
        </w:numPr>
        <w:tabs>
          <w:tab w:val="left" w:pos="213"/>
        </w:tabs>
        <w:spacing w:after="120"/>
        <w:ind w:left="714" w:hanging="357"/>
        <w:jc w:val="both"/>
        <w:rPr>
          <w:rFonts w:ascii="Arial" w:hAnsi="Arial" w:cs="Arial"/>
        </w:rPr>
      </w:pPr>
      <w:r w:rsidRPr="00A53E58">
        <w:rPr>
          <w:rFonts w:ascii="Arial" w:hAnsi="Arial" w:cs="Arial"/>
        </w:rPr>
        <w:t xml:space="preserve">le réseau fusionné délèguera un représentant par projet </w:t>
      </w:r>
      <w:proofErr w:type="spellStart"/>
      <w:r w:rsidRPr="00A53E58">
        <w:rPr>
          <w:rFonts w:ascii="Arial" w:hAnsi="Arial" w:cs="Arial"/>
        </w:rPr>
        <w:t>CQP</w:t>
      </w:r>
      <w:proofErr w:type="spellEnd"/>
      <w:r w:rsidRPr="00A53E58">
        <w:rPr>
          <w:rFonts w:ascii="Arial" w:hAnsi="Arial" w:cs="Arial"/>
        </w:rPr>
        <w:t>.</w:t>
      </w:r>
    </w:p>
    <w:p w:rsidR="00DB5356" w:rsidRPr="00A53E58" w:rsidRDefault="00DB5356" w:rsidP="00DB5356">
      <w:pPr>
        <w:tabs>
          <w:tab w:val="left" w:pos="213"/>
        </w:tabs>
        <w:jc w:val="both"/>
        <w:rPr>
          <w:rFonts w:ascii="Arial" w:hAnsi="Arial" w:cs="Arial"/>
          <w:u w:val="single"/>
        </w:rPr>
      </w:pPr>
      <w:r w:rsidRPr="00A53E58">
        <w:rPr>
          <w:rFonts w:ascii="Arial" w:hAnsi="Arial" w:cs="Arial"/>
          <w:u w:val="single"/>
        </w:rPr>
        <w:t>Durée du projet</w:t>
      </w:r>
    </w:p>
    <w:p w:rsidR="00DB5356" w:rsidRPr="00A53E58" w:rsidRDefault="00DB5356" w:rsidP="009F5178">
      <w:pPr>
        <w:tabs>
          <w:tab w:val="left" w:pos="213"/>
        </w:tabs>
        <w:spacing w:after="120"/>
        <w:jc w:val="both"/>
        <w:rPr>
          <w:rFonts w:ascii="Arial" w:hAnsi="Arial" w:cs="Arial"/>
        </w:rPr>
      </w:pPr>
      <w:r w:rsidRPr="00A53E58">
        <w:rPr>
          <w:rFonts w:ascii="Arial" w:hAnsi="Arial" w:cs="Arial"/>
        </w:rPr>
        <w:t xml:space="preserve">Pour rappel, les réseaux initiés avant 2014 ont une durée de six ans, les réseaux initiés dès 2014 ont une durée de huit ans. Lors </w:t>
      </w:r>
      <w:r w:rsidR="00F14747" w:rsidRPr="00A53E58">
        <w:rPr>
          <w:rFonts w:ascii="Arial" w:hAnsi="Arial" w:cs="Arial"/>
        </w:rPr>
        <w:t>de la reconduction</w:t>
      </w:r>
      <w:r w:rsidRPr="00A53E58">
        <w:rPr>
          <w:rFonts w:ascii="Arial" w:hAnsi="Arial" w:cs="Arial"/>
        </w:rPr>
        <w:t xml:space="preserve"> des projets de réseau écologique, les Directives vaudoises pour l’élabo</w:t>
      </w:r>
      <w:r w:rsidR="00091811" w:rsidRPr="00A53E58">
        <w:rPr>
          <w:rFonts w:ascii="Arial" w:hAnsi="Arial" w:cs="Arial"/>
        </w:rPr>
        <w:t>ration des réseaux écologiques (</w:t>
      </w:r>
      <w:r w:rsidRPr="00A53E58">
        <w:rPr>
          <w:rFonts w:ascii="Arial" w:hAnsi="Arial" w:cs="Arial"/>
        </w:rPr>
        <w:t>téléchargeables sur le site Internet d</w:t>
      </w:r>
      <w:r w:rsidR="00A97C0D" w:rsidRPr="00A53E58">
        <w:rPr>
          <w:rFonts w:ascii="Arial" w:hAnsi="Arial" w:cs="Arial"/>
        </w:rPr>
        <w:t xml:space="preserve">e la Direction générale de l’agriculture, de la viticulture et des affaires vétérinaires </w:t>
      </w:r>
      <w:r w:rsidR="00091811" w:rsidRPr="00A53E58">
        <w:rPr>
          <w:rFonts w:ascii="Arial" w:hAnsi="Arial" w:cs="Arial"/>
        </w:rPr>
        <w:t>(</w:t>
      </w:r>
      <w:r w:rsidR="00A96029" w:rsidRPr="00A53E58">
        <w:rPr>
          <w:rFonts w:ascii="Arial" w:hAnsi="Arial" w:cs="Arial"/>
        </w:rPr>
        <w:t xml:space="preserve">ci-après </w:t>
      </w:r>
      <w:r w:rsidR="00A97C0D" w:rsidRPr="00A53E58">
        <w:rPr>
          <w:rFonts w:ascii="Arial" w:hAnsi="Arial" w:cs="Arial"/>
        </w:rPr>
        <w:t>DGAV)</w:t>
      </w:r>
      <w:r w:rsidR="00091811" w:rsidRPr="00A53E58">
        <w:rPr>
          <w:rFonts w:ascii="Arial" w:hAnsi="Arial" w:cs="Arial"/>
        </w:rPr>
        <w:t>,</w:t>
      </w:r>
      <w:r w:rsidR="00395282" w:rsidRPr="00A53E58">
        <w:rPr>
          <w:rFonts w:ascii="Arial" w:hAnsi="Arial" w:cs="Arial"/>
        </w:rPr>
        <w:t xml:space="preserve"> </w:t>
      </w:r>
      <w:hyperlink r:id="rId9" w:history="1">
        <w:r w:rsidR="00403077" w:rsidRPr="00403077">
          <w:rPr>
            <w:rStyle w:val="Lienhypertexte"/>
            <w:rFonts w:ascii="Arial" w:hAnsi="Arial" w:cs="Arial"/>
          </w:rPr>
          <w:t>https://www.vd.ch/themes/economie/agriculture-et-viticulture/contributions-et-aides-financieres-agricoles/reseaux-ecologiques</w:t>
        </w:r>
      </w:hyperlink>
      <w:bookmarkStart w:id="0" w:name="_GoBack"/>
      <w:bookmarkEnd w:id="0"/>
      <w:r w:rsidR="00091811" w:rsidRPr="00A53E58">
        <w:rPr>
          <w:rFonts w:ascii="Arial" w:hAnsi="Arial" w:cs="Arial"/>
        </w:rPr>
        <w:t xml:space="preserve">) </w:t>
      </w:r>
      <w:r w:rsidRPr="00A53E58">
        <w:rPr>
          <w:rFonts w:ascii="Arial" w:hAnsi="Arial" w:cs="Arial"/>
        </w:rPr>
        <w:t>doivent être appliquées.</w:t>
      </w:r>
    </w:p>
    <w:p w:rsidR="00DB5356" w:rsidRPr="00A53E58" w:rsidRDefault="00DB5356" w:rsidP="009F5178">
      <w:pPr>
        <w:tabs>
          <w:tab w:val="left" w:pos="213"/>
        </w:tabs>
        <w:spacing w:after="120"/>
        <w:jc w:val="both"/>
        <w:rPr>
          <w:rFonts w:ascii="Arial" w:hAnsi="Arial" w:cs="Arial"/>
        </w:rPr>
      </w:pPr>
      <w:r w:rsidRPr="00A53E58">
        <w:rPr>
          <w:rFonts w:ascii="Arial" w:hAnsi="Arial" w:cs="Arial"/>
        </w:rPr>
        <w:t xml:space="preserve">En principe, les réseaux qui fusionnent adaptent leur calendrier au projet de réseau écologique le plus jeune, ou qui a été </w:t>
      </w:r>
      <w:r w:rsidR="00F14747" w:rsidRPr="00A53E58">
        <w:rPr>
          <w:rFonts w:ascii="Arial" w:hAnsi="Arial" w:cs="Arial"/>
        </w:rPr>
        <w:t>reconduit</w:t>
      </w:r>
      <w:r w:rsidRPr="00A53E58">
        <w:rPr>
          <w:rFonts w:ascii="Arial" w:hAnsi="Arial" w:cs="Arial"/>
        </w:rPr>
        <w:t xml:space="preserve"> le plus récemment.</w:t>
      </w:r>
    </w:p>
    <w:p w:rsidR="009F5178" w:rsidRPr="00A53E58" w:rsidRDefault="00964F51" w:rsidP="009F5178">
      <w:pPr>
        <w:tabs>
          <w:tab w:val="left" w:pos="213"/>
        </w:tabs>
        <w:spacing w:after="120"/>
        <w:jc w:val="both"/>
        <w:rPr>
          <w:rFonts w:ascii="Arial" w:hAnsi="Arial" w:cs="Arial"/>
        </w:rPr>
      </w:pPr>
      <w:r w:rsidRPr="00A53E58">
        <w:rPr>
          <w:rFonts w:ascii="Arial" w:hAnsi="Arial" w:cs="Arial"/>
          <w:noProof/>
          <w:sz w:val="20"/>
          <w:szCs w:val="20"/>
          <w:lang w:eastAsia="fr-CH"/>
        </w:rPr>
        <mc:AlternateContent>
          <mc:Choice Requires="wps">
            <w:drawing>
              <wp:anchor distT="0" distB="0" distL="114300" distR="114300" simplePos="0" relativeHeight="251661312" behindDoc="0" locked="0" layoutInCell="1" allowOverlap="1" wp14:anchorId="11C08630" wp14:editId="21E8AAAB">
                <wp:simplePos x="0" y="0"/>
                <wp:positionH relativeFrom="margin">
                  <wp:posOffset>-33655</wp:posOffset>
                </wp:positionH>
                <wp:positionV relativeFrom="paragraph">
                  <wp:posOffset>99695</wp:posOffset>
                </wp:positionV>
                <wp:extent cx="5797550" cy="1196975"/>
                <wp:effectExtent l="0" t="0" r="12700"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1196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2.65pt;margin-top:7.85pt;width:456.5pt;height:9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" filled="f" strokecolor="black [3213]" strokeweight=".25pt">
                <v:path arrowok="t"/>
                <w10:wrap anchorx="margin"/>
              </v:rect>
            </w:pict>
          </mc:Fallback>
        </mc:AlternateContent>
      </w:r>
    </w:p>
    <w:p w:rsidR="00DB5356" w:rsidRPr="00944C7D" w:rsidRDefault="00944C7D" w:rsidP="00DB5356">
      <w:pPr>
        <w:tabs>
          <w:tab w:val="left" w:pos="213"/>
        </w:tabs>
        <w:spacing w:after="120"/>
        <w:jc w:val="both"/>
        <w:rPr>
          <w:rFonts w:ascii="Arial" w:hAnsi="Arial" w:cs="Arial"/>
          <w:sz w:val="18"/>
          <w:szCs w:val="18"/>
        </w:rPr>
      </w:pPr>
      <w:r w:rsidRPr="00944C7D">
        <w:rPr>
          <w:rFonts w:ascii="Arial" w:hAnsi="Arial" w:cs="Arial"/>
          <w:noProof/>
          <w:sz w:val="18"/>
          <w:szCs w:val="18"/>
          <w:lang w:eastAsia="fr-CH"/>
        </w:rPr>
        <mc:AlternateContent>
          <mc:Choice Requires="wps">
            <w:drawing>
              <wp:anchor distT="0" distB="0" distL="114300" distR="114300" simplePos="0" relativeHeight="251659264" behindDoc="0" locked="0" layoutInCell="1" allowOverlap="1" wp14:anchorId="60A0ABED" wp14:editId="0EF07C57">
                <wp:simplePos x="0" y="0"/>
                <wp:positionH relativeFrom="margin">
                  <wp:align>right</wp:align>
                </wp:positionH>
                <wp:positionV relativeFrom="paragraph">
                  <wp:posOffset>200660</wp:posOffset>
                </wp:positionV>
                <wp:extent cx="3613150" cy="1040681"/>
                <wp:effectExtent l="0" t="0" r="0"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040681"/>
                        </a:xfrm>
                        <a:prstGeom prst="rect">
                          <a:avLst/>
                        </a:prstGeom>
                        <a:noFill/>
                        <a:ln>
                          <a:noFill/>
                        </a:ln>
                      </wps:spPr>
                      <wps:txbx>
                        <w:txbxContent>
                          <w:p w:rsidR="00DB5356" w:rsidRDefault="00DB5356" w:rsidP="00DB5356">
                            <w:pPr>
                              <w:tabs>
                                <w:tab w:val="left" w:pos="213"/>
                              </w:tabs>
                              <w:jc w:val="both"/>
                              <w:rPr>
                                <w:rFonts w:ascii="Goudy Sans Book" w:hAnsi="Goudy Sans Book"/>
                              </w:rPr>
                            </w:pPr>
                            <w:r>
                              <w:rPr>
                                <w:rFonts w:ascii="Goudy Sans Book" w:hAnsi="Goudy Sans Book"/>
                              </w:rPr>
                              <w:t xml:space="preserve">Lors de la fusion, la nouvelle association base son calendrier sur le réseau B. </w:t>
                            </w:r>
                            <w:r w:rsidR="00F14747">
                              <w:rPr>
                                <w:rFonts w:ascii="Goudy Sans Book" w:hAnsi="Goudy Sans Book"/>
                              </w:rPr>
                              <w:t xml:space="preserve">la reconduction </w:t>
                            </w:r>
                            <w:r>
                              <w:rPr>
                                <w:rFonts w:ascii="Goudy Sans Book" w:hAnsi="Goudy Sans Book"/>
                              </w:rPr>
                              <w:t xml:space="preserve">du réseau fusionné aura donc lieu en 2019 (2013 + 6 ans). Durant la phase de transition, l’association A poursuit ses objectifs de 2011. </w:t>
                            </w:r>
                          </w:p>
                          <w:p w:rsidR="00DB5356" w:rsidRDefault="00DB5356" w:rsidP="00DB53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3.3pt;margin-top:15.8pt;width:284.5pt;height:8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" filled="f" stroked="f">
                <v:textbox>
                  <w:txbxContent>
                    <w:p w:rsidR="00DB5356" w:rsidRDefault="00DB5356" w:rsidP="00DB5356">
                      <w:pPr>
                        <w:tabs>
                          <w:tab w:val="left" w:pos="213"/>
                        </w:tabs>
                        <w:jc w:val="both"/>
                        <w:rPr>
                          <w:rFonts w:ascii="Goudy Sans Book" w:hAnsi="Goudy Sans Book"/>
                        </w:rPr>
                      </w:pPr>
                      <w:r>
                        <w:rPr>
                          <w:rFonts w:ascii="Goudy Sans Book" w:hAnsi="Goudy Sans Book"/>
                        </w:rPr>
                        <w:t xml:space="preserve">Lors de la fusion, la nouvelle association base son calendrier sur le réseau B. </w:t>
                      </w:r>
                      <w:r w:rsidR="00F14747">
                        <w:rPr>
                          <w:rFonts w:ascii="Goudy Sans Book" w:hAnsi="Goudy Sans Book"/>
                        </w:rPr>
                        <w:t xml:space="preserve">la reconduction </w:t>
                      </w:r>
                      <w:r>
                        <w:rPr>
                          <w:rFonts w:ascii="Goudy Sans Book" w:hAnsi="Goudy Sans Book"/>
                        </w:rPr>
                        <w:t xml:space="preserve">du réseau fusionné aura donc lieu en 2019 (2013 + 6 ans). Durant la phase de transition, l’association A poursuit ses objectifs de 2011. </w:t>
                      </w:r>
                    </w:p>
                    <w:p w:rsidR="00DB5356" w:rsidRDefault="00DB5356" w:rsidP="00DB5356"/>
                  </w:txbxContent>
                </v:textbox>
                <w10:wrap anchorx="margin"/>
              </v:shape>
            </w:pict>
          </mc:Fallback>
        </mc:AlternateContent>
      </w:r>
      <w:r w:rsidR="00A53E58" w:rsidRPr="00944C7D">
        <w:rPr>
          <w:rFonts w:ascii="Arial" w:hAnsi="Arial" w:cs="Arial"/>
          <w:noProof/>
          <w:sz w:val="18"/>
          <w:szCs w:val="18"/>
          <w:lang w:eastAsia="fr-CH"/>
        </w:rPr>
        <mc:AlternateContent>
          <mc:Choice Requires="wps">
            <w:drawing>
              <wp:anchor distT="0" distB="0" distL="114300" distR="114300" simplePos="0" relativeHeight="251660288" behindDoc="0" locked="0" layoutInCell="1" allowOverlap="1" wp14:anchorId="13C3ACC0" wp14:editId="54C6FBF8">
                <wp:simplePos x="0" y="0"/>
                <wp:positionH relativeFrom="column">
                  <wp:posOffset>1982470</wp:posOffset>
                </wp:positionH>
                <wp:positionV relativeFrom="paragraph">
                  <wp:posOffset>201295</wp:posOffset>
                </wp:positionV>
                <wp:extent cx="166370" cy="547370"/>
                <wp:effectExtent l="0" t="0" r="24130" b="24130"/>
                <wp:wrapNone/>
                <wp:docPr id="1" name="Accolade ferman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 cy="547370"/>
                        </a:xfrm>
                        <a:prstGeom prst="rightBrace">
                          <a:avLst>
                            <a:gd name="adj1" fmla="val 274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156.1pt;margin-top:15.85pt;width:13.1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"/>
            </w:pict>
          </mc:Fallback>
        </mc:AlternateContent>
      </w:r>
      <w:r w:rsidR="00DB5356" w:rsidRPr="00944C7D">
        <w:rPr>
          <w:rFonts w:ascii="Arial" w:hAnsi="Arial" w:cs="Arial"/>
          <w:sz w:val="18"/>
          <w:szCs w:val="18"/>
        </w:rPr>
        <w:t>Exemple :</w:t>
      </w:r>
    </w:p>
    <w:p w:rsidR="00DB5356" w:rsidRPr="00A53E58" w:rsidRDefault="00DB5356" w:rsidP="00944C7D">
      <w:pPr>
        <w:tabs>
          <w:tab w:val="left" w:pos="213"/>
        </w:tabs>
        <w:spacing w:after="240"/>
        <w:jc w:val="both"/>
        <w:rPr>
          <w:rFonts w:ascii="Arial" w:hAnsi="Arial" w:cs="Arial"/>
        </w:rPr>
      </w:pPr>
      <w:r w:rsidRPr="00944C7D">
        <w:rPr>
          <w:rFonts w:ascii="Arial" w:hAnsi="Arial" w:cs="Arial"/>
          <w:sz w:val="18"/>
          <w:szCs w:val="18"/>
        </w:rPr>
        <w:t xml:space="preserve">Réseau A initié ou </w:t>
      </w:r>
      <w:r w:rsidR="00F14747" w:rsidRPr="00944C7D">
        <w:rPr>
          <w:rFonts w:ascii="Arial" w:hAnsi="Arial" w:cs="Arial"/>
          <w:sz w:val="18"/>
          <w:szCs w:val="18"/>
        </w:rPr>
        <w:t>reconduit</w:t>
      </w:r>
      <w:r w:rsidR="00A53E58" w:rsidRPr="00944C7D">
        <w:rPr>
          <w:rFonts w:ascii="Arial" w:hAnsi="Arial" w:cs="Arial"/>
          <w:sz w:val="18"/>
          <w:szCs w:val="18"/>
        </w:rPr>
        <w:t xml:space="preserve"> </w:t>
      </w:r>
      <w:r w:rsidRPr="00944C7D">
        <w:rPr>
          <w:rFonts w:ascii="Arial" w:hAnsi="Arial" w:cs="Arial"/>
          <w:sz w:val="18"/>
          <w:szCs w:val="18"/>
        </w:rPr>
        <w:t>en 2011</w:t>
      </w:r>
    </w:p>
    <w:p w:rsidR="00DB5356" w:rsidRPr="00944C7D" w:rsidRDefault="00DB5356" w:rsidP="009F5178">
      <w:pPr>
        <w:tabs>
          <w:tab w:val="left" w:pos="213"/>
        </w:tabs>
        <w:spacing w:after="120"/>
        <w:jc w:val="both"/>
        <w:rPr>
          <w:rFonts w:ascii="Arial" w:hAnsi="Arial" w:cs="Arial"/>
          <w:sz w:val="18"/>
          <w:szCs w:val="18"/>
        </w:rPr>
      </w:pPr>
      <w:r w:rsidRPr="00944C7D">
        <w:rPr>
          <w:rFonts w:ascii="Arial" w:hAnsi="Arial" w:cs="Arial"/>
          <w:sz w:val="18"/>
          <w:szCs w:val="18"/>
        </w:rPr>
        <w:t xml:space="preserve">Réseau B initié ou </w:t>
      </w:r>
      <w:r w:rsidR="00F14747" w:rsidRPr="00944C7D">
        <w:rPr>
          <w:rFonts w:ascii="Arial" w:hAnsi="Arial" w:cs="Arial"/>
          <w:sz w:val="18"/>
          <w:szCs w:val="18"/>
        </w:rPr>
        <w:t>reconduit</w:t>
      </w:r>
      <w:r w:rsidRPr="00944C7D">
        <w:rPr>
          <w:rFonts w:ascii="Arial" w:hAnsi="Arial" w:cs="Arial"/>
          <w:sz w:val="18"/>
          <w:szCs w:val="18"/>
        </w:rPr>
        <w:t xml:space="preserve"> en 2013</w:t>
      </w:r>
    </w:p>
    <w:p w:rsidR="00DB5356" w:rsidRPr="00A53E58" w:rsidRDefault="00DB5356" w:rsidP="009F5178">
      <w:pPr>
        <w:tabs>
          <w:tab w:val="left" w:pos="213"/>
        </w:tabs>
        <w:spacing w:before="360" w:after="120"/>
        <w:jc w:val="both"/>
        <w:rPr>
          <w:rFonts w:ascii="Arial" w:hAnsi="Arial" w:cs="Arial"/>
        </w:rPr>
      </w:pPr>
      <w:r w:rsidRPr="00A53E58">
        <w:rPr>
          <w:rFonts w:ascii="Arial" w:hAnsi="Arial" w:cs="Arial"/>
        </w:rPr>
        <w:lastRenderedPageBreak/>
        <w:t xml:space="preserve">Les associations qui le souhaitent peuvent également passer directement </w:t>
      </w:r>
      <w:r w:rsidR="00F14747" w:rsidRPr="00A53E58">
        <w:rPr>
          <w:rFonts w:ascii="Arial" w:hAnsi="Arial" w:cs="Arial"/>
        </w:rPr>
        <w:t>à la reconduction</w:t>
      </w:r>
      <w:r w:rsidRPr="00A53E58">
        <w:rPr>
          <w:rFonts w:ascii="Arial" w:hAnsi="Arial" w:cs="Arial"/>
        </w:rPr>
        <w:t xml:space="preserve"> lors de la fusion et mettre en place les nouvelles directives vaudoises.</w:t>
      </w:r>
    </w:p>
    <w:p w:rsidR="00064D02" w:rsidRPr="00A53E58" w:rsidRDefault="00064D02" w:rsidP="00064D02">
      <w:pPr>
        <w:tabs>
          <w:tab w:val="left" w:pos="213"/>
        </w:tabs>
        <w:spacing w:before="120"/>
        <w:jc w:val="both"/>
        <w:rPr>
          <w:rFonts w:ascii="Arial" w:hAnsi="Arial" w:cs="Arial"/>
        </w:rPr>
      </w:pPr>
      <w:r w:rsidRPr="00A53E58">
        <w:rPr>
          <w:rFonts w:ascii="Arial" w:hAnsi="Arial" w:cs="Arial"/>
        </w:rPr>
        <w:t xml:space="preserve">→ Le nouveau périmètre de réseau de même que la durée du projet doivent être soumis </w:t>
      </w:r>
      <w:r w:rsidR="00AA4A50" w:rsidRPr="00A53E58">
        <w:rPr>
          <w:rFonts w:ascii="Arial" w:hAnsi="Arial" w:cs="Arial"/>
        </w:rPr>
        <w:t>à la DGAV</w:t>
      </w:r>
      <w:r w:rsidRPr="00A53E58">
        <w:rPr>
          <w:rFonts w:ascii="Arial" w:hAnsi="Arial" w:cs="Arial"/>
        </w:rPr>
        <w:t xml:space="preserve"> pour </w:t>
      </w:r>
      <w:r w:rsidR="00965970" w:rsidRPr="00A53E58">
        <w:rPr>
          <w:rFonts w:ascii="Arial" w:hAnsi="Arial" w:cs="Arial"/>
        </w:rPr>
        <w:t>préavis</w:t>
      </w:r>
      <w:r w:rsidRPr="00A53E58">
        <w:rPr>
          <w:rFonts w:ascii="Arial" w:hAnsi="Arial" w:cs="Arial"/>
        </w:rPr>
        <w:t>.</w:t>
      </w:r>
    </w:p>
    <w:p w:rsidR="00230127" w:rsidRPr="00A53E58" w:rsidRDefault="00230127" w:rsidP="00230127">
      <w:pPr>
        <w:tabs>
          <w:tab w:val="left" w:pos="213"/>
        </w:tabs>
        <w:jc w:val="both"/>
        <w:rPr>
          <w:rFonts w:ascii="Arial" w:hAnsi="Arial" w:cs="Arial"/>
          <w:u w:val="single"/>
        </w:rPr>
      </w:pPr>
      <w:r w:rsidRPr="00A53E58">
        <w:rPr>
          <w:rFonts w:ascii="Arial" w:hAnsi="Arial" w:cs="Arial"/>
          <w:u w:val="single"/>
        </w:rPr>
        <w:t>Statuts</w:t>
      </w:r>
    </w:p>
    <w:p w:rsidR="00064D02" w:rsidRPr="00A53E58" w:rsidRDefault="007117F5" w:rsidP="0058286D">
      <w:pPr>
        <w:tabs>
          <w:tab w:val="left" w:pos="213"/>
        </w:tabs>
        <w:spacing w:after="120"/>
        <w:jc w:val="both"/>
        <w:rPr>
          <w:rFonts w:ascii="Arial" w:hAnsi="Arial" w:cs="Arial"/>
        </w:rPr>
      </w:pPr>
      <w:r w:rsidRPr="00A53E58">
        <w:rPr>
          <w:rFonts w:ascii="Arial" w:hAnsi="Arial" w:cs="Arial"/>
        </w:rPr>
        <w:t>Des nouveaux statuts doivent être soumis à l’assemblée générale de la nouvelle association selon le modèle cantonal.</w:t>
      </w:r>
      <w:r w:rsidR="0058286D" w:rsidRPr="00A53E58">
        <w:rPr>
          <w:rFonts w:ascii="Arial" w:hAnsi="Arial" w:cs="Arial"/>
        </w:rPr>
        <w:t xml:space="preserve"> Dans le cadre de ces statuts, </w:t>
      </w:r>
      <w:r w:rsidR="00604ECF" w:rsidRPr="00A53E58">
        <w:rPr>
          <w:rFonts w:ascii="Arial" w:hAnsi="Arial" w:cs="Arial"/>
        </w:rPr>
        <w:t>la questio</w:t>
      </w:r>
      <w:r w:rsidR="0058286D" w:rsidRPr="00A53E58">
        <w:rPr>
          <w:rFonts w:ascii="Arial" w:hAnsi="Arial" w:cs="Arial"/>
        </w:rPr>
        <w:t>n du nom de l’association</w:t>
      </w:r>
      <w:r w:rsidR="007C5520" w:rsidRPr="00A53E58">
        <w:rPr>
          <w:rFonts w:ascii="Arial" w:hAnsi="Arial" w:cs="Arial"/>
        </w:rPr>
        <w:t xml:space="preserve"> doit être abordée ainsi que la </w:t>
      </w:r>
      <w:r w:rsidR="00604ECF" w:rsidRPr="00A53E58">
        <w:rPr>
          <w:rFonts w:ascii="Arial" w:hAnsi="Arial" w:cs="Arial"/>
        </w:rPr>
        <w:t>représentati</w:t>
      </w:r>
      <w:r w:rsidR="0058286D" w:rsidRPr="00A53E58">
        <w:rPr>
          <w:rFonts w:ascii="Arial" w:hAnsi="Arial" w:cs="Arial"/>
        </w:rPr>
        <w:t>on</w:t>
      </w:r>
      <w:r w:rsidR="00604ECF" w:rsidRPr="00A53E58">
        <w:rPr>
          <w:rFonts w:ascii="Arial" w:hAnsi="Arial" w:cs="Arial"/>
        </w:rPr>
        <w:t xml:space="preserve"> des </w:t>
      </w:r>
      <w:r w:rsidR="004E1390" w:rsidRPr="00A53E58">
        <w:rPr>
          <w:rFonts w:ascii="Arial" w:hAnsi="Arial" w:cs="Arial"/>
        </w:rPr>
        <w:t>anciens</w:t>
      </w:r>
      <w:r w:rsidR="00604ECF" w:rsidRPr="00A53E58">
        <w:rPr>
          <w:rFonts w:ascii="Arial" w:hAnsi="Arial" w:cs="Arial"/>
        </w:rPr>
        <w:t xml:space="preserve"> réseaux </w:t>
      </w:r>
      <w:r w:rsidR="00E129D4" w:rsidRPr="00A53E58">
        <w:rPr>
          <w:rFonts w:ascii="Arial" w:hAnsi="Arial" w:cs="Arial"/>
        </w:rPr>
        <w:t>au sein du nouveau comité.</w:t>
      </w:r>
      <w:r w:rsidR="00B64F34" w:rsidRPr="00A53E58">
        <w:rPr>
          <w:rFonts w:ascii="Arial" w:hAnsi="Arial" w:cs="Arial"/>
        </w:rPr>
        <w:t xml:space="preserve"> Un modèle de statut est disponible dans les annexes de ce document (le document modèle est également téléchargeable sur le site d</w:t>
      </w:r>
      <w:r w:rsidR="00AA4A50" w:rsidRPr="00A53E58">
        <w:rPr>
          <w:rFonts w:ascii="Arial" w:hAnsi="Arial" w:cs="Arial"/>
        </w:rPr>
        <w:t>e la DGAV</w:t>
      </w:r>
      <w:r w:rsidR="00B64F34" w:rsidRPr="00A53E58">
        <w:rPr>
          <w:rFonts w:ascii="Arial" w:hAnsi="Arial" w:cs="Arial"/>
        </w:rPr>
        <w:t xml:space="preserve">, </w:t>
      </w:r>
      <w:hyperlink r:id="rId10" w:history="1">
        <w:r w:rsidR="00395282" w:rsidRPr="00A53E58">
          <w:rPr>
            <w:rStyle w:val="Lienhypertexte"/>
            <w:rFonts w:ascii="Arial" w:hAnsi="Arial" w:cs="Arial"/>
          </w:rPr>
          <w:t>https://www.vd.ch/themes/economie/agriculture-et-viticulture/contributions-et-aides-financieres-agricol</w:t>
        </w:r>
        <w:r w:rsidR="00395282" w:rsidRPr="00A53E58">
          <w:rPr>
            <w:rStyle w:val="Lienhypertexte"/>
            <w:rFonts w:ascii="Arial" w:hAnsi="Arial" w:cs="Arial"/>
          </w:rPr>
          <w:t>e</w:t>
        </w:r>
        <w:r w:rsidR="00395282" w:rsidRPr="00A53E58">
          <w:rPr>
            <w:rStyle w:val="Lienhypertexte"/>
            <w:rFonts w:ascii="Arial" w:hAnsi="Arial" w:cs="Arial"/>
          </w:rPr>
          <w:t>s/reseaux-ecologiques</w:t>
        </w:r>
      </w:hyperlink>
      <w:r w:rsidR="00395282" w:rsidRPr="00A53E58">
        <w:rPr>
          <w:rFonts w:ascii="Arial" w:hAnsi="Arial" w:cs="Arial"/>
        </w:rPr>
        <w:t xml:space="preserve"> </w:t>
      </w:r>
      <w:r w:rsidR="00B64F34" w:rsidRPr="00A53E58">
        <w:rPr>
          <w:rFonts w:ascii="Arial" w:hAnsi="Arial" w:cs="Arial"/>
        </w:rPr>
        <w:t xml:space="preserve">) </w:t>
      </w:r>
    </w:p>
    <w:p w:rsidR="00604ECF" w:rsidRPr="00A53E58" w:rsidRDefault="00064D02" w:rsidP="0058286D">
      <w:pPr>
        <w:tabs>
          <w:tab w:val="left" w:pos="213"/>
        </w:tabs>
        <w:spacing w:after="120"/>
        <w:jc w:val="both"/>
        <w:rPr>
          <w:rFonts w:ascii="Arial" w:hAnsi="Arial" w:cs="Arial"/>
          <w:u w:val="single"/>
        </w:rPr>
      </w:pPr>
      <w:r w:rsidRPr="00A53E58">
        <w:rPr>
          <w:rFonts w:ascii="Arial" w:hAnsi="Arial" w:cs="Arial"/>
        </w:rPr>
        <w:t xml:space="preserve">→ </w:t>
      </w:r>
      <w:r w:rsidR="007C5520" w:rsidRPr="00A53E58">
        <w:rPr>
          <w:rFonts w:ascii="Arial" w:hAnsi="Arial" w:cs="Arial"/>
        </w:rPr>
        <w:t xml:space="preserve">Selon les Directives cantonales, les statuts doivent être soumis </w:t>
      </w:r>
      <w:r w:rsidR="00AA4A50" w:rsidRPr="00A53E58">
        <w:rPr>
          <w:rFonts w:ascii="Arial" w:hAnsi="Arial" w:cs="Arial"/>
        </w:rPr>
        <w:t>à la DGAV</w:t>
      </w:r>
      <w:r w:rsidR="007C5520" w:rsidRPr="00A53E58">
        <w:rPr>
          <w:rFonts w:ascii="Arial" w:hAnsi="Arial" w:cs="Arial"/>
        </w:rPr>
        <w:t xml:space="preserve"> pour approbation.</w:t>
      </w:r>
    </w:p>
    <w:p w:rsidR="004C22B0" w:rsidRPr="00A53E58" w:rsidRDefault="004C22B0" w:rsidP="004C22B0">
      <w:pPr>
        <w:tabs>
          <w:tab w:val="left" w:pos="213"/>
        </w:tabs>
        <w:jc w:val="both"/>
        <w:rPr>
          <w:rFonts w:ascii="Arial" w:hAnsi="Arial" w:cs="Arial"/>
          <w:u w:val="single"/>
        </w:rPr>
      </w:pPr>
      <w:r w:rsidRPr="00A53E58">
        <w:rPr>
          <w:rFonts w:ascii="Arial" w:hAnsi="Arial" w:cs="Arial"/>
          <w:u w:val="single"/>
        </w:rPr>
        <w:t>Fonds de caisse</w:t>
      </w:r>
    </w:p>
    <w:p w:rsidR="00487B2D" w:rsidRPr="00A53E58" w:rsidRDefault="00487B2D" w:rsidP="00487B2D">
      <w:pPr>
        <w:tabs>
          <w:tab w:val="left" w:pos="213"/>
        </w:tabs>
        <w:jc w:val="both"/>
        <w:rPr>
          <w:rFonts w:ascii="Arial" w:hAnsi="Arial" w:cs="Arial"/>
        </w:rPr>
      </w:pPr>
      <w:r w:rsidRPr="00A53E58">
        <w:rPr>
          <w:rFonts w:ascii="Arial" w:hAnsi="Arial" w:cs="Arial"/>
        </w:rPr>
        <w:t>Plusieurs méthodes</w:t>
      </w:r>
      <w:r w:rsidR="00965970" w:rsidRPr="00A53E58">
        <w:rPr>
          <w:rFonts w:ascii="Arial" w:hAnsi="Arial" w:cs="Arial"/>
        </w:rPr>
        <w:t xml:space="preserve"> de gestion du f</w:t>
      </w:r>
      <w:r w:rsidRPr="00A53E58">
        <w:rPr>
          <w:rFonts w:ascii="Arial" w:hAnsi="Arial" w:cs="Arial"/>
        </w:rPr>
        <w:t>onds de caisse des associations qui souhaitent fusionner peuvent être choisies. Le principe général est d’assurer que la création du Fonds de caisse de l</w:t>
      </w:r>
      <w:r w:rsidR="006546E9" w:rsidRPr="00A53E58">
        <w:rPr>
          <w:rFonts w:ascii="Arial" w:hAnsi="Arial" w:cs="Arial"/>
        </w:rPr>
        <w:t xml:space="preserve">a nouvelle </w:t>
      </w:r>
      <w:r w:rsidRPr="00A53E58">
        <w:rPr>
          <w:rFonts w:ascii="Arial" w:hAnsi="Arial" w:cs="Arial"/>
        </w:rPr>
        <w:t xml:space="preserve">association soit égalitaire pour tous ses membres. </w:t>
      </w:r>
      <w:r w:rsidR="00BD3FC8" w:rsidRPr="00A53E58">
        <w:rPr>
          <w:rFonts w:ascii="Arial" w:hAnsi="Arial" w:cs="Arial"/>
        </w:rPr>
        <w:t>I</w:t>
      </w:r>
      <w:r w:rsidRPr="00A53E58">
        <w:rPr>
          <w:rFonts w:ascii="Arial" w:hAnsi="Arial" w:cs="Arial"/>
        </w:rPr>
        <w:t xml:space="preserve">l s’agit </w:t>
      </w:r>
      <w:r w:rsidR="00BD3FC8" w:rsidRPr="00A53E58">
        <w:rPr>
          <w:rFonts w:ascii="Arial" w:hAnsi="Arial" w:cs="Arial"/>
        </w:rPr>
        <w:t xml:space="preserve">aussi </w:t>
      </w:r>
      <w:r w:rsidRPr="00A53E58">
        <w:rPr>
          <w:rFonts w:ascii="Arial" w:hAnsi="Arial" w:cs="Arial"/>
        </w:rPr>
        <w:t xml:space="preserve">de s’entendre sur le mode de financement commun des investissements futurs de la nouvelle association. </w:t>
      </w:r>
      <w:r w:rsidR="00965970" w:rsidRPr="00A53E58">
        <w:rPr>
          <w:rFonts w:ascii="Arial" w:hAnsi="Arial" w:cs="Arial"/>
        </w:rPr>
        <w:t>Deux modèles de gestion des f</w:t>
      </w:r>
      <w:r w:rsidR="00BD3FC8" w:rsidRPr="00A53E58">
        <w:rPr>
          <w:rFonts w:ascii="Arial" w:hAnsi="Arial" w:cs="Arial"/>
        </w:rPr>
        <w:t>onds de caisse sont proposés :</w:t>
      </w:r>
    </w:p>
    <w:p w:rsidR="00BD3FC8" w:rsidRPr="00A53E58" w:rsidRDefault="00982C0D" w:rsidP="00BD3FC8">
      <w:pPr>
        <w:pStyle w:val="Paragraphedeliste"/>
        <w:numPr>
          <w:ilvl w:val="0"/>
          <w:numId w:val="4"/>
        </w:numPr>
        <w:tabs>
          <w:tab w:val="left" w:pos="213"/>
        </w:tabs>
        <w:jc w:val="both"/>
        <w:rPr>
          <w:rFonts w:ascii="Arial" w:hAnsi="Arial" w:cs="Arial"/>
        </w:rPr>
      </w:pPr>
      <w:r w:rsidRPr="00A53E58">
        <w:rPr>
          <w:rFonts w:ascii="Arial" w:hAnsi="Arial" w:cs="Arial"/>
        </w:rPr>
        <w:t xml:space="preserve">Equilibrer les finances de chaque association pour égaliser les apports, via un tarif à l’hectare de </w:t>
      </w:r>
      <w:proofErr w:type="spellStart"/>
      <w:r w:rsidRPr="00A53E58">
        <w:rPr>
          <w:rFonts w:ascii="Arial" w:hAnsi="Arial" w:cs="Arial"/>
        </w:rPr>
        <w:t>S</w:t>
      </w:r>
      <w:r w:rsidR="00BD3FC8" w:rsidRPr="00A53E58">
        <w:rPr>
          <w:rFonts w:ascii="Arial" w:hAnsi="Arial" w:cs="Arial"/>
        </w:rPr>
        <w:t>PB</w:t>
      </w:r>
      <w:proofErr w:type="spellEnd"/>
      <w:r w:rsidR="00BD3FC8" w:rsidRPr="00A53E58">
        <w:rPr>
          <w:rFonts w:ascii="Arial" w:hAnsi="Arial" w:cs="Arial"/>
        </w:rPr>
        <w:t xml:space="preserve"> par exemple.</w:t>
      </w:r>
    </w:p>
    <w:p w:rsidR="00487B2D" w:rsidRPr="00A53E58" w:rsidRDefault="00982C0D" w:rsidP="00982C0D">
      <w:pPr>
        <w:pStyle w:val="Paragraphedeliste"/>
        <w:numPr>
          <w:ilvl w:val="0"/>
          <w:numId w:val="4"/>
        </w:numPr>
        <w:tabs>
          <w:tab w:val="left" w:pos="213"/>
        </w:tabs>
        <w:jc w:val="both"/>
        <w:rPr>
          <w:rFonts w:ascii="Arial" w:hAnsi="Arial" w:cs="Arial"/>
        </w:rPr>
      </w:pPr>
      <w:r w:rsidRPr="00A53E58">
        <w:rPr>
          <w:rFonts w:ascii="Arial" w:hAnsi="Arial" w:cs="Arial"/>
        </w:rPr>
        <w:t xml:space="preserve">Restituer le fonds de caisse des associations à ses membres respectifs et refacturer </w:t>
      </w:r>
      <w:r w:rsidR="00BD3FC8" w:rsidRPr="00A53E58">
        <w:rPr>
          <w:rFonts w:ascii="Arial" w:hAnsi="Arial" w:cs="Arial"/>
        </w:rPr>
        <w:t xml:space="preserve">de nouvelles cotisations </w:t>
      </w:r>
      <w:r w:rsidRPr="00A53E58">
        <w:rPr>
          <w:rFonts w:ascii="Arial" w:hAnsi="Arial" w:cs="Arial"/>
        </w:rPr>
        <w:t xml:space="preserve">aux conditions de </w:t>
      </w:r>
      <w:r w:rsidR="008F25FF" w:rsidRPr="00A53E58">
        <w:rPr>
          <w:rFonts w:ascii="Arial" w:hAnsi="Arial" w:cs="Arial"/>
        </w:rPr>
        <w:t>l’</w:t>
      </w:r>
      <w:r w:rsidRPr="00A53E58">
        <w:rPr>
          <w:rFonts w:ascii="Arial" w:hAnsi="Arial" w:cs="Arial"/>
        </w:rPr>
        <w:t>association fusionnée.</w:t>
      </w:r>
    </w:p>
    <w:p w:rsidR="00064D02" w:rsidRPr="00A53E58" w:rsidRDefault="00064D02" w:rsidP="00064D02">
      <w:pPr>
        <w:pStyle w:val="Paragraphedeliste"/>
        <w:tabs>
          <w:tab w:val="left" w:pos="213"/>
        </w:tabs>
        <w:jc w:val="both"/>
        <w:rPr>
          <w:rFonts w:ascii="Arial" w:hAnsi="Arial" w:cs="Arial"/>
        </w:rPr>
      </w:pPr>
    </w:p>
    <w:p w:rsidR="00064D02" w:rsidRPr="00A53E58" w:rsidRDefault="00064D02" w:rsidP="00064D02">
      <w:pPr>
        <w:pStyle w:val="Paragraphedeliste"/>
        <w:numPr>
          <w:ilvl w:val="0"/>
          <w:numId w:val="19"/>
        </w:numPr>
        <w:tabs>
          <w:tab w:val="left" w:pos="213"/>
        </w:tabs>
        <w:rPr>
          <w:rFonts w:ascii="Arial" w:hAnsi="Arial" w:cs="Arial"/>
          <w:b/>
          <w:sz w:val="24"/>
        </w:rPr>
      </w:pPr>
      <w:r w:rsidRPr="00A53E58">
        <w:rPr>
          <w:rFonts w:ascii="Arial" w:hAnsi="Arial" w:cs="Arial"/>
          <w:b/>
          <w:sz w:val="24"/>
        </w:rPr>
        <w:t>Définition du contenu technique</w:t>
      </w:r>
    </w:p>
    <w:p w:rsidR="00FC63FA" w:rsidRPr="00A53E58" w:rsidRDefault="00064D02" w:rsidP="00FC63FA">
      <w:pPr>
        <w:tabs>
          <w:tab w:val="left" w:pos="213"/>
        </w:tabs>
        <w:rPr>
          <w:rFonts w:ascii="Arial" w:hAnsi="Arial" w:cs="Arial"/>
          <w:u w:val="single"/>
        </w:rPr>
      </w:pPr>
      <w:r w:rsidRPr="00A53E58">
        <w:rPr>
          <w:rFonts w:ascii="Arial" w:hAnsi="Arial" w:cs="Arial"/>
          <w:u w:val="single"/>
        </w:rPr>
        <w:t>Re</w:t>
      </w:r>
      <w:r w:rsidR="00F14747" w:rsidRPr="00A53E58">
        <w:rPr>
          <w:rFonts w:ascii="Arial" w:hAnsi="Arial" w:cs="Arial"/>
          <w:u w:val="single"/>
        </w:rPr>
        <w:t>conduction</w:t>
      </w:r>
      <w:r w:rsidRPr="00A53E58">
        <w:rPr>
          <w:rFonts w:ascii="Arial" w:hAnsi="Arial" w:cs="Arial"/>
          <w:u w:val="single"/>
        </w:rPr>
        <w:t xml:space="preserve"> et o</w:t>
      </w:r>
      <w:r w:rsidR="00FC63FA" w:rsidRPr="00A53E58">
        <w:rPr>
          <w:rFonts w:ascii="Arial" w:hAnsi="Arial" w:cs="Arial"/>
          <w:u w:val="single"/>
        </w:rPr>
        <w:t xml:space="preserve">bjectifs des espèces </w:t>
      </w:r>
      <w:proofErr w:type="gramStart"/>
      <w:r w:rsidR="00FC63FA" w:rsidRPr="00A53E58">
        <w:rPr>
          <w:rFonts w:ascii="Arial" w:hAnsi="Arial" w:cs="Arial"/>
          <w:u w:val="single"/>
        </w:rPr>
        <w:t>cibles</w:t>
      </w:r>
      <w:proofErr w:type="gramEnd"/>
      <w:r w:rsidR="00FC63FA" w:rsidRPr="00A53E58">
        <w:rPr>
          <w:rFonts w:ascii="Arial" w:hAnsi="Arial" w:cs="Arial"/>
          <w:u w:val="single"/>
        </w:rPr>
        <w:t xml:space="preserve"> </w:t>
      </w:r>
    </w:p>
    <w:p w:rsidR="00FC63FA" w:rsidRPr="00A53E58" w:rsidRDefault="00F14747" w:rsidP="000228D6">
      <w:pPr>
        <w:tabs>
          <w:tab w:val="left" w:pos="213"/>
        </w:tabs>
        <w:spacing w:after="0"/>
        <w:jc w:val="both"/>
        <w:rPr>
          <w:rFonts w:ascii="Arial" w:hAnsi="Arial" w:cs="Arial"/>
        </w:rPr>
      </w:pPr>
      <w:r w:rsidRPr="00A53E58">
        <w:rPr>
          <w:rFonts w:ascii="Arial" w:hAnsi="Arial" w:cs="Arial"/>
        </w:rPr>
        <w:t xml:space="preserve">Jusqu’à la reconduction </w:t>
      </w:r>
      <w:r w:rsidR="00FC63FA" w:rsidRPr="00A53E58">
        <w:rPr>
          <w:rFonts w:ascii="Arial" w:hAnsi="Arial" w:cs="Arial"/>
        </w:rPr>
        <w:t xml:space="preserve">du réseau au terme des 6 ou 8 ans du réseau le plus jeune de la fusion, </w:t>
      </w:r>
      <w:r w:rsidR="00965970" w:rsidRPr="00A53E58">
        <w:rPr>
          <w:rFonts w:ascii="Arial" w:hAnsi="Arial" w:cs="Arial"/>
        </w:rPr>
        <w:t>la fusion n’est que partielle,</w:t>
      </w:r>
      <w:r w:rsidR="005A0E5F" w:rsidRPr="00A53E58">
        <w:rPr>
          <w:rFonts w:ascii="Arial" w:hAnsi="Arial" w:cs="Arial"/>
        </w:rPr>
        <w:t xml:space="preserve"> </w:t>
      </w:r>
      <w:r w:rsidR="00965970" w:rsidRPr="00A53E58">
        <w:rPr>
          <w:rFonts w:ascii="Arial" w:hAnsi="Arial" w:cs="Arial"/>
        </w:rPr>
        <w:t>c</w:t>
      </w:r>
      <w:r w:rsidR="00FC63FA" w:rsidRPr="00A53E58">
        <w:rPr>
          <w:rFonts w:ascii="Arial" w:hAnsi="Arial" w:cs="Arial"/>
        </w:rPr>
        <w:t>’est-à-dire que chaque réseau garde ses objectifs et ses espèces cibles.</w:t>
      </w:r>
    </w:p>
    <w:p w:rsidR="007117F5" w:rsidRPr="00A53E58" w:rsidRDefault="005243C4" w:rsidP="000228D6">
      <w:pPr>
        <w:tabs>
          <w:tab w:val="left" w:pos="213"/>
        </w:tabs>
        <w:spacing w:after="0"/>
        <w:jc w:val="both"/>
        <w:rPr>
          <w:rFonts w:ascii="Arial" w:hAnsi="Arial" w:cs="Arial"/>
        </w:rPr>
      </w:pPr>
      <w:r w:rsidRPr="00A53E58">
        <w:rPr>
          <w:rFonts w:ascii="Arial" w:hAnsi="Arial" w:cs="Arial"/>
        </w:rPr>
        <w:t xml:space="preserve">Lors </w:t>
      </w:r>
      <w:r w:rsidR="00F14747" w:rsidRPr="00A53E58">
        <w:rPr>
          <w:rFonts w:ascii="Arial" w:hAnsi="Arial" w:cs="Arial"/>
        </w:rPr>
        <w:t>de la reconduction du</w:t>
      </w:r>
      <w:r w:rsidRPr="00A53E58">
        <w:rPr>
          <w:rFonts w:ascii="Arial" w:hAnsi="Arial" w:cs="Arial"/>
        </w:rPr>
        <w:t xml:space="preserve"> réseau, l</w:t>
      </w:r>
      <w:r w:rsidR="00FC63FA" w:rsidRPr="00A53E58">
        <w:rPr>
          <w:rFonts w:ascii="Arial" w:hAnsi="Arial" w:cs="Arial"/>
        </w:rPr>
        <w:t xml:space="preserve">a fusion </w:t>
      </w:r>
      <w:r w:rsidRPr="00A53E58">
        <w:rPr>
          <w:rFonts w:ascii="Arial" w:hAnsi="Arial" w:cs="Arial"/>
        </w:rPr>
        <w:t xml:space="preserve">devient </w:t>
      </w:r>
      <w:r w:rsidR="00FC63FA" w:rsidRPr="00A53E58">
        <w:rPr>
          <w:rFonts w:ascii="Arial" w:hAnsi="Arial" w:cs="Arial"/>
        </w:rPr>
        <w:t xml:space="preserve">totale, </w:t>
      </w:r>
      <w:r w:rsidRPr="00A53E58">
        <w:rPr>
          <w:rFonts w:ascii="Arial" w:hAnsi="Arial" w:cs="Arial"/>
        </w:rPr>
        <w:t>avec d</w:t>
      </w:r>
      <w:r w:rsidR="00FC63FA" w:rsidRPr="00A53E58">
        <w:rPr>
          <w:rFonts w:ascii="Arial" w:hAnsi="Arial" w:cs="Arial"/>
        </w:rPr>
        <w:t xml:space="preserve">es objectifs </w:t>
      </w:r>
      <w:r w:rsidRPr="00A53E58">
        <w:rPr>
          <w:rFonts w:ascii="Arial" w:hAnsi="Arial" w:cs="Arial"/>
        </w:rPr>
        <w:t xml:space="preserve">et des espèces </w:t>
      </w:r>
      <w:proofErr w:type="gramStart"/>
      <w:r w:rsidRPr="00A53E58">
        <w:rPr>
          <w:rFonts w:ascii="Arial" w:hAnsi="Arial" w:cs="Arial"/>
        </w:rPr>
        <w:t>cibles</w:t>
      </w:r>
      <w:proofErr w:type="gramEnd"/>
      <w:r w:rsidRPr="00A53E58">
        <w:rPr>
          <w:rFonts w:ascii="Arial" w:hAnsi="Arial" w:cs="Arial"/>
        </w:rPr>
        <w:t xml:space="preserve"> communs à tous les membres de l’association.</w:t>
      </w:r>
      <w:r w:rsidR="00FC63FA" w:rsidRPr="00A53E58">
        <w:rPr>
          <w:rFonts w:ascii="Arial" w:hAnsi="Arial" w:cs="Arial"/>
        </w:rPr>
        <w:t xml:space="preserve"> </w:t>
      </w:r>
    </w:p>
    <w:p w:rsidR="004C22B0" w:rsidRPr="00A53E58" w:rsidRDefault="00FC63FA" w:rsidP="000228D6">
      <w:pPr>
        <w:tabs>
          <w:tab w:val="left" w:pos="213"/>
        </w:tabs>
        <w:spacing w:after="0"/>
        <w:jc w:val="both"/>
        <w:rPr>
          <w:rFonts w:ascii="Arial" w:hAnsi="Arial" w:cs="Arial"/>
        </w:rPr>
      </w:pPr>
      <w:r w:rsidRPr="00A53E58">
        <w:rPr>
          <w:rFonts w:ascii="Arial" w:hAnsi="Arial" w:cs="Arial"/>
        </w:rPr>
        <w:t xml:space="preserve">Lors </w:t>
      </w:r>
      <w:r w:rsidR="00F14747" w:rsidRPr="00A53E58">
        <w:rPr>
          <w:rFonts w:ascii="Arial" w:hAnsi="Arial" w:cs="Arial"/>
        </w:rPr>
        <w:t>de la reconduction</w:t>
      </w:r>
      <w:r w:rsidRPr="00A53E58">
        <w:rPr>
          <w:rFonts w:ascii="Arial" w:hAnsi="Arial" w:cs="Arial"/>
        </w:rPr>
        <w:t xml:space="preserve">, </w:t>
      </w:r>
      <w:r w:rsidR="00EE52A9" w:rsidRPr="00A53E58">
        <w:rPr>
          <w:rFonts w:ascii="Arial" w:hAnsi="Arial" w:cs="Arial"/>
        </w:rPr>
        <w:t>le rapport final traite les périmètres des associations fusionnées séparément. L’évaluation des objectifs est faite pour chaque ancien réseau, selon leurs objectifs propres.</w:t>
      </w:r>
      <w:r w:rsidR="004C22B0" w:rsidRPr="00A53E58">
        <w:rPr>
          <w:rFonts w:ascii="Arial" w:hAnsi="Arial" w:cs="Arial"/>
        </w:rPr>
        <w:t xml:space="preserve"> </w:t>
      </w:r>
    </w:p>
    <w:p w:rsidR="00FC63FA" w:rsidRPr="00A53E58" w:rsidRDefault="004C22B0" w:rsidP="004A4408">
      <w:pPr>
        <w:tabs>
          <w:tab w:val="left" w:pos="213"/>
        </w:tabs>
        <w:spacing w:after="120"/>
        <w:jc w:val="both"/>
        <w:rPr>
          <w:rFonts w:ascii="Arial" w:hAnsi="Arial" w:cs="Arial"/>
        </w:rPr>
      </w:pPr>
      <w:r w:rsidRPr="00A53E58">
        <w:rPr>
          <w:rFonts w:ascii="Arial" w:hAnsi="Arial" w:cs="Arial"/>
        </w:rPr>
        <w:t xml:space="preserve">Le rapport </w:t>
      </w:r>
      <w:r w:rsidR="00F14747" w:rsidRPr="00A53E58">
        <w:rPr>
          <w:rFonts w:ascii="Arial" w:hAnsi="Arial" w:cs="Arial"/>
        </w:rPr>
        <w:t>initial de la 2</w:t>
      </w:r>
      <w:r w:rsidR="00F14747" w:rsidRPr="00A53E58">
        <w:rPr>
          <w:rFonts w:ascii="Arial" w:hAnsi="Arial" w:cs="Arial"/>
          <w:vertAlign w:val="superscript"/>
        </w:rPr>
        <w:t>ème</w:t>
      </w:r>
      <w:r w:rsidR="00F14747" w:rsidRPr="00A53E58">
        <w:rPr>
          <w:rFonts w:ascii="Arial" w:hAnsi="Arial" w:cs="Arial"/>
        </w:rPr>
        <w:t xml:space="preserve"> phase </w:t>
      </w:r>
      <w:r w:rsidRPr="00A53E58">
        <w:rPr>
          <w:rFonts w:ascii="Arial" w:hAnsi="Arial" w:cs="Arial"/>
        </w:rPr>
        <w:t>traite le nouveau réseau comme un tout.</w:t>
      </w:r>
      <w:r w:rsidR="00EE52A9" w:rsidRPr="00A53E58">
        <w:rPr>
          <w:rFonts w:ascii="Arial" w:hAnsi="Arial" w:cs="Arial"/>
        </w:rPr>
        <w:t xml:space="preserve"> </w:t>
      </w:r>
    </w:p>
    <w:p w:rsidR="00230127" w:rsidRPr="00A53E58" w:rsidRDefault="00230127" w:rsidP="00230127">
      <w:pPr>
        <w:spacing w:after="120"/>
        <w:jc w:val="both"/>
        <w:rPr>
          <w:rFonts w:ascii="Arial" w:hAnsi="Arial" w:cs="Arial"/>
          <w:u w:val="single"/>
        </w:rPr>
      </w:pPr>
      <w:r w:rsidRPr="00A53E58">
        <w:rPr>
          <w:rFonts w:ascii="Arial" w:hAnsi="Arial" w:cs="Arial"/>
          <w:u w:val="single"/>
        </w:rPr>
        <w:t>Mesures</w:t>
      </w:r>
    </w:p>
    <w:p w:rsidR="00664783" w:rsidRPr="00A53E58" w:rsidRDefault="00F14747" w:rsidP="005243C4">
      <w:pPr>
        <w:spacing w:after="120"/>
        <w:jc w:val="both"/>
        <w:rPr>
          <w:rFonts w:ascii="Arial" w:hAnsi="Arial" w:cs="Arial"/>
        </w:rPr>
      </w:pPr>
      <w:r w:rsidRPr="00A53E58">
        <w:rPr>
          <w:rFonts w:ascii="Arial" w:hAnsi="Arial" w:cs="Arial"/>
        </w:rPr>
        <w:t>Jusqu’à la reconduction</w:t>
      </w:r>
      <w:r w:rsidR="005243C4" w:rsidRPr="00A53E58">
        <w:rPr>
          <w:rFonts w:ascii="Arial" w:hAnsi="Arial" w:cs="Arial"/>
        </w:rPr>
        <w:t>, si les mesures écologiques ne sont pas les mêmes pour une espèce cible identique, le projet de réseau écologique fusionné doit choisir ses mesures dans le catalogue des Directives vaudoises</w:t>
      </w:r>
      <w:r w:rsidR="00965970" w:rsidRPr="00A53E58">
        <w:rPr>
          <w:rFonts w:ascii="Arial" w:hAnsi="Arial" w:cs="Arial"/>
        </w:rPr>
        <w:t>, afin qu’</w:t>
      </w:r>
      <w:r w:rsidR="005243C4" w:rsidRPr="00A53E58">
        <w:rPr>
          <w:rFonts w:ascii="Arial" w:hAnsi="Arial" w:cs="Arial"/>
        </w:rPr>
        <w:t>à la fusion totale, l</w:t>
      </w:r>
      <w:r w:rsidR="00664783" w:rsidRPr="00A53E58">
        <w:rPr>
          <w:rFonts w:ascii="Arial" w:hAnsi="Arial" w:cs="Arial"/>
        </w:rPr>
        <w:t xml:space="preserve">es mesures du </w:t>
      </w:r>
      <w:r w:rsidR="004A4408" w:rsidRPr="00A53E58">
        <w:rPr>
          <w:rFonts w:ascii="Arial" w:hAnsi="Arial" w:cs="Arial"/>
        </w:rPr>
        <w:t xml:space="preserve">projet de </w:t>
      </w:r>
      <w:r w:rsidR="00664783" w:rsidRPr="00A53E58">
        <w:rPr>
          <w:rFonts w:ascii="Arial" w:hAnsi="Arial" w:cs="Arial"/>
        </w:rPr>
        <w:t xml:space="preserve">réseau </w:t>
      </w:r>
      <w:r w:rsidR="004A4408" w:rsidRPr="00A53E58">
        <w:rPr>
          <w:rFonts w:ascii="Arial" w:hAnsi="Arial" w:cs="Arial"/>
        </w:rPr>
        <w:t xml:space="preserve">écologique </w:t>
      </w:r>
      <w:r w:rsidR="005243C4" w:rsidRPr="00A53E58">
        <w:rPr>
          <w:rFonts w:ascii="Arial" w:hAnsi="Arial" w:cs="Arial"/>
        </w:rPr>
        <w:t>fusionné s</w:t>
      </w:r>
      <w:r w:rsidR="00664783" w:rsidRPr="00A53E58">
        <w:rPr>
          <w:rFonts w:ascii="Arial" w:hAnsi="Arial" w:cs="Arial"/>
        </w:rPr>
        <w:t>oient les mêmes pour tous les exploitants.</w:t>
      </w:r>
    </w:p>
    <w:p w:rsidR="00230127" w:rsidRPr="00A53E58" w:rsidRDefault="00230127" w:rsidP="004A4408">
      <w:pPr>
        <w:tabs>
          <w:tab w:val="left" w:pos="213"/>
        </w:tabs>
        <w:spacing w:after="120"/>
        <w:jc w:val="both"/>
        <w:rPr>
          <w:rFonts w:ascii="Arial" w:hAnsi="Arial" w:cs="Arial"/>
          <w:u w:val="single"/>
        </w:rPr>
      </w:pPr>
      <w:r w:rsidRPr="00A53E58">
        <w:rPr>
          <w:rFonts w:ascii="Arial" w:hAnsi="Arial" w:cs="Arial"/>
          <w:u w:val="single"/>
        </w:rPr>
        <w:t>Mandataires</w:t>
      </w:r>
    </w:p>
    <w:p w:rsidR="00230127" w:rsidRPr="00A53E58" w:rsidRDefault="00664783" w:rsidP="00DE055E">
      <w:pPr>
        <w:spacing w:after="0"/>
        <w:jc w:val="both"/>
        <w:rPr>
          <w:rFonts w:ascii="Arial" w:hAnsi="Arial" w:cs="Arial"/>
        </w:rPr>
      </w:pPr>
      <w:r w:rsidRPr="00A53E58">
        <w:rPr>
          <w:rFonts w:ascii="Arial" w:hAnsi="Arial" w:cs="Arial"/>
        </w:rPr>
        <w:t xml:space="preserve">Un modèle </w:t>
      </w:r>
      <w:r w:rsidR="00531E12" w:rsidRPr="00A53E58">
        <w:rPr>
          <w:rFonts w:ascii="Arial" w:hAnsi="Arial" w:cs="Arial"/>
        </w:rPr>
        <w:t>d’accompagnement d’appel d’offre</w:t>
      </w:r>
      <w:r w:rsidRPr="00A53E58">
        <w:rPr>
          <w:rFonts w:ascii="Arial" w:hAnsi="Arial" w:cs="Arial"/>
        </w:rPr>
        <w:t xml:space="preserve"> pour </w:t>
      </w:r>
      <w:r w:rsidR="00F14747" w:rsidRPr="00A53E58">
        <w:rPr>
          <w:rFonts w:ascii="Arial" w:hAnsi="Arial" w:cs="Arial"/>
        </w:rPr>
        <w:t>la reconduction</w:t>
      </w:r>
      <w:r w:rsidRPr="00A53E58">
        <w:rPr>
          <w:rFonts w:ascii="Arial" w:hAnsi="Arial" w:cs="Arial"/>
        </w:rPr>
        <w:t xml:space="preserve"> des réseaux est à disposition</w:t>
      </w:r>
      <w:r w:rsidR="00B5640F" w:rsidRPr="00A53E58">
        <w:rPr>
          <w:rFonts w:ascii="Arial" w:hAnsi="Arial" w:cs="Arial"/>
        </w:rPr>
        <w:t xml:space="preserve"> (annexe 3</w:t>
      </w:r>
      <w:r w:rsidR="004A4408" w:rsidRPr="00A53E58">
        <w:rPr>
          <w:rFonts w:ascii="Arial" w:hAnsi="Arial" w:cs="Arial"/>
        </w:rPr>
        <w:t>)</w:t>
      </w:r>
      <w:r w:rsidRPr="00A53E58">
        <w:rPr>
          <w:rFonts w:ascii="Arial" w:hAnsi="Arial" w:cs="Arial"/>
        </w:rPr>
        <w:t xml:space="preserve">. </w:t>
      </w:r>
      <w:r w:rsidR="00E638C0" w:rsidRPr="00A53E58">
        <w:rPr>
          <w:rFonts w:ascii="Arial" w:hAnsi="Arial" w:cs="Arial"/>
        </w:rPr>
        <w:t xml:space="preserve">Son utilisation est recommandée pour formaliser les relations entre le </w:t>
      </w:r>
      <w:r w:rsidR="00E638C0" w:rsidRPr="00A53E58">
        <w:rPr>
          <w:rFonts w:ascii="Arial" w:hAnsi="Arial" w:cs="Arial"/>
        </w:rPr>
        <w:lastRenderedPageBreak/>
        <w:t xml:space="preserve">mandant et le </w:t>
      </w:r>
      <w:r w:rsidR="00E7136F" w:rsidRPr="00A53E58">
        <w:rPr>
          <w:rFonts w:ascii="Arial" w:hAnsi="Arial" w:cs="Arial"/>
        </w:rPr>
        <w:t>mandataire. Il</w:t>
      </w:r>
      <w:r w:rsidRPr="00A53E58">
        <w:rPr>
          <w:rFonts w:ascii="Arial" w:hAnsi="Arial" w:cs="Arial"/>
        </w:rPr>
        <w:t xml:space="preserve"> peut être soumis à différents bureaux de biologistes si la nouvelle association souhaite changer de mandataire.</w:t>
      </w:r>
    </w:p>
    <w:p w:rsidR="00664783" w:rsidRPr="00A53E58" w:rsidRDefault="00664783" w:rsidP="00DE055E">
      <w:pPr>
        <w:spacing w:after="0"/>
        <w:jc w:val="both"/>
        <w:rPr>
          <w:rFonts w:ascii="Arial" w:hAnsi="Arial" w:cs="Arial"/>
        </w:rPr>
      </w:pPr>
      <w:r w:rsidRPr="00A53E58">
        <w:rPr>
          <w:rFonts w:ascii="Arial" w:hAnsi="Arial" w:cs="Arial"/>
        </w:rPr>
        <w:t>S’il y a un changement de mandataire, les associations de réseaux écologique</w:t>
      </w:r>
      <w:r w:rsidR="00727ED9" w:rsidRPr="00A53E58">
        <w:rPr>
          <w:rFonts w:ascii="Arial" w:hAnsi="Arial" w:cs="Arial"/>
        </w:rPr>
        <w:t>s</w:t>
      </w:r>
      <w:r w:rsidRPr="00A53E58">
        <w:rPr>
          <w:rFonts w:ascii="Arial" w:hAnsi="Arial" w:cs="Arial"/>
        </w:rPr>
        <w:t xml:space="preserve"> demande</w:t>
      </w:r>
      <w:r w:rsidR="004A4408" w:rsidRPr="00A53E58">
        <w:rPr>
          <w:rFonts w:ascii="Arial" w:hAnsi="Arial" w:cs="Arial"/>
        </w:rPr>
        <w:t>nt</w:t>
      </w:r>
      <w:r w:rsidRPr="00A53E58">
        <w:rPr>
          <w:rFonts w:ascii="Arial" w:hAnsi="Arial" w:cs="Arial"/>
        </w:rPr>
        <w:t xml:space="preserve"> la restitution des données élaborées par les mandataires dans le cadre du mandat (notamment les données cartographiques </w:t>
      </w:r>
      <w:proofErr w:type="spellStart"/>
      <w:r w:rsidRPr="00A53E58">
        <w:rPr>
          <w:rFonts w:ascii="Arial" w:hAnsi="Arial" w:cs="Arial"/>
        </w:rPr>
        <w:t>SIG</w:t>
      </w:r>
      <w:proofErr w:type="spellEnd"/>
      <w:r w:rsidRPr="00A53E58">
        <w:rPr>
          <w:rFonts w:ascii="Arial" w:hAnsi="Arial" w:cs="Arial"/>
        </w:rPr>
        <w:t>). Ces données sont ensuite éga</w:t>
      </w:r>
      <w:r w:rsidR="004A4408" w:rsidRPr="00A53E58">
        <w:rPr>
          <w:rFonts w:ascii="Arial" w:hAnsi="Arial" w:cs="Arial"/>
        </w:rPr>
        <w:t>lement transmises par les associ</w:t>
      </w:r>
      <w:r w:rsidRPr="00A53E58">
        <w:rPr>
          <w:rFonts w:ascii="Arial" w:hAnsi="Arial" w:cs="Arial"/>
        </w:rPr>
        <w:t>ations de réseau</w:t>
      </w:r>
      <w:r w:rsidR="004A4408" w:rsidRPr="00A53E58">
        <w:rPr>
          <w:rFonts w:ascii="Arial" w:hAnsi="Arial" w:cs="Arial"/>
        </w:rPr>
        <w:t>x écologiques</w:t>
      </w:r>
      <w:r w:rsidRPr="00A53E58">
        <w:rPr>
          <w:rFonts w:ascii="Arial" w:hAnsi="Arial" w:cs="Arial"/>
        </w:rPr>
        <w:t xml:space="preserve"> </w:t>
      </w:r>
      <w:r w:rsidR="00AA4A50" w:rsidRPr="00A53E58">
        <w:rPr>
          <w:rFonts w:ascii="Arial" w:hAnsi="Arial" w:cs="Arial"/>
        </w:rPr>
        <w:t>à la DGAV</w:t>
      </w:r>
      <w:r w:rsidR="0003248F" w:rsidRPr="00A53E58">
        <w:rPr>
          <w:rFonts w:ascii="Arial" w:hAnsi="Arial" w:cs="Arial"/>
        </w:rPr>
        <w:t>.</w:t>
      </w:r>
    </w:p>
    <w:p w:rsidR="005F6E4C" w:rsidRPr="00A53E58" w:rsidRDefault="005F6E4C" w:rsidP="00230127">
      <w:pPr>
        <w:spacing w:after="0"/>
        <w:jc w:val="both"/>
        <w:rPr>
          <w:rFonts w:ascii="Arial" w:hAnsi="Arial" w:cs="Arial"/>
        </w:rPr>
      </w:pPr>
    </w:p>
    <w:p w:rsidR="00372947" w:rsidRPr="00A53E58" w:rsidRDefault="00372947">
      <w:pPr>
        <w:rPr>
          <w:rFonts w:ascii="Arial" w:hAnsi="Arial" w:cs="Arial"/>
          <w:b/>
          <w:sz w:val="24"/>
        </w:rPr>
      </w:pPr>
      <w:r w:rsidRPr="00A53E58">
        <w:rPr>
          <w:rFonts w:ascii="Arial" w:hAnsi="Arial" w:cs="Arial"/>
          <w:b/>
          <w:sz w:val="24"/>
        </w:rPr>
        <w:br w:type="page"/>
      </w:r>
    </w:p>
    <w:p w:rsidR="00E638C0" w:rsidRPr="00A53E58" w:rsidRDefault="00E638C0" w:rsidP="00E638C0">
      <w:pPr>
        <w:pStyle w:val="Paragraphedeliste"/>
        <w:numPr>
          <w:ilvl w:val="0"/>
          <w:numId w:val="19"/>
        </w:numPr>
        <w:contextualSpacing w:val="0"/>
        <w:jc w:val="both"/>
        <w:rPr>
          <w:rFonts w:ascii="Arial" w:hAnsi="Arial" w:cs="Arial"/>
          <w:b/>
          <w:sz w:val="24"/>
        </w:rPr>
      </w:pPr>
      <w:r w:rsidRPr="00A53E58">
        <w:rPr>
          <w:rFonts w:ascii="Arial" w:hAnsi="Arial" w:cs="Arial"/>
          <w:b/>
          <w:sz w:val="24"/>
        </w:rPr>
        <w:lastRenderedPageBreak/>
        <w:t>Processus de la démarche</w:t>
      </w:r>
    </w:p>
    <w:p w:rsidR="00A3272F" w:rsidRPr="00A53E58" w:rsidRDefault="00A3272F" w:rsidP="00E638C0">
      <w:pPr>
        <w:pStyle w:val="Paragraphedeliste"/>
        <w:numPr>
          <w:ilvl w:val="0"/>
          <w:numId w:val="5"/>
        </w:numPr>
        <w:spacing w:before="160" w:after="0"/>
        <w:ind w:left="714" w:hanging="357"/>
        <w:contextualSpacing w:val="0"/>
        <w:jc w:val="both"/>
        <w:rPr>
          <w:rFonts w:ascii="Arial" w:hAnsi="Arial" w:cs="Arial"/>
        </w:rPr>
      </w:pPr>
      <w:r w:rsidRPr="00A53E58">
        <w:rPr>
          <w:rFonts w:ascii="Arial" w:hAnsi="Arial" w:cs="Arial"/>
        </w:rPr>
        <w:t xml:space="preserve">Le comité d’une association de réseau écologique demande à ses membres </w:t>
      </w:r>
      <w:r w:rsidR="00A906E7" w:rsidRPr="00A53E58">
        <w:rPr>
          <w:rFonts w:ascii="Arial" w:hAnsi="Arial" w:cs="Arial"/>
        </w:rPr>
        <w:t>s’ils</w:t>
      </w:r>
      <w:r w:rsidRPr="00A53E58">
        <w:rPr>
          <w:rFonts w:ascii="Arial" w:hAnsi="Arial" w:cs="Arial"/>
        </w:rPr>
        <w:t xml:space="preserve"> portent un intérêt à une fusion avec une association de réseau écologique voisine.</w:t>
      </w:r>
    </w:p>
    <w:p w:rsidR="005F6E4C" w:rsidRPr="00A53E58" w:rsidRDefault="005F6E4C" w:rsidP="005F6E4C">
      <w:pPr>
        <w:pStyle w:val="Paragraphedeliste"/>
        <w:numPr>
          <w:ilvl w:val="0"/>
          <w:numId w:val="5"/>
        </w:numPr>
        <w:spacing w:after="0"/>
        <w:jc w:val="both"/>
        <w:rPr>
          <w:rFonts w:ascii="Arial" w:hAnsi="Arial" w:cs="Arial"/>
        </w:rPr>
      </w:pPr>
      <w:r w:rsidRPr="00A53E58">
        <w:rPr>
          <w:rFonts w:ascii="Arial" w:hAnsi="Arial" w:cs="Arial"/>
        </w:rPr>
        <w:t xml:space="preserve">Rencontre des présidents et/ou des comités des associations qui souhaitent fusionner. Echange des points de vue sur les éléments listés ci-dessus. </w:t>
      </w:r>
    </w:p>
    <w:p w:rsidR="00E638C0" w:rsidRPr="00A53E58" w:rsidRDefault="00E638C0" w:rsidP="005F6E4C">
      <w:pPr>
        <w:pStyle w:val="Paragraphedeliste"/>
        <w:numPr>
          <w:ilvl w:val="0"/>
          <w:numId w:val="5"/>
        </w:numPr>
        <w:spacing w:after="0"/>
        <w:jc w:val="both"/>
        <w:rPr>
          <w:rFonts w:ascii="Arial" w:hAnsi="Arial" w:cs="Arial"/>
        </w:rPr>
      </w:pPr>
      <w:r w:rsidRPr="00A53E58">
        <w:rPr>
          <w:rFonts w:ascii="Arial" w:hAnsi="Arial" w:cs="Arial"/>
        </w:rPr>
        <w:t xml:space="preserve">Demande formelle </w:t>
      </w:r>
      <w:r w:rsidR="00AA4A50" w:rsidRPr="00A53E58">
        <w:rPr>
          <w:rFonts w:ascii="Arial" w:hAnsi="Arial" w:cs="Arial"/>
        </w:rPr>
        <w:t>à la DGAV</w:t>
      </w:r>
      <w:r w:rsidRPr="00A53E58">
        <w:rPr>
          <w:rFonts w:ascii="Arial" w:hAnsi="Arial" w:cs="Arial"/>
        </w:rPr>
        <w:t>. Soumettre une proposition de périmètre et d’échéancier du projet de réseau écologique.</w:t>
      </w:r>
    </w:p>
    <w:p w:rsidR="005F6E4C" w:rsidRPr="00A53E58" w:rsidRDefault="005F6E4C" w:rsidP="005F6E4C">
      <w:pPr>
        <w:pStyle w:val="Paragraphedeliste"/>
        <w:numPr>
          <w:ilvl w:val="0"/>
          <w:numId w:val="5"/>
        </w:numPr>
        <w:spacing w:after="0"/>
        <w:jc w:val="both"/>
        <w:rPr>
          <w:rFonts w:ascii="Arial" w:hAnsi="Arial" w:cs="Arial"/>
        </w:rPr>
      </w:pPr>
      <w:r w:rsidRPr="00A53E58">
        <w:rPr>
          <w:rFonts w:ascii="Arial" w:hAnsi="Arial" w:cs="Arial"/>
        </w:rPr>
        <w:t>Lorsque les comités sont d’accord sur l’ensemble des points à aborder, un projet de convention de fusion est élaboré, de même qu’un projet de statuts de la future association.</w:t>
      </w:r>
    </w:p>
    <w:p w:rsidR="005F6E4C" w:rsidRPr="00A53E58" w:rsidRDefault="005F6E4C" w:rsidP="008B3055">
      <w:pPr>
        <w:pStyle w:val="Paragraphedeliste"/>
        <w:numPr>
          <w:ilvl w:val="0"/>
          <w:numId w:val="5"/>
        </w:numPr>
        <w:spacing w:after="0"/>
        <w:jc w:val="both"/>
        <w:rPr>
          <w:rFonts w:ascii="Arial" w:hAnsi="Arial" w:cs="Arial"/>
        </w:rPr>
      </w:pPr>
      <w:r w:rsidRPr="00A53E58">
        <w:rPr>
          <w:rFonts w:ascii="Arial" w:hAnsi="Arial" w:cs="Arial"/>
        </w:rPr>
        <w:t>Le projet de convention de fusion ainsi que le projet de statut de la future association sont soumis aux membres des différentes associations concernées dans le cadre d’une assemblée générale. Une assemblée générale extraordinaire peut être convoquée dans ce but.</w:t>
      </w:r>
      <w:r w:rsidR="00E638C0" w:rsidRPr="00A53E58">
        <w:rPr>
          <w:rFonts w:ascii="Arial" w:hAnsi="Arial" w:cs="Arial"/>
        </w:rPr>
        <w:t xml:space="preserve"> </w:t>
      </w:r>
      <w:r w:rsidR="00A3272F" w:rsidRPr="00A53E58">
        <w:rPr>
          <w:rFonts w:ascii="Arial" w:hAnsi="Arial" w:cs="Arial"/>
        </w:rPr>
        <w:t>L’ensemble des membres est invité à l’assemblée générale constitutive de la nouvelle association. Les statuts sont soumis au vote.</w:t>
      </w:r>
      <w:r w:rsidR="008B3055" w:rsidRPr="00A53E58">
        <w:rPr>
          <w:rFonts w:ascii="Arial" w:hAnsi="Arial" w:cs="Arial"/>
        </w:rPr>
        <w:t xml:space="preserve"> </w:t>
      </w:r>
    </w:p>
    <w:p w:rsidR="00965970" w:rsidRPr="00A53E58" w:rsidRDefault="00965970" w:rsidP="008B3055">
      <w:pPr>
        <w:pStyle w:val="Paragraphedeliste"/>
        <w:numPr>
          <w:ilvl w:val="0"/>
          <w:numId w:val="5"/>
        </w:numPr>
        <w:spacing w:after="0"/>
        <w:jc w:val="both"/>
        <w:rPr>
          <w:rFonts w:ascii="Arial" w:hAnsi="Arial" w:cs="Arial"/>
        </w:rPr>
      </w:pPr>
      <w:r w:rsidRPr="00A53E58">
        <w:rPr>
          <w:rFonts w:ascii="Arial" w:hAnsi="Arial" w:cs="Arial"/>
        </w:rPr>
        <w:t xml:space="preserve">Une fois acceptés et signée, la convention de fusion et les statuts sont transmis </w:t>
      </w:r>
      <w:r w:rsidR="00AA4A50" w:rsidRPr="00A53E58">
        <w:rPr>
          <w:rFonts w:ascii="Arial" w:hAnsi="Arial" w:cs="Arial"/>
        </w:rPr>
        <w:t xml:space="preserve">à la DGAV </w:t>
      </w:r>
      <w:r w:rsidRPr="00A53E58">
        <w:rPr>
          <w:rFonts w:ascii="Arial" w:hAnsi="Arial" w:cs="Arial"/>
        </w:rPr>
        <w:t>pour validation.</w:t>
      </w:r>
    </w:p>
    <w:p w:rsidR="00A906E7" w:rsidRPr="00A53E58" w:rsidRDefault="00A906E7" w:rsidP="00A906E7">
      <w:pPr>
        <w:spacing w:after="0"/>
        <w:jc w:val="both"/>
        <w:rPr>
          <w:rFonts w:ascii="Arial" w:hAnsi="Arial" w:cs="Arial"/>
        </w:rPr>
      </w:pPr>
    </w:p>
    <w:p w:rsidR="00A906E7" w:rsidRPr="00A53E58" w:rsidRDefault="00A906E7" w:rsidP="00A906E7">
      <w:pPr>
        <w:spacing w:after="0"/>
        <w:jc w:val="both"/>
        <w:rPr>
          <w:rFonts w:ascii="Arial" w:hAnsi="Arial" w:cs="Arial"/>
        </w:rPr>
        <w:sectPr w:rsidR="00A906E7" w:rsidRPr="00A53E58">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pPr>
    </w:p>
    <w:p w:rsidR="00A906E7" w:rsidRPr="00A53E58" w:rsidRDefault="00A906E7" w:rsidP="00A906E7">
      <w:pPr>
        <w:spacing w:after="0"/>
        <w:jc w:val="both"/>
        <w:rPr>
          <w:rFonts w:ascii="Arial" w:hAnsi="Arial" w:cs="Arial"/>
          <w:b/>
          <w:sz w:val="28"/>
          <w:szCs w:val="28"/>
        </w:rPr>
      </w:pPr>
      <w:r w:rsidRPr="00A53E58">
        <w:rPr>
          <w:rFonts w:ascii="Arial" w:hAnsi="Arial" w:cs="Arial"/>
          <w:b/>
          <w:sz w:val="28"/>
          <w:szCs w:val="28"/>
        </w:rPr>
        <w:lastRenderedPageBreak/>
        <w:t>CONVENTION DE FUSION</w:t>
      </w:r>
      <w:r w:rsidR="00965970" w:rsidRPr="00A53E58">
        <w:rPr>
          <w:rFonts w:ascii="Arial" w:hAnsi="Arial" w:cs="Arial"/>
          <w:b/>
          <w:sz w:val="28"/>
          <w:szCs w:val="28"/>
        </w:rPr>
        <w:t xml:space="preserve"> (Modèle 201</w:t>
      </w:r>
      <w:r w:rsidR="00812CC0" w:rsidRPr="00A53E58">
        <w:rPr>
          <w:rFonts w:ascii="Arial" w:hAnsi="Arial" w:cs="Arial"/>
          <w:b/>
          <w:sz w:val="28"/>
          <w:szCs w:val="28"/>
        </w:rPr>
        <w:t>8</w:t>
      </w:r>
      <w:r w:rsidR="00965970" w:rsidRPr="00A53E58">
        <w:rPr>
          <w:rFonts w:ascii="Arial" w:hAnsi="Arial" w:cs="Arial"/>
          <w:b/>
          <w:sz w:val="28"/>
          <w:szCs w:val="28"/>
        </w:rPr>
        <w:t>)</w:t>
      </w:r>
    </w:p>
    <w:p w:rsidR="00A906E7" w:rsidRPr="00A53E58" w:rsidRDefault="00A906E7" w:rsidP="00A906E7">
      <w:pPr>
        <w:spacing w:after="0"/>
        <w:jc w:val="both"/>
        <w:rPr>
          <w:rFonts w:ascii="Arial" w:hAnsi="Arial" w:cs="Arial"/>
          <w:sz w:val="24"/>
        </w:rPr>
      </w:pPr>
    </w:p>
    <w:p w:rsidR="00DE3A3F" w:rsidRPr="00A53E58" w:rsidRDefault="00DE3A3F" w:rsidP="00DE3A3F">
      <w:pPr>
        <w:pStyle w:val="Paragraphedeliste"/>
        <w:numPr>
          <w:ilvl w:val="0"/>
          <w:numId w:val="6"/>
        </w:numPr>
        <w:jc w:val="both"/>
        <w:rPr>
          <w:rFonts w:ascii="Arial" w:hAnsi="Arial" w:cs="Arial"/>
          <w:b/>
        </w:rPr>
      </w:pPr>
      <w:r w:rsidRPr="00A53E58">
        <w:rPr>
          <w:rFonts w:ascii="Arial" w:hAnsi="Arial" w:cs="Arial"/>
          <w:b/>
        </w:rPr>
        <w:t>Buts</w:t>
      </w:r>
    </w:p>
    <w:p w:rsidR="00DE3A3F" w:rsidRPr="00A53E58" w:rsidRDefault="00DE3A3F" w:rsidP="00DE3A3F">
      <w:pPr>
        <w:jc w:val="both"/>
        <w:rPr>
          <w:rFonts w:ascii="Arial" w:hAnsi="Arial" w:cs="Arial"/>
        </w:rPr>
      </w:pPr>
      <w:r w:rsidRPr="00A53E58">
        <w:rPr>
          <w:rFonts w:ascii="Arial" w:hAnsi="Arial" w:cs="Arial"/>
        </w:rPr>
        <w:t>Les soussignés</w:t>
      </w:r>
    </w:p>
    <w:p w:rsidR="00DE3A3F" w:rsidRPr="00A53E58" w:rsidRDefault="00DE3A3F" w:rsidP="00DE3A3F">
      <w:pPr>
        <w:jc w:val="both"/>
        <w:rPr>
          <w:rFonts w:ascii="Arial" w:hAnsi="Arial" w:cs="Arial"/>
        </w:rPr>
      </w:pPr>
      <w:r w:rsidRPr="00A53E58">
        <w:rPr>
          <w:rFonts w:ascii="Arial" w:hAnsi="Arial" w:cs="Arial"/>
        </w:rPr>
        <w:t>D’une part :</w:t>
      </w:r>
    </w:p>
    <w:p w:rsidR="00DE3A3F" w:rsidRPr="00A53E58" w:rsidRDefault="00DE3A3F" w:rsidP="00DE3A3F">
      <w:pPr>
        <w:jc w:val="both"/>
        <w:rPr>
          <w:rFonts w:ascii="Arial" w:hAnsi="Arial" w:cs="Arial"/>
        </w:rPr>
      </w:pPr>
      <w:r w:rsidRPr="00A53E58">
        <w:rPr>
          <w:rFonts w:ascii="Arial" w:hAnsi="Arial" w:cs="Arial"/>
        </w:rPr>
        <w:t xml:space="preserve">L’Association </w:t>
      </w:r>
      <w:r w:rsidRPr="00A53E58">
        <w:rPr>
          <w:rFonts w:ascii="Arial" w:hAnsi="Arial" w:cs="Arial"/>
          <w:highlight w:val="yellow"/>
        </w:rPr>
        <w:t>Près de la Forêt</w:t>
      </w:r>
      <w:r w:rsidRPr="00A53E58">
        <w:rPr>
          <w:rFonts w:ascii="Arial" w:hAnsi="Arial" w:cs="Arial"/>
        </w:rPr>
        <w:t xml:space="preserve">, porteuse du projet de mise en réseau du même nom, est représentée par son président, M. </w:t>
      </w:r>
      <w:r w:rsidRPr="00A53E58">
        <w:rPr>
          <w:rFonts w:ascii="Arial" w:hAnsi="Arial" w:cs="Arial"/>
          <w:highlight w:val="yellow"/>
        </w:rPr>
        <w:t>XX</w:t>
      </w:r>
      <w:r w:rsidRPr="00A53E58">
        <w:rPr>
          <w:rFonts w:ascii="Arial" w:hAnsi="Arial" w:cs="Arial"/>
        </w:rPr>
        <w:t xml:space="preserve">, son caissier, M. </w:t>
      </w:r>
      <w:r w:rsidRPr="00A53E58">
        <w:rPr>
          <w:rFonts w:ascii="Arial" w:hAnsi="Arial" w:cs="Arial"/>
          <w:highlight w:val="yellow"/>
        </w:rPr>
        <w:t>XX</w:t>
      </w:r>
      <w:r w:rsidRPr="00A53E58">
        <w:rPr>
          <w:rFonts w:ascii="Arial" w:hAnsi="Arial" w:cs="Arial"/>
        </w:rPr>
        <w:t xml:space="preserve">, ainsi que secrétaire, M. </w:t>
      </w:r>
      <w:r w:rsidRPr="00A53E58">
        <w:rPr>
          <w:rFonts w:ascii="Arial" w:hAnsi="Arial" w:cs="Arial"/>
          <w:highlight w:val="yellow"/>
        </w:rPr>
        <w:t>XX</w:t>
      </w:r>
      <w:r w:rsidRPr="00A53E58">
        <w:rPr>
          <w:rFonts w:ascii="Arial" w:hAnsi="Arial" w:cs="Arial"/>
        </w:rPr>
        <w:t>.</w:t>
      </w:r>
    </w:p>
    <w:p w:rsidR="00DE3A3F" w:rsidRPr="00A53E58" w:rsidRDefault="00DE3A3F" w:rsidP="00DE3A3F">
      <w:pPr>
        <w:jc w:val="both"/>
        <w:rPr>
          <w:rFonts w:ascii="Arial" w:hAnsi="Arial" w:cs="Arial"/>
        </w:rPr>
      </w:pPr>
      <w:r w:rsidRPr="00A53E58">
        <w:rPr>
          <w:rFonts w:ascii="Arial" w:hAnsi="Arial" w:cs="Arial"/>
        </w:rPr>
        <w:t>Et d’autre part :</w:t>
      </w:r>
    </w:p>
    <w:p w:rsidR="00DE3A3F" w:rsidRPr="00A53E58" w:rsidRDefault="00DE3A3F" w:rsidP="00DE3A3F">
      <w:pPr>
        <w:jc w:val="both"/>
        <w:rPr>
          <w:rFonts w:ascii="Arial" w:hAnsi="Arial" w:cs="Arial"/>
        </w:rPr>
      </w:pPr>
      <w:r w:rsidRPr="00A53E58">
        <w:rPr>
          <w:rFonts w:ascii="Arial" w:hAnsi="Arial" w:cs="Arial"/>
        </w:rPr>
        <w:t xml:space="preserve">L’Association </w:t>
      </w:r>
      <w:r w:rsidRPr="00A53E58">
        <w:rPr>
          <w:rFonts w:ascii="Arial" w:hAnsi="Arial" w:cs="Arial"/>
          <w:highlight w:val="yellow"/>
        </w:rPr>
        <w:t>Haut de la Colline</w:t>
      </w:r>
      <w:r w:rsidRPr="00A53E58">
        <w:rPr>
          <w:rFonts w:ascii="Arial" w:hAnsi="Arial" w:cs="Arial"/>
        </w:rPr>
        <w:t xml:space="preserve">, porteuse du projet de mise en réseau du même nom, est représentée par son président, M. </w:t>
      </w:r>
      <w:r w:rsidRPr="00A53E58">
        <w:rPr>
          <w:rFonts w:ascii="Arial" w:hAnsi="Arial" w:cs="Arial"/>
          <w:highlight w:val="yellow"/>
        </w:rPr>
        <w:t>XX</w:t>
      </w:r>
      <w:r w:rsidRPr="00A53E58">
        <w:rPr>
          <w:rFonts w:ascii="Arial" w:hAnsi="Arial" w:cs="Arial"/>
        </w:rPr>
        <w:t xml:space="preserve">, son caissier, M. </w:t>
      </w:r>
      <w:r w:rsidRPr="00A53E58">
        <w:rPr>
          <w:rFonts w:ascii="Arial" w:hAnsi="Arial" w:cs="Arial"/>
          <w:highlight w:val="yellow"/>
        </w:rPr>
        <w:t>XX</w:t>
      </w:r>
      <w:r w:rsidRPr="00A53E58">
        <w:rPr>
          <w:rFonts w:ascii="Arial" w:hAnsi="Arial" w:cs="Arial"/>
        </w:rPr>
        <w:t xml:space="preserve">, ainsi que son secrétaire, M. </w:t>
      </w:r>
      <w:r w:rsidRPr="00A53E58">
        <w:rPr>
          <w:rFonts w:ascii="Arial" w:hAnsi="Arial" w:cs="Arial"/>
          <w:highlight w:val="yellow"/>
        </w:rPr>
        <w:t>XX</w:t>
      </w:r>
      <w:r w:rsidRPr="00A53E58">
        <w:rPr>
          <w:rFonts w:ascii="Arial" w:hAnsi="Arial" w:cs="Arial"/>
        </w:rPr>
        <w:t>.</w:t>
      </w:r>
      <w:r w:rsidR="004E4E25" w:rsidRPr="00A53E58">
        <w:rPr>
          <w:rFonts w:ascii="Arial" w:hAnsi="Arial" w:cs="Arial"/>
        </w:rPr>
        <w:t xml:space="preserve"> </w:t>
      </w:r>
      <w:proofErr w:type="gramStart"/>
      <w:r w:rsidRPr="00A53E58">
        <w:rPr>
          <w:rFonts w:ascii="Arial" w:hAnsi="Arial" w:cs="Arial"/>
        </w:rPr>
        <w:t>signent</w:t>
      </w:r>
      <w:proofErr w:type="gramEnd"/>
      <w:r w:rsidRPr="00A53E58">
        <w:rPr>
          <w:rFonts w:ascii="Arial" w:hAnsi="Arial" w:cs="Arial"/>
        </w:rPr>
        <w:t xml:space="preserve"> une convention pour la fusion des deux associations porteuses des projets de mise en réseau de </w:t>
      </w:r>
      <w:r w:rsidRPr="00A53E58">
        <w:rPr>
          <w:rFonts w:ascii="Arial" w:hAnsi="Arial" w:cs="Arial"/>
          <w:highlight w:val="yellow"/>
        </w:rPr>
        <w:t>Près de la Forêt</w:t>
      </w:r>
      <w:r w:rsidRPr="00A53E58">
        <w:rPr>
          <w:rFonts w:ascii="Arial" w:hAnsi="Arial" w:cs="Arial"/>
        </w:rPr>
        <w:t xml:space="preserve"> et de la </w:t>
      </w:r>
      <w:r w:rsidRPr="00A53E58">
        <w:rPr>
          <w:rFonts w:ascii="Arial" w:hAnsi="Arial" w:cs="Arial"/>
          <w:highlight w:val="yellow"/>
        </w:rPr>
        <w:t>Haut de la Colline</w:t>
      </w:r>
      <w:r w:rsidRPr="00A53E58">
        <w:rPr>
          <w:rFonts w:ascii="Arial" w:hAnsi="Arial" w:cs="Arial"/>
        </w:rPr>
        <w:t xml:space="preserve">. Cette fusion a été validée par les assemblées générales des deux associations, ayant eu lieu respectivement le </w:t>
      </w:r>
      <w:proofErr w:type="spellStart"/>
      <w:r w:rsidRPr="00A53E58">
        <w:rPr>
          <w:rFonts w:ascii="Arial" w:hAnsi="Arial" w:cs="Arial"/>
          <w:highlight w:val="yellow"/>
        </w:rPr>
        <w:t>xx.xx.xxxx</w:t>
      </w:r>
      <w:proofErr w:type="spellEnd"/>
      <w:r w:rsidRPr="00A53E58">
        <w:rPr>
          <w:rFonts w:ascii="Arial" w:hAnsi="Arial" w:cs="Arial"/>
          <w:color w:val="FF0000"/>
        </w:rPr>
        <w:t xml:space="preserve"> </w:t>
      </w:r>
      <w:r w:rsidRPr="00A53E58">
        <w:rPr>
          <w:rFonts w:ascii="Arial" w:hAnsi="Arial" w:cs="Arial"/>
        </w:rPr>
        <w:t xml:space="preserve">et le </w:t>
      </w:r>
      <w:proofErr w:type="spellStart"/>
      <w:r w:rsidRPr="00A53E58">
        <w:rPr>
          <w:rFonts w:ascii="Arial" w:hAnsi="Arial" w:cs="Arial"/>
          <w:highlight w:val="yellow"/>
        </w:rPr>
        <w:t>xx.xx.xxxx</w:t>
      </w:r>
      <w:proofErr w:type="spellEnd"/>
      <w:r w:rsidRPr="00A53E58">
        <w:rPr>
          <w:rFonts w:ascii="Arial" w:hAnsi="Arial" w:cs="Arial"/>
        </w:rPr>
        <w:t xml:space="preserve"> (voir procès-verbaux en annexes 2</w:t>
      </w:r>
      <w:r w:rsidR="00E01380" w:rsidRPr="00A53E58">
        <w:rPr>
          <w:rFonts w:ascii="Arial" w:hAnsi="Arial" w:cs="Arial"/>
        </w:rPr>
        <w:t xml:space="preserve"> et suivantes</w:t>
      </w:r>
      <w:r w:rsidRPr="00A53E58">
        <w:rPr>
          <w:rFonts w:ascii="Arial" w:hAnsi="Arial" w:cs="Arial"/>
        </w:rPr>
        <w:t>).</w:t>
      </w:r>
    </w:p>
    <w:p w:rsidR="00DE3A3F" w:rsidRPr="00A53E58" w:rsidRDefault="00DE3A3F" w:rsidP="00DE3A3F">
      <w:pPr>
        <w:jc w:val="both"/>
        <w:rPr>
          <w:rFonts w:ascii="Arial" w:hAnsi="Arial" w:cs="Arial"/>
        </w:rPr>
      </w:pPr>
    </w:p>
    <w:p w:rsidR="00DE3A3F" w:rsidRPr="00A53E58" w:rsidRDefault="00DE3A3F" w:rsidP="00DE3A3F">
      <w:pPr>
        <w:pStyle w:val="Paragraphedeliste"/>
        <w:numPr>
          <w:ilvl w:val="0"/>
          <w:numId w:val="6"/>
        </w:numPr>
        <w:jc w:val="both"/>
        <w:rPr>
          <w:rFonts w:ascii="Arial" w:hAnsi="Arial" w:cs="Arial"/>
          <w:b/>
        </w:rPr>
      </w:pPr>
      <w:r w:rsidRPr="00A53E58">
        <w:rPr>
          <w:rFonts w:ascii="Arial" w:hAnsi="Arial" w:cs="Arial"/>
          <w:b/>
        </w:rPr>
        <w:t>Principe général</w:t>
      </w:r>
    </w:p>
    <w:p w:rsidR="00DE3A3F" w:rsidRPr="00A53E58" w:rsidRDefault="00DE3A3F" w:rsidP="00DE3A3F">
      <w:pPr>
        <w:jc w:val="both"/>
        <w:rPr>
          <w:rFonts w:ascii="Arial" w:hAnsi="Arial" w:cs="Arial"/>
        </w:rPr>
      </w:pPr>
      <w:r w:rsidRPr="00A53E58">
        <w:rPr>
          <w:rFonts w:ascii="Arial" w:hAnsi="Arial" w:cs="Arial"/>
        </w:rPr>
        <w:t xml:space="preserve">La fusion des deux associations porteuses des projets de mise en réseau de </w:t>
      </w:r>
      <w:r w:rsidRPr="00A53E58">
        <w:rPr>
          <w:rFonts w:ascii="Arial" w:hAnsi="Arial" w:cs="Arial"/>
          <w:highlight w:val="yellow"/>
        </w:rPr>
        <w:t>Près de la Forêt</w:t>
      </w:r>
      <w:r w:rsidRPr="00A53E58">
        <w:rPr>
          <w:rFonts w:ascii="Arial" w:hAnsi="Arial" w:cs="Arial"/>
        </w:rPr>
        <w:t xml:space="preserve"> et de </w:t>
      </w:r>
      <w:r w:rsidRPr="00A53E58">
        <w:rPr>
          <w:rFonts w:ascii="Arial" w:hAnsi="Arial" w:cs="Arial"/>
          <w:highlight w:val="yellow"/>
        </w:rPr>
        <w:t>Haut de la Colline</w:t>
      </w:r>
      <w:r w:rsidRPr="00A53E58">
        <w:rPr>
          <w:rFonts w:ascii="Arial" w:hAnsi="Arial" w:cs="Arial"/>
        </w:rPr>
        <w:t xml:space="preserve"> a pour conséquence un regroupement des deux projets de mise en réseau.</w:t>
      </w:r>
    </w:p>
    <w:p w:rsidR="00DE3A3F" w:rsidRPr="00A53E58" w:rsidRDefault="00DE3A3F" w:rsidP="00DE3A3F">
      <w:pPr>
        <w:jc w:val="both"/>
        <w:rPr>
          <w:rFonts w:ascii="Arial" w:hAnsi="Arial" w:cs="Arial"/>
          <w:color w:val="FF0000"/>
        </w:rPr>
      </w:pPr>
      <w:r w:rsidRPr="00A53E58">
        <w:rPr>
          <w:rFonts w:ascii="Arial" w:hAnsi="Arial" w:cs="Arial"/>
        </w:rPr>
        <w:t xml:space="preserve">Le projet de mise en réseau de </w:t>
      </w:r>
      <w:r w:rsidRPr="00A53E58">
        <w:rPr>
          <w:rFonts w:ascii="Arial" w:hAnsi="Arial" w:cs="Arial"/>
          <w:highlight w:val="yellow"/>
        </w:rPr>
        <w:t>Près de la Forêt</w:t>
      </w:r>
      <w:r w:rsidRPr="00A53E58">
        <w:rPr>
          <w:rFonts w:ascii="Arial" w:hAnsi="Arial" w:cs="Arial"/>
        </w:rPr>
        <w:t xml:space="preserve"> a débuté en </w:t>
      </w:r>
      <w:r w:rsidRPr="00A53E58">
        <w:rPr>
          <w:rFonts w:ascii="Arial" w:hAnsi="Arial" w:cs="Arial"/>
          <w:highlight w:val="yellow"/>
        </w:rPr>
        <w:t>2011</w:t>
      </w:r>
      <w:r w:rsidRPr="00A53E58">
        <w:rPr>
          <w:rFonts w:ascii="Arial" w:hAnsi="Arial" w:cs="Arial"/>
        </w:rPr>
        <w:t xml:space="preserve"> et verrait </w:t>
      </w:r>
      <w:r w:rsidR="00F14747" w:rsidRPr="00A53E58">
        <w:rPr>
          <w:rFonts w:ascii="Arial" w:hAnsi="Arial" w:cs="Arial"/>
        </w:rPr>
        <w:t>sa première reconduction</w:t>
      </w:r>
      <w:r w:rsidRPr="00A53E58">
        <w:rPr>
          <w:rFonts w:ascii="Arial" w:hAnsi="Arial" w:cs="Arial"/>
        </w:rPr>
        <w:t xml:space="preserve"> avoir lieu en début d’année </w:t>
      </w:r>
      <w:r w:rsidRPr="00A53E58">
        <w:rPr>
          <w:rFonts w:ascii="Arial" w:hAnsi="Arial" w:cs="Arial"/>
          <w:highlight w:val="yellow"/>
        </w:rPr>
        <w:t>2017</w:t>
      </w:r>
      <w:r w:rsidRPr="00A53E58">
        <w:rPr>
          <w:rFonts w:ascii="Arial" w:hAnsi="Arial" w:cs="Arial"/>
        </w:rPr>
        <w:t xml:space="preserve"> selon l’Ordonnance sur les paiements directs (</w:t>
      </w:r>
      <w:proofErr w:type="spellStart"/>
      <w:r w:rsidRPr="00A53E58">
        <w:rPr>
          <w:rFonts w:ascii="Arial" w:hAnsi="Arial" w:cs="Arial"/>
        </w:rPr>
        <w:t>OPD</w:t>
      </w:r>
      <w:proofErr w:type="spellEnd"/>
      <w:r w:rsidRPr="00A53E58">
        <w:rPr>
          <w:rFonts w:ascii="Arial" w:hAnsi="Arial" w:cs="Arial"/>
        </w:rPr>
        <w:t xml:space="preserve">). </w:t>
      </w:r>
    </w:p>
    <w:p w:rsidR="00DE3A3F" w:rsidRPr="00A53E58" w:rsidRDefault="00DE3A3F" w:rsidP="00DE3A3F">
      <w:pPr>
        <w:jc w:val="both"/>
        <w:rPr>
          <w:rFonts w:ascii="Arial" w:hAnsi="Arial" w:cs="Arial"/>
        </w:rPr>
      </w:pPr>
      <w:r w:rsidRPr="00A53E58">
        <w:rPr>
          <w:rFonts w:ascii="Arial" w:hAnsi="Arial" w:cs="Arial"/>
        </w:rPr>
        <w:t xml:space="preserve">Le projet de mise en réseau de </w:t>
      </w:r>
      <w:r w:rsidRPr="00A53E58">
        <w:rPr>
          <w:rFonts w:ascii="Arial" w:hAnsi="Arial" w:cs="Arial"/>
          <w:highlight w:val="yellow"/>
        </w:rPr>
        <w:t>Haut de la Colline</w:t>
      </w:r>
      <w:r w:rsidRPr="00A53E58">
        <w:rPr>
          <w:rFonts w:ascii="Arial" w:hAnsi="Arial" w:cs="Arial"/>
        </w:rPr>
        <w:t xml:space="preserve"> a débuté en </w:t>
      </w:r>
      <w:r w:rsidRPr="00A53E58">
        <w:rPr>
          <w:rFonts w:ascii="Arial" w:hAnsi="Arial" w:cs="Arial"/>
          <w:highlight w:val="yellow"/>
        </w:rPr>
        <w:t>2007</w:t>
      </w:r>
      <w:r w:rsidRPr="00A53E58">
        <w:rPr>
          <w:rFonts w:ascii="Arial" w:hAnsi="Arial" w:cs="Arial"/>
        </w:rPr>
        <w:t xml:space="preserve"> et a déjà été re</w:t>
      </w:r>
      <w:r w:rsidR="00F14747" w:rsidRPr="00A53E58">
        <w:rPr>
          <w:rFonts w:ascii="Arial" w:hAnsi="Arial" w:cs="Arial"/>
        </w:rPr>
        <w:t>conduit</w:t>
      </w:r>
      <w:r w:rsidRPr="00A53E58">
        <w:rPr>
          <w:rFonts w:ascii="Arial" w:hAnsi="Arial" w:cs="Arial"/>
        </w:rPr>
        <w:t xml:space="preserve"> une première fois en </w:t>
      </w:r>
      <w:r w:rsidRPr="00A53E58">
        <w:rPr>
          <w:rFonts w:ascii="Arial" w:hAnsi="Arial" w:cs="Arial"/>
          <w:highlight w:val="yellow"/>
        </w:rPr>
        <w:t>2013</w:t>
      </w:r>
      <w:r w:rsidRPr="00A53E58">
        <w:rPr>
          <w:rFonts w:ascii="Arial" w:hAnsi="Arial" w:cs="Arial"/>
        </w:rPr>
        <w:t>. Selon l’</w:t>
      </w:r>
      <w:proofErr w:type="spellStart"/>
      <w:r w:rsidRPr="00A53E58">
        <w:rPr>
          <w:rFonts w:ascii="Arial" w:hAnsi="Arial" w:cs="Arial"/>
        </w:rPr>
        <w:t>OPD</w:t>
      </w:r>
      <w:proofErr w:type="spellEnd"/>
      <w:r w:rsidRPr="00A53E58">
        <w:rPr>
          <w:rFonts w:ascii="Arial" w:hAnsi="Arial" w:cs="Arial"/>
        </w:rPr>
        <w:t xml:space="preserve">, </w:t>
      </w:r>
      <w:r w:rsidR="00F14747" w:rsidRPr="00A53E58">
        <w:rPr>
          <w:rFonts w:ascii="Arial" w:hAnsi="Arial" w:cs="Arial"/>
        </w:rPr>
        <w:t>sa deuxième reconduction</w:t>
      </w:r>
      <w:r w:rsidRPr="00A53E58">
        <w:rPr>
          <w:rFonts w:ascii="Arial" w:hAnsi="Arial" w:cs="Arial"/>
        </w:rPr>
        <w:t xml:space="preserve"> aura lieu en début d’année </w:t>
      </w:r>
      <w:r w:rsidRPr="00A53E58">
        <w:rPr>
          <w:rFonts w:ascii="Arial" w:hAnsi="Arial" w:cs="Arial"/>
          <w:highlight w:val="yellow"/>
        </w:rPr>
        <w:t>2019</w:t>
      </w:r>
      <w:r w:rsidRPr="00A53E58">
        <w:rPr>
          <w:rFonts w:ascii="Arial" w:hAnsi="Arial" w:cs="Arial"/>
        </w:rPr>
        <w:t>.</w:t>
      </w:r>
    </w:p>
    <w:p w:rsidR="00DE3A3F" w:rsidRPr="00A53E58" w:rsidRDefault="00DE3A3F" w:rsidP="00DE3A3F">
      <w:pPr>
        <w:jc w:val="both"/>
        <w:rPr>
          <w:rFonts w:ascii="Arial" w:hAnsi="Arial" w:cs="Arial"/>
        </w:rPr>
      </w:pPr>
      <w:r w:rsidRPr="00A53E58">
        <w:rPr>
          <w:rFonts w:ascii="Arial" w:hAnsi="Arial" w:cs="Arial"/>
        </w:rPr>
        <w:t>Dans le cadre de la fusion, les deux projets de mise en réseau adaptent leur calendrier sur le projet de mise en réseau qui a été re</w:t>
      </w:r>
      <w:r w:rsidR="00F14747" w:rsidRPr="00A53E58">
        <w:rPr>
          <w:rFonts w:ascii="Arial" w:hAnsi="Arial" w:cs="Arial"/>
        </w:rPr>
        <w:t>conduit</w:t>
      </w:r>
      <w:r w:rsidRPr="00A53E58">
        <w:rPr>
          <w:rFonts w:ascii="Arial" w:hAnsi="Arial" w:cs="Arial"/>
        </w:rPr>
        <w:t xml:space="preserve"> le plus récemment, soit celui de </w:t>
      </w:r>
      <w:r w:rsidRPr="00A53E58">
        <w:rPr>
          <w:rFonts w:ascii="Arial" w:hAnsi="Arial" w:cs="Arial"/>
          <w:highlight w:val="yellow"/>
        </w:rPr>
        <w:t>Haut de la Colline</w:t>
      </w:r>
      <w:r w:rsidRPr="00A53E58">
        <w:rPr>
          <w:rFonts w:ascii="Arial" w:hAnsi="Arial" w:cs="Arial"/>
        </w:rPr>
        <w:t xml:space="preserve">.  </w:t>
      </w:r>
    </w:p>
    <w:p w:rsidR="00DE3A3F" w:rsidRPr="00A53E58" w:rsidRDefault="00DE3A3F" w:rsidP="00DE3A3F">
      <w:pPr>
        <w:jc w:val="both"/>
        <w:rPr>
          <w:rFonts w:ascii="Arial" w:hAnsi="Arial" w:cs="Arial"/>
        </w:rPr>
      </w:pPr>
    </w:p>
    <w:p w:rsidR="00DE3A3F" w:rsidRPr="00A53E58" w:rsidRDefault="00DE3A3F" w:rsidP="00DE3A3F">
      <w:pPr>
        <w:pStyle w:val="Paragraphedeliste"/>
        <w:numPr>
          <w:ilvl w:val="0"/>
          <w:numId w:val="6"/>
        </w:numPr>
        <w:jc w:val="both"/>
        <w:rPr>
          <w:rFonts w:ascii="Arial" w:hAnsi="Arial" w:cs="Arial"/>
          <w:b/>
        </w:rPr>
      </w:pPr>
      <w:r w:rsidRPr="00A53E58">
        <w:rPr>
          <w:rFonts w:ascii="Arial" w:hAnsi="Arial" w:cs="Arial"/>
          <w:b/>
        </w:rPr>
        <w:t>Objectifs, espèces cibles et mesures</w:t>
      </w:r>
    </w:p>
    <w:p w:rsidR="00DE3A3F" w:rsidRPr="00A53E58" w:rsidRDefault="00DE3A3F" w:rsidP="00DE3A3F">
      <w:pPr>
        <w:jc w:val="both"/>
        <w:rPr>
          <w:rFonts w:ascii="Arial" w:hAnsi="Arial" w:cs="Arial"/>
        </w:rPr>
      </w:pPr>
      <w:r w:rsidRPr="00A53E58">
        <w:rPr>
          <w:rFonts w:ascii="Arial" w:hAnsi="Arial" w:cs="Arial"/>
        </w:rPr>
        <w:t xml:space="preserve">D’ici </w:t>
      </w:r>
      <w:r w:rsidR="00F14747" w:rsidRPr="00A53E58">
        <w:rPr>
          <w:rFonts w:ascii="Arial" w:hAnsi="Arial" w:cs="Arial"/>
        </w:rPr>
        <w:t>à la reconduction</w:t>
      </w:r>
      <w:r w:rsidRPr="00A53E58">
        <w:rPr>
          <w:rFonts w:ascii="Arial" w:hAnsi="Arial" w:cs="Arial"/>
        </w:rPr>
        <w:t xml:space="preserve"> du projet en </w:t>
      </w:r>
      <w:r w:rsidRPr="00A53E58">
        <w:rPr>
          <w:rFonts w:ascii="Arial" w:hAnsi="Arial" w:cs="Arial"/>
          <w:highlight w:val="yellow"/>
        </w:rPr>
        <w:t>2019</w:t>
      </w:r>
      <w:r w:rsidRPr="00A53E58">
        <w:rPr>
          <w:rFonts w:ascii="Arial" w:hAnsi="Arial" w:cs="Arial"/>
        </w:rPr>
        <w:t>, chacun des deux projets continue à mettre en œuvre les mesures favorisant les espèces cibles définies dans son projet, ainsi que les objectifs quantitatifs de son projet.</w:t>
      </w:r>
    </w:p>
    <w:p w:rsidR="00DE3A3F" w:rsidRPr="00A53E58" w:rsidRDefault="00DE3A3F" w:rsidP="00DE3A3F">
      <w:pPr>
        <w:jc w:val="both"/>
        <w:rPr>
          <w:rFonts w:ascii="Arial" w:hAnsi="Arial" w:cs="Arial"/>
        </w:rPr>
      </w:pPr>
    </w:p>
    <w:p w:rsidR="00DE3A3F" w:rsidRPr="00A53E58" w:rsidRDefault="00DE3A3F" w:rsidP="00DE3A3F">
      <w:pPr>
        <w:pStyle w:val="Paragraphedeliste"/>
        <w:numPr>
          <w:ilvl w:val="0"/>
          <w:numId w:val="6"/>
        </w:numPr>
        <w:jc w:val="both"/>
        <w:rPr>
          <w:rFonts w:ascii="Arial" w:hAnsi="Arial" w:cs="Arial"/>
          <w:b/>
        </w:rPr>
      </w:pPr>
      <w:r w:rsidRPr="00A53E58">
        <w:rPr>
          <w:rFonts w:ascii="Arial" w:hAnsi="Arial" w:cs="Arial"/>
          <w:b/>
        </w:rPr>
        <w:t>R</w:t>
      </w:r>
      <w:r w:rsidR="00F14747" w:rsidRPr="00A53E58">
        <w:rPr>
          <w:rFonts w:ascii="Arial" w:hAnsi="Arial" w:cs="Arial"/>
          <w:b/>
        </w:rPr>
        <w:t>econduction</w:t>
      </w:r>
      <w:r w:rsidRPr="00A53E58">
        <w:rPr>
          <w:rFonts w:ascii="Arial" w:hAnsi="Arial" w:cs="Arial"/>
          <w:b/>
        </w:rPr>
        <w:t xml:space="preserve"> du projet</w:t>
      </w:r>
    </w:p>
    <w:p w:rsidR="00DE3A3F" w:rsidRPr="00A53E58" w:rsidRDefault="00DE3A3F" w:rsidP="00DE3A3F">
      <w:pPr>
        <w:jc w:val="both"/>
        <w:rPr>
          <w:rFonts w:ascii="Arial" w:hAnsi="Arial" w:cs="Arial"/>
        </w:rPr>
      </w:pPr>
      <w:r w:rsidRPr="00A53E58">
        <w:rPr>
          <w:rFonts w:ascii="Arial" w:hAnsi="Arial" w:cs="Arial"/>
        </w:rPr>
        <w:t xml:space="preserve">Le 31 </w:t>
      </w:r>
      <w:r w:rsidR="00C60FBE" w:rsidRPr="00A53E58">
        <w:rPr>
          <w:rFonts w:ascii="Arial" w:hAnsi="Arial" w:cs="Arial"/>
        </w:rPr>
        <w:t>décembre</w:t>
      </w:r>
      <w:r w:rsidRPr="00A53E58">
        <w:rPr>
          <w:rFonts w:ascii="Arial" w:hAnsi="Arial" w:cs="Arial"/>
        </w:rPr>
        <w:t xml:space="preserve"> </w:t>
      </w:r>
      <w:r w:rsidRPr="00A53E58">
        <w:rPr>
          <w:rFonts w:ascii="Arial" w:hAnsi="Arial" w:cs="Arial"/>
          <w:highlight w:val="yellow"/>
        </w:rPr>
        <w:t>201</w:t>
      </w:r>
      <w:r w:rsidR="00BF023A" w:rsidRPr="00A53E58">
        <w:rPr>
          <w:rFonts w:ascii="Arial" w:hAnsi="Arial" w:cs="Arial"/>
          <w:highlight w:val="yellow"/>
        </w:rPr>
        <w:t>8</w:t>
      </w:r>
      <w:r w:rsidRPr="00A53E58">
        <w:rPr>
          <w:rFonts w:ascii="Arial" w:hAnsi="Arial" w:cs="Arial"/>
        </w:rPr>
        <w:t xml:space="preserve">, l’association fusionnée présentera un rapport d’évaluation de la dernière période de mise en œuvre. Ce rapport présentera séparément, pour chaque projet de mise en réseau, les résultats concernant les pourcentages de </w:t>
      </w:r>
      <w:proofErr w:type="spellStart"/>
      <w:r w:rsidRPr="00A53E58">
        <w:rPr>
          <w:rFonts w:ascii="Arial" w:hAnsi="Arial" w:cs="Arial"/>
        </w:rPr>
        <w:t>SPB</w:t>
      </w:r>
      <w:proofErr w:type="spellEnd"/>
      <w:r w:rsidRPr="00A53E58">
        <w:rPr>
          <w:rFonts w:ascii="Arial" w:hAnsi="Arial" w:cs="Arial"/>
        </w:rPr>
        <w:t xml:space="preserve"> et les objectifs des espèces cibles</w:t>
      </w:r>
      <w:r w:rsidR="00001090" w:rsidRPr="00A53E58">
        <w:rPr>
          <w:rFonts w:ascii="Arial" w:hAnsi="Arial" w:cs="Arial"/>
        </w:rPr>
        <w:t>, conformément aux Directives cantonales</w:t>
      </w:r>
      <w:r w:rsidRPr="00A53E58">
        <w:rPr>
          <w:rFonts w:ascii="Arial" w:hAnsi="Arial" w:cs="Arial"/>
        </w:rPr>
        <w:t>.</w:t>
      </w:r>
    </w:p>
    <w:p w:rsidR="00DE3A3F" w:rsidRPr="00A53E58" w:rsidRDefault="00DE3A3F" w:rsidP="00DE3A3F">
      <w:pPr>
        <w:jc w:val="both"/>
        <w:rPr>
          <w:rFonts w:ascii="Arial" w:hAnsi="Arial" w:cs="Arial"/>
          <w:bCs/>
        </w:rPr>
      </w:pPr>
      <w:r w:rsidRPr="00A53E58">
        <w:rPr>
          <w:rFonts w:ascii="Arial" w:hAnsi="Arial" w:cs="Arial"/>
        </w:rPr>
        <w:lastRenderedPageBreak/>
        <w:t>Ce rapport présentera également un projet de re</w:t>
      </w:r>
      <w:r w:rsidR="00F14747" w:rsidRPr="00A53E58">
        <w:rPr>
          <w:rFonts w:ascii="Arial" w:hAnsi="Arial" w:cs="Arial"/>
        </w:rPr>
        <w:t>conduction</w:t>
      </w:r>
      <w:r w:rsidRPr="00A53E58">
        <w:rPr>
          <w:rFonts w:ascii="Arial" w:hAnsi="Arial" w:cs="Arial"/>
        </w:rPr>
        <w:t xml:space="preserve"> commun concernant le périmètre, les espèces cibles, les mesures et les pourcentages de </w:t>
      </w:r>
      <w:proofErr w:type="spellStart"/>
      <w:r w:rsidRPr="00A53E58">
        <w:rPr>
          <w:rFonts w:ascii="Arial" w:hAnsi="Arial" w:cs="Arial"/>
        </w:rPr>
        <w:t>SPB</w:t>
      </w:r>
      <w:proofErr w:type="spellEnd"/>
      <w:r w:rsidRPr="00A53E58">
        <w:rPr>
          <w:rFonts w:ascii="Arial" w:hAnsi="Arial" w:cs="Arial"/>
        </w:rPr>
        <w:t xml:space="preserve">. Dès lors, les dispositions des </w:t>
      </w:r>
      <w:r w:rsidRPr="00A53E58">
        <w:rPr>
          <w:rFonts w:ascii="Arial" w:hAnsi="Arial" w:cs="Arial"/>
          <w:bCs/>
        </w:rPr>
        <w:t>Directives vaudoises pour l'élaboration des réseaux écologiques devront être appliquées.</w:t>
      </w:r>
    </w:p>
    <w:p w:rsidR="00DE3A3F" w:rsidRPr="00A53E58" w:rsidRDefault="00DE3A3F" w:rsidP="00DE3A3F">
      <w:pPr>
        <w:jc w:val="both"/>
        <w:rPr>
          <w:rFonts w:ascii="Arial" w:hAnsi="Arial" w:cs="Arial"/>
          <w:bCs/>
        </w:rPr>
      </w:pPr>
    </w:p>
    <w:p w:rsidR="00965970" w:rsidRPr="00A53E58" w:rsidRDefault="00965970">
      <w:pPr>
        <w:rPr>
          <w:rFonts w:ascii="Arial" w:hAnsi="Arial" w:cs="Arial"/>
          <w:b/>
        </w:rPr>
      </w:pPr>
      <w:r w:rsidRPr="00A53E58">
        <w:rPr>
          <w:rFonts w:ascii="Arial" w:hAnsi="Arial" w:cs="Arial"/>
          <w:b/>
        </w:rPr>
        <w:br w:type="page"/>
      </w:r>
    </w:p>
    <w:p w:rsidR="00DE3A3F" w:rsidRPr="00A53E58" w:rsidRDefault="00DE3A3F" w:rsidP="00DE3A3F">
      <w:pPr>
        <w:pStyle w:val="Paragraphedeliste"/>
        <w:numPr>
          <w:ilvl w:val="0"/>
          <w:numId w:val="6"/>
        </w:numPr>
        <w:jc w:val="both"/>
        <w:rPr>
          <w:rFonts w:ascii="Arial" w:hAnsi="Arial" w:cs="Arial"/>
          <w:b/>
        </w:rPr>
      </w:pPr>
      <w:r w:rsidRPr="00A53E58">
        <w:rPr>
          <w:rFonts w:ascii="Arial" w:hAnsi="Arial" w:cs="Arial"/>
          <w:b/>
        </w:rPr>
        <w:lastRenderedPageBreak/>
        <w:t>Statuts</w:t>
      </w:r>
    </w:p>
    <w:p w:rsidR="00DE3A3F" w:rsidRPr="00A53E58" w:rsidRDefault="00965970" w:rsidP="00DE3A3F">
      <w:pPr>
        <w:jc w:val="both"/>
        <w:rPr>
          <w:rFonts w:ascii="Arial" w:hAnsi="Arial" w:cs="Arial"/>
        </w:rPr>
      </w:pPr>
      <w:r w:rsidRPr="00A53E58">
        <w:rPr>
          <w:rFonts w:ascii="Arial" w:hAnsi="Arial" w:cs="Arial"/>
        </w:rPr>
        <w:t>Les statuts de la nouvelle association fusionnée doivent être conformes au modèle donné dans les directives vaudoise pour l’élaboration des réseaux écologiques.</w:t>
      </w:r>
    </w:p>
    <w:p w:rsidR="00DE3A3F" w:rsidRPr="00A53E58" w:rsidRDefault="00DE3A3F" w:rsidP="00DE3A3F">
      <w:pPr>
        <w:pStyle w:val="Paragraphedeliste"/>
        <w:jc w:val="both"/>
        <w:rPr>
          <w:rFonts w:ascii="Arial" w:hAnsi="Arial" w:cs="Arial"/>
          <w:b/>
        </w:rPr>
      </w:pPr>
    </w:p>
    <w:p w:rsidR="00DE3A3F" w:rsidRPr="00A53E58" w:rsidRDefault="00DE3A3F" w:rsidP="00DE3A3F">
      <w:pPr>
        <w:pStyle w:val="Paragraphedeliste"/>
        <w:numPr>
          <w:ilvl w:val="0"/>
          <w:numId w:val="6"/>
        </w:numPr>
        <w:jc w:val="both"/>
        <w:rPr>
          <w:rFonts w:ascii="Arial" w:hAnsi="Arial" w:cs="Arial"/>
          <w:b/>
        </w:rPr>
      </w:pPr>
      <w:r w:rsidRPr="00A53E58">
        <w:rPr>
          <w:rFonts w:ascii="Arial" w:hAnsi="Arial" w:cs="Arial"/>
          <w:b/>
        </w:rPr>
        <w:t>Fonds de caisse</w:t>
      </w:r>
    </w:p>
    <w:p w:rsidR="00DE3A3F" w:rsidRPr="00A53E58" w:rsidRDefault="00DE3A3F" w:rsidP="00DE3A3F">
      <w:pPr>
        <w:jc w:val="both"/>
        <w:rPr>
          <w:rFonts w:ascii="Arial" w:hAnsi="Arial" w:cs="Arial"/>
          <w:color w:val="FF0000"/>
        </w:rPr>
      </w:pPr>
      <w:r w:rsidRPr="00A53E58">
        <w:rPr>
          <w:rFonts w:ascii="Arial" w:hAnsi="Arial" w:cs="Arial"/>
        </w:rPr>
        <w:t xml:space="preserve">En date du </w:t>
      </w:r>
      <w:proofErr w:type="spellStart"/>
      <w:r w:rsidRPr="00A53E58">
        <w:rPr>
          <w:rFonts w:ascii="Arial" w:hAnsi="Arial" w:cs="Arial"/>
          <w:highlight w:val="yellow"/>
        </w:rPr>
        <w:t>xx.xx.xxxx</w:t>
      </w:r>
      <w:proofErr w:type="spellEnd"/>
      <w:r w:rsidRPr="00A53E58">
        <w:rPr>
          <w:rFonts w:ascii="Arial" w:hAnsi="Arial" w:cs="Arial"/>
        </w:rPr>
        <w:t xml:space="preserve">, l’Association </w:t>
      </w:r>
      <w:r w:rsidRPr="00A53E58">
        <w:rPr>
          <w:rFonts w:ascii="Arial" w:hAnsi="Arial" w:cs="Arial"/>
          <w:highlight w:val="yellow"/>
        </w:rPr>
        <w:t>Près de la Forêt</w:t>
      </w:r>
      <w:r w:rsidRPr="00A53E58">
        <w:rPr>
          <w:rFonts w:ascii="Arial" w:hAnsi="Arial" w:cs="Arial"/>
        </w:rPr>
        <w:t xml:space="preserve"> est dotée d’un fonds de caisse de CHF </w:t>
      </w:r>
      <w:r w:rsidRPr="00A53E58">
        <w:rPr>
          <w:rFonts w:ascii="Arial" w:hAnsi="Arial" w:cs="Arial"/>
          <w:highlight w:val="yellow"/>
        </w:rPr>
        <w:t>2’000.</w:t>
      </w:r>
      <w:r w:rsidR="00F26574" w:rsidRPr="00A53E58">
        <w:rPr>
          <w:rFonts w:ascii="Arial" w:hAnsi="Arial" w:cs="Arial"/>
          <w:highlight w:val="yellow"/>
        </w:rPr>
        <w:t>-</w:t>
      </w:r>
      <w:r w:rsidR="00F26574" w:rsidRPr="00A53E58">
        <w:rPr>
          <w:rFonts w:ascii="Arial" w:hAnsi="Arial" w:cs="Arial"/>
        </w:rPr>
        <w:t>,</w:t>
      </w:r>
      <w:r w:rsidR="006C5D03" w:rsidRPr="00A53E58">
        <w:rPr>
          <w:rFonts w:ascii="Arial" w:hAnsi="Arial" w:cs="Arial"/>
        </w:rPr>
        <w:t xml:space="preserve"> correspondant à</w:t>
      </w:r>
      <w:r w:rsidRPr="00A53E58">
        <w:rPr>
          <w:rFonts w:ascii="Arial" w:hAnsi="Arial" w:cs="Arial"/>
        </w:rPr>
        <w:t xml:space="preserve"> CHF </w:t>
      </w:r>
      <w:r w:rsidRPr="00A53E58">
        <w:rPr>
          <w:rFonts w:ascii="Arial" w:hAnsi="Arial" w:cs="Arial"/>
          <w:highlight w:val="yellow"/>
        </w:rPr>
        <w:t>40.-/</w:t>
      </w:r>
      <w:r w:rsidRPr="00A53E58">
        <w:rPr>
          <w:rFonts w:ascii="Arial" w:hAnsi="Arial" w:cs="Arial"/>
        </w:rPr>
        <w:t xml:space="preserve">ha </w:t>
      </w:r>
      <w:proofErr w:type="spellStart"/>
      <w:r w:rsidRPr="00A53E58">
        <w:rPr>
          <w:rFonts w:ascii="Arial" w:hAnsi="Arial" w:cs="Arial"/>
        </w:rPr>
        <w:t>SPB</w:t>
      </w:r>
      <w:proofErr w:type="spellEnd"/>
      <w:r w:rsidR="006C5D03" w:rsidRPr="00A53E58">
        <w:rPr>
          <w:rFonts w:ascii="Arial" w:hAnsi="Arial" w:cs="Arial"/>
        </w:rPr>
        <w:t xml:space="preserve"> inscrites au réseau écologique</w:t>
      </w:r>
      <w:r w:rsidRPr="00A53E58">
        <w:rPr>
          <w:rFonts w:ascii="Arial" w:hAnsi="Arial" w:cs="Arial"/>
        </w:rPr>
        <w:t>.</w:t>
      </w:r>
    </w:p>
    <w:p w:rsidR="00DE3A3F" w:rsidRPr="00A53E58" w:rsidRDefault="00DE3A3F" w:rsidP="00DE3A3F">
      <w:pPr>
        <w:jc w:val="both"/>
        <w:rPr>
          <w:rFonts w:ascii="Arial" w:hAnsi="Arial" w:cs="Arial"/>
        </w:rPr>
      </w:pPr>
      <w:r w:rsidRPr="00A53E58">
        <w:rPr>
          <w:rFonts w:ascii="Arial" w:hAnsi="Arial" w:cs="Arial"/>
        </w:rPr>
        <w:t xml:space="preserve">En date du </w:t>
      </w:r>
      <w:proofErr w:type="spellStart"/>
      <w:r w:rsidRPr="00A53E58">
        <w:rPr>
          <w:rFonts w:ascii="Arial" w:hAnsi="Arial" w:cs="Arial"/>
          <w:highlight w:val="yellow"/>
        </w:rPr>
        <w:t>xx.xx.xxxx</w:t>
      </w:r>
      <w:proofErr w:type="spellEnd"/>
      <w:r w:rsidRPr="00A53E58">
        <w:rPr>
          <w:rFonts w:ascii="Arial" w:hAnsi="Arial" w:cs="Arial"/>
        </w:rPr>
        <w:t xml:space="preserve">, l’Association </w:t>
      </w:r>
      <w:r w:rsidRPr="00A53E58">
        <w:rPr>
          <w:rFonts w:ascii="Arial" w:hAnsi="Arial" w:cs="Arial"/>
          <w:highlight w:val="yellow"/>
        </w:rPr>
        <w:t>Haut de la Colline</w:t>
      </w:r>
      <w:r w:rsidRPr="00A53E58">
        <w:rPr>
          <w:rFonts w:ascii="Arial" w:hAnsi="Arial" w:cs="Arial"/>
        </w:rPr>
        <w:t xml:space="preserve"> est dotée d’un fonds de caisse de CHF </w:t>
      </w:r>
      <w:r w:rsidR="00DF07FF" w:rsidRPr="00A53E58">
        <w:rPr>
          <w:rFonts w:ascii="Arial" w:hAnsi="Arial" w:cs="Arial"/>
          <w:highlight w:val="yellow"/>
        </w:rPr>
        <w:t>750</w:t>
      </w:r>
      <w:r w:rsidRPr="00A53E58">
        <w:rPr>
          <w:rFonts w:ascii="Arial" w:hAnsi="Arial" w:cs="Arial"/>
          <w:highlight w:val="yellow"/>
        </w:rPr>
        <w:t>.</w:t>
      </w:r>
      <w:r w:rsidR="00F26574" w:rsidRPr="00A53E58">
        <w:rPr>
          <w:rFonts w:ascii="Arial" w:hAnsi="Arial" w:cs="Arial"/>
          <w:highlight w:val="yellow"/>
        </w:rPr>
        <w:t>-</w:t>
      </w:r>
      <w:r w:rsidR="00F26574" w:rsidRPr="00A53E58">
        <w:rPr>
          <w:rFonts w:ascii="Arial" w:hAnsi="Arial" w:cs="Arial"/>
        </w:rPr>
        <w:t>,</w:t>
      </w:r>
      <w:r w:rsidR="006C5D03" w:rsidRPr="00A53E58">
        <w:rPr>
          <w:rFonts w:ascii="Arial" w:hAnsi="Arial" w:cs="Arial"/>
        </w:rPr>
        <w:t xml:space="preserve"> correspondant à </w:t>
      </w:r>
      <w:r w:rsidRPr="00A53E58">
        <w:rPr>
          <w:rFonts w:ascii="Arial" w:hAnsi="Arial" w:cs="Arial"/>
        </w:rPr>
        <w:t xml:space="preserve">CHF </w:t>
      </w:r>
      <w:r w:rsidR="00DF07FF" w:rsidRPr="00A53E58">
        <w:rPr>
          <w:rFonts w:ascii="Arial" w:hAnsi="Arial" w:cs="Arial"/>
          <w:highlight w:val="yellow"/>
        </w:rPr>
        <w:t>30.-</w:t>
      </w:r>
      <w:r w:rsidRPr="00A53E58">
        <w:rPr>
          <w:rFonts w:ascii="Arial" w:hAnsi="Arial" w:cs="Arial"/>
          <w:highlight w:val="yellow"/>
        </w:rPr>
        <w:t>/</w:t>
      </w:r>
      <w:r w:rsidRPr="00A53E58">
        <w:rPr>
          <w:rFonts w:ascii="Arial" w:hAnsi="Arial" w:cs="Arial"/>
        </w:rPr>
        <w:t xml:space="preserve">ha </w:t>
      </w:r>
      <w:proofErr w:type="spellStart"/>
      <w:r w:rsidRPr="00A53E58">
        <w:rPr>
          <w:rFonts w:ascii="Arial" w:hAnsi="Arial" w:cs="Arial"/>
        </w:rPr>
        <w:t>SPB</w:t>
      </w:r>
      <w:proofErr w:type="spellEnd"/>
      <w:r w:rsidR="006C5D03" w:rsidRPr="00A53E58">
        <w:rPr>
          <w:rFonts w:ascii="Arial" w:hAnsi="Arial" w:cs="Arial"/>
        </w:rPr>
        <w:t xml:space="preserve"> inscrites au réseau écologique</w:t>
      </w:r>
      <w:r w:rsidRPr="00A53E58">
        <w:rPr>
          <w:rFonts w:ascii="Arial" w:hAnsi="Arial" w:cs="Arial"/>
        </w:rPr>
        <w:t>.</w:t>
      </w:r>
    </w:p>
    <w:p w:rsidR="00DE3A3F" w:rsidRPr="00A53E58" w:rsidRDefault="00DE3A3F" w:rsidP="00DE3A3F">
      <w:pPr>
        <w:jc w:val="both"/>
        <w:rPr>
          <w:rFonts w:ascii="Arial" w:hAnsi="Arial" w:cs="Arial"/>
        </w:rPr>
      </w:pPr>
      <w:r w:rsidRPr="00A53E58">
        <w:rPr>
          <w:rFonts w:ascii="Arial" w:hAnsi="Arial" w:cs="Arial"/>
        </w:rPr>
        <w:t>A la fusion, chaque association apporte son propre fonds de caisse au fonds de caisse de l’association fusionnée.</w:t>
      </w:r>
    </w:p>
    <w:p w:rsidR="00DE3A3F" w:rsidRPr="00A53E58" w:rsidRDefault="00DE3A3F" w:rsidP="00DE3A3F">
      <w:pPr>
        <w:jc w:val="both"/>
        <w:rPr>
          <w:rFonts w:ascii="Arial" w:hAnsi="Arial" w:cs="Arial"/>
        </w:rPr>
      </w:pPr>
      <w:r w:rsidRPr="00A53E58">
        <w:rPr>
          <w:rFonts w:ascii="Arial" w:hAnsi="Arial" w:cs="Arial"/>
        </w:rPr>
        <w:t xml:space="preserve">Afin que l’apport financier des deux associations soit identique proportionnellement aux surfaces, l’Association </w:t>
      </w:r>
      <w:r w:rsidR="00DF07FF" w:rsidRPr="00A53E58">
        <w:rPr>
          <w:rFonts w:ascii="Arial" w:hAnsi="Arial" w:cs="Arial"/>
          <w:highlight w:val="yellow"/>
        </w:rPr>
        <w:t>Haut de la Colline</w:t>
      </w:r>
      <w:r w:rsidR="00DF07FF" w:rsidRPr="00A53E58">
        <w:rPr>
          <w:rFonts w:ascii="Arial" w:hAnsi="Arial" w:cs="Arial"/>
        </w:rPr>
        <w:t xml:space="preserve"> </w:t>
      </w:r>
      <w:r w:rsidRPr="00A53E58">
        <w:rPr>
          <w:rFonts w:ascii="Arial" w:hAnsi="Arial" w:cs="Arial"/>
        </w:rPr>
        <w:t xml:space="preserve">complète son apport financier à hauteur de CHF </w:t>
      </w:r>
      <w:r w:rsidR="00DF07FF" w:rsidRPr="00A53E58">
        <w:rPr>
          <w:rFonts w:ascii="Arial" w:hAnsi="Arial" w:cs="Arial"/>
          <w:highlight w:val="yellow"/>
        </w:rPr>
        <w:t>10</w:t>
      </w:r>
      <w:r w:rsidRPr="00A53E58">
        <w:rPr>
          <w:rFonts w:ascii="Arial" w:hAnsi="Arial" w:cs="Arial"/>
          <w:highlight w:val="yellow"/>
        </w:rPr>
        <w:t>.-/</w:t>
      </w:r>
      <w:r w:rsidRPr="00A53E58">
        <w:rPr>
          <w:rFonts w:ascii="Arial" w:hAnsi="Arial" w:cs="Arial"/>
        </w:rPr>
        <w:t xml:space="preserve">ha </w:t>
      </w:r>
      <w:proofErr w:type="spellStart"/>
      <w:r w:rsidRPr="00A53E58">
        <w:rPr>
          <w:rFonts w:ascii="Arial" w:hAnsi="Arial" w:cs="Arial"/>
        </w:rPr>
        <w:t>SPB</w:t>
      </w:r>
      <w:proofErr w:type="spellEnd"/>
      <w:r w:rsidRPr="00A53E58">
        <w:rPr>
          <w:rFonts w:ascii="Arial" w:hAnsi="Arial" w:cs="Arial"/>
        </w:rPr>
        <w:t>.</w:t>
      </w:r>
    </w:p>
    <w:p w:rsidR="00DE3A3F" w:rsidRPr="00A53E58" w:rsidRDefault="00DE3A3F" w:rsidP="00DE3A3F">
      <w:pPr>
        <w:jc w:val="both"/>
        <w:rPr>
          <w:rFonts w:ascii="Arial" w:hAnsi="Arial" w:cs="Arial"/>
        </w:rPr>
      </w:pPr>
    </w:p>
    <w:p w:rsidR="00DE3A3F" w:rsidRPr="00A53E58" w:rsidRDefault="00DE3A3F" w:rsidP="00DE3A3F">
      <w:pPr>
        <w:pStyle w:val="Paragraphedeliste"/>
        <w:numPr>
          <w:ilvl w:val="0"/>
          <w:numId w:val="6"/>
        </w:numPr>
        <w:jc w:val="both"/>
        <w:rPr>
          <w:rFonts w:ascii="Arial" w:hAnsi="Arial" w:cs="Arial"/>
          <w:b/>
        </w:rPr>
      </w:pPr>
      <w:r w:rsidRPr="00A53E58">
        <w:rPr>
          <w:rFonts w:ascii="Arial" w:hAnsi="Arial" w:cs="Arial"/>
          <w:b/>
        </w:rPr>
        <w:t>Cotisations</w:t>
      </w:r>
    </w:p>
    <w:p w:rsidR="004E4E25" w:rsidRPr="00A53E58" w:rsidRDefault="004E4E25" w:rsidP="004E4E25">
      <w:pPr>
        <w:rPr>
          <w:rFonts w:ascii="Arial" w:hAnsi="Arial" w:cs="Arial"/>
        </w:rPr>
      </w:pPr>
      <w:r w:rsidRPr="00A53E58">
        <w:rPr>
          <w:rFonts w:ascii="Arial" w:hAnsi="Arial" w:cs="Arial"/>
        </w:rPr>
        <w:t xml:space="preserve">Voir annexe … (sur les cotisations) </w:t>
      </w:r>
    </w:p>
    <w:p w:rsidR="004E4E25" w:rsidRPr="00A53E58" w:rsidRDefault="004E4E25" w:rsidP="004E4E25">
      <w:pPr>
        <w:rPr>
          <w:rFonts w:ascii="Arial" w:hAnsi="Arial" w:cs="Arial"/>
        </w:rPr>
      </w:pPr>
      <w:proofErr w:type="gramStart"/>
      <w:r w:rsidRPr="00A53E58">
        <w:rPr>
          <w:rFonts w:ascii="Arial" w:hAnsi="Arial" w:cs="Arial"/>
        </w:rPr>
        <w:t>ou</w:t>
      </w:r>
      <w:proofErr w:type="gramEnd"/>
      <w:r w:rsidRPr="00A53E58">
        <w:rPr>
          <w:rFonts w:ascii="Arial" w:hAnsi="Arial" w:cs="Arial"/>
        </w:rPr>
        <w:t xml:space="preserve"> </w:t>
      </w:r>
    </w:p>
    <w:p w:rsidR="004E4E25" w:rsidRPr="00A53E58" w:rsidRDefault="004E4E25" w:rsidP="004E4E25">
      <w:pPr>
        <w:rPr>
          <w:rFonts w:ascii="Arial" w:hAnsi="Arial" w:cs="Arial"/>
        </w:rPr>
      </w:pPr>
      <w:r w:rsidRPr="00A53E58">
        <w:rPr>
          <w:rFonts w:ascii="Arial" w:hAnsi="Arial" w:cs="Arial"/>
        </w:rPr>
        <w:t>Voir Statuts</w:t>
      </w:r>
    </w:p>
    <w:p w:rsidR="004E4E25" w:rsidRPr="00A53E58" w:rsidRDefault="004E4E25" w:rsidP="004E4E25">
      <w:pPr>
        <w:rPr>
          <w:rFonts w:ascii="Arial" w:hAnsi="Arial" w:cs="Arial"/>
        </w:rPr>
      </w:pPr>
      <w:proofErr w:type="gramStart"/>
      <w:r w:rsidRPr="00A53E58">
        <w:rPr>
          <w:rFonts w:ascii="Arial" w:hAnsi="Arial" w:cs="Arial"/>
        </w:rPr>
        <w:t>ou</w:t>
      </w:r>
      <w:proofErr w:type="gramEnd"/>
    </w:p>
    <w:p w:rsidR="006C5D03" w:rsidRPr="00A53E58" w:rsidRDefault="00DE3A3F" w:rsidP="006C5D03">
      <w:pPr>
        <w:jc w:val="both"/>
        <w:rPr>
          <w:rFonts w:ascii="Arial" w:hAnsi="Arial" w:cs="Arial"/>
        </w:rPr>
      </w:pPr>
      <w:r w:rsidRPr="00A53E58">
        <w:rPr>
          <w:rFonts w:ascii="Arial" w:hAnsi="Arial" w:cs="Arial"/>
        </w:rPr>
        <w:t xml:space="preserve">La première année d’inscription à l’association, le nouveau membre verse une cotisation de </w:t>
      </w:r>
      <w:r w:rsidRPr="00A53E58">
        <w:rPr>
          <w:rFonts w:ascii="Arial" w:hAnsi="Arial" w:cs="Arial"/>
          <w:highlight w:val="yellow"/>
        </w:rPr>
        <w:t>CHF 500.-</w:t>
      </w:r>
      <w:r w:rsidRPr="00A53E58">
        <w:rPr>
          <w:rFonts w:ascii="Arial" w:hAnsi="Arial" w:cs="Arial"/>
        </w:rPr>
        <w:t xml:space="preserve">/ha de </w:t>
      </w:r>
      <w:proofErr w:type="spellStart"/>
      <w:r w:rsidRPr="00A53E58">
        <w:rPr>
          <w:rFonts w:ascii="Arial" w:hAnsi="Arial" w:cs="Arial"/>
        </w:rPr>
        <w:t>SPB</w:t>
      </w:r>
      <w:proofErr w:type="spellEnd"/>
      <w:r w:rsidRPr="00A53E58">
        <w:rPr>
          <w:rFonts w:ascii="Arial" w:hAnsi="Arial" w:cs="Arial"/>
        </w:rPr>
        <w:t>.</w:t>
      </w:r>
      <w:r w:rsidR="006C5D03" w:rsidRPr="00A53E58">
        <w:rPr>
          <w:rFonts w:ascii="Arial" w:hAnsi="Arial" w:cs="Arial"/>
        </w:rPr>
        <w:t xml:space="preserve"> </w:t>
      </w:r>
    </w:p>
    <w:p w:rsidR="00DE3A3F" w:rsidRPr="00A53E58" w:rsidRDefault="006C5D03" w:rsidP="00DE3A3F">
      <w:pPr>
        <w:jc w:val="both"/>
        <w:rPr>
          <w:rFonts w:ascii="Arial" w:hAnsi="Arial" w:cs="Arial"/>
        </w:rPr>
      </w:pPr>
      <w:r w:rsidRPr="00A53E58">
        <w:rPr>
          <w:rFonts w:ascii="Arial" w:hAnsi="Arial" w:cs="Arial"/>
        </w:rPr>
        <w:t xml:space="preserve">Dès </w:t>
      </w:r>
      <w:r w:rsidRPr="00A53E58">
        <w:rPr>
          <w:rFonts w:ascii="Arial" w:hAnsi="Arial" w:cs="Arial"/>
          <w:highlight w:val="yellow"/>
        </w:rPr>
        <w:t>201</w:t>
      </w:r>
      <w:r w:rsidR="00812CC0" w:rsidRPr="00A53E58">
        <w:rPr>
          <w:rFonts w:ascii="Arial" w:hAnsi="Arial" w:cs="Arial"/>
        </w:rPr>
        <w:t>8</w:t>
      </w:r>
      <w:r w:rsidRPr="00A53E58">
        <w:rPr>
          <w:rFonts w:ascii="Arial" w:hAnsi="Arial" w:cs="Arial"/>
        </w:rPr>
        <w:t xml:space="preserve">, les membres de l’association paient une cotisation annuelle forfaitaire de </w:t>
      </w:r>
      <w:r w:rsidRPr="00A53E58">
        <w:rPr>
          <w:rFonts w:ascii="Arial" w:hAnsi="Arial" w:cs="Arial"/>
          <w:highlight w:val="yellow"/>
        </w:rPr>
        <w:t>CHF 50.-.</w:t>
      </w:r>
    </w:p>
    <w:p w:rsidR="00DE3A3F" w:rsidRPr="00A53E58" w:rsidRDefault="00DE3A3F" w:rsidP="00DE3A3F">
      <w:pPr>
        <w:jc w:val="both"/>
        <w:rPr>
          <w:rFonts w:ascii="Arial" w:hAnsi="Arial" w:cs="Arial"/>
        </w:rPr>
      </w:pPr>
      <w:r w:rsidRPr="00A53E58">
        <w:rPr>
          <w:rFonts w:ascii="Arial" w:hAnsi="Arial" w:cs="Arial"/>
        </w:rPr>
        <w:t xml:space="preserve">Selon les besoins financiers et après approbation de l’assemblée générale, des cotisations supplémentaires se rapportant à l’hectare de </w:t>
      </w:r>
      <w:proofErr w:type="spellStart"/>
      <w:r w:rsidRPr="00A53E58">
        <w:rPr>
          <w:rFonts w:ascii="Arial" w:hAnsi="Arial" w:cs="Arial"/>
        </w:rPr>
        <w:t>SPB</w:t>
      </w:r>
      <w:proofErr w:type="spellEnd"/>
      <w:r w:rsidRPr="00A53E58">
        <w:rPr>
          <w:rFonts w:ascii="Arial" w:hAnsi="Arial" w:cs="Arial"/>
        </w:rPr>
        <w:t xml:space="preserve"> peuvent être demandées aux membres.</w:t>
      </w:r>
    </w:p>
    <w:p w:rsidR="00F26574" w:rsidRPr="00A53E58" w:rsidRDefault="00F26574" w:rsidP="00DE3A3F">
      <w:pPr>
        <w:jc w:val="both"/>
        <w:rPr>
          <w:rFonts w:ascii="Arial" w:hAnsi="Arial" w:cs="Arial"/>
        </w:rPr>
      </w:pPr>
    </w:p>
    <w:p w:rsidR="00DE3A3F" w:rsidRPr="00A53E58" w:rsidRDefault="00DE3A3F" w:rsidP="00DE3A3F">
      <w:pPr>
        <w:jc w:val="both"/>
        <w:rPr>
          <w:rFonts w:ascii="Arial" w:hAnsi="Arial" w:cs="Arial"/>
        </w:rPr>
      </w:pPr>
      <w:r w:rsidRPr="00A53E58">
        <w:rPr>
          <w:rFonts w:ascii="Arial" w:hAnsi="Arial" w:cs="Arial"/>
        </w:rPr>
        <w:t xml:space="preserve">Pour l’association </w:t>
      </w:r>
      <w:r w:rsidR="002F5165" w:rsidRPr="00A53E58">
        <w:rPr>
          <w:rFonts w:ascii="Arial" w:hAnsi="Arial" w:cs="Arial"/>
          <w:highlight w:val="yellow"/>
        </w:rPr>
        <w:t>Près de la Forêt</w:t>
      </w:r>
      <w:r w:rsidRPr="00A53E58">
        <w:rPr>
          <w:rFonts w:ascii="Arial" w:hAnsi="Arial" w:cs="Arial"/>
        </w:rPr>
        <w:tab/>
      </w:r>
      <w:r w:rsidRPr="00A53E58">
        <w:rPr>
          <w:rFonts w:ascii="Arial" w:hAnsi="Arial" w:cs="Arial"/>
        </w:rPr>
        <w:tab/>
      </w:r>
      <w:r w:rsidRPr="00A53E58">
        <w:rPr>
          <w:rFonts w:ascii="Arial" w:hAnsi="Arial" w:cs="Arial"/>
        </w:rPr>
        <w:tab/>
      </w:r>
      <w:r w:rsidR="002F5165" w:rsidRPr="00A53E58">
        <w:rPr>
          <w:rFonts w:ascii="Arial" w:hAnsi="Arial" w:cs="Arial"/>
        </w:rPr>
        <w:tab/>
      </w:r>
      <w:r w:rsidRPr="00A53E58">
        <w:rPr>
          <w:rFonts w:ascii="Arial" w:hAnsi="Arial" w:cs="Arial"/>
        </w:rPr>
        <w:t xml:space="preserve">Pour l’association </w:t>
      </w:r>
      <w:r w:rsidR="002F5165" w:rsidRPr="00A53E58">
        <w:rPr>
          <w:rFonts w:ascii="Arial" w:hAnsi="Arial" w:cs="Arial"/>
          <w:highlight w:val="yellow"/>
        </w:rPr>
        <w:t>Haut de la Colline</w:t>
      </w:r>
      <w:r w:rsidRPr="00A53E58">
        <w:rPr>
          <w:rFonts w:ascii="Arial" w:hAnsi="Arial" w:cs="Arial"/>
        </w:rPr>
        <w:tab/>
      </w:r>
    </w:p>
    <w:p w:rsidR="00DE3A3F" w:rsidRPr="00A53E58" w:rsidRDefault="00DE3A3F" w:rsidP="00DE3A3F">
      <w:pPr>
        <w:jc w:val="both"/>
        <w:rPr>
          <w:rFonts w:ascii="Arial" w:hAnsi="Arial" w:cs="Arial"/>
        </w:rPr>
      </w:pPr>
    </w:p>
    <w:p w:rsidR="00DE3A3F" w:rsidRPr="00A53E58" w:rsidRDefault="00DE3A3F" w:rsidP="00DE3A3F">
      <w:pPr>
        <w:jc w:val="both"/>
        <w:rPr>
          <w:rFonts w:ascii="Arial" w:hAnsi="Arial" w:cs="Arial"/>
        </w:rPr>
      </w:pPr>
      <w:r w:rsidRPr="00A53E58">
        <w:rPr>
          <w:rFonts w:ascii="Arial" w:hAnsi="Arial" w:cs="Arial"/>
        </w:rPr>
        <w:t xml:space="preserve">Le président, </w:t>
      </w:r>
      <w:r w:rsidR="002F5165" w:rsidRPr="00A53E58">
        <w:rPr>
          <w:rFonts w:ascii="Arial" w:hAnsi="Arial" w:cs="Arial"/>
        </w:rPr>
        <w:t>XX</w:t>
      </w:r>
      <w:r w:rsidRPr="00A53E58">
        <w:rPr>
          <w:rFonts w:ascii="Arial" w:hAnsi="Arial" w:cs="Arial"/>
        </w:rPr>
        <w:tab/>
      </w:r>
      <w:r w:rsidRPr="00A53E58">
        <w:rPr>
          <w:rFonts w:ascii="Arial" w:hAnsi="Arial" w:cs="Arial"/>
        </w:rPr>
        <w:tab/>
      </w:r>
      <w:r w:rsidRPr="00A53E58">
        <w:rPr>
          <w:rFonts w:ascii="Arial" w:hAnsi="Arial" w:cs="Arial"/>
        </w:rPr>
        <w:tab/>
      </w:r>
      <w:r w:rsidRPr="00A53E58">
        <w:rPr>
          <w:rFonts w:ascii="Arial" w:hAnsi="Arial" w:cs="Arial"/>
        </w:rPr>
        <w:tab/>
      </w:r>
      <w:r w:rsidR="002F5165" w:rsidRPr="00A53E58">
        <w:rPr>
          <w:rFonts w:ascii="Arial" w:hAnsi="Arial" w:cs="Arial"/>
        </w:rPr>
        <w:tab/>
      </w:r>
      <w:r w:rsidR="002F5165" w:rsidRPr="00A53E58">
        <w:rPr>
          <w:rFonts w:ascii="Arial" w:hAnsi="Arial" w:cs="Arial"/>
        </w:rPr>
        <w:tab/>
      </w:r>
      <w:r w:rsidRPr="00A53E58">
        <w:rPr>
          <w:rFonts w:ascii="Arial" w:hAnsi="Arial" w:cs="Arial"/>
        </w:rPr>
        <w:t xml:space="preserve">Le président, </w:t>
      </w:r>
      <w:r w:rsidR="002F5165" w:rsidRPr="00A53E58">
        <w:rPr>
          <w:rFonts w:ascii="Arial" w:hAnsi="Arial" w:cs="Arial"/>
        </w:rPr>
        <w:t>XX</w:t>
      </w:r>
    </w:p>
    <w:p w:rsidR="00DE3A3F" w:rsidRPr="00A53E58" w:rsidRDefault="00DE3A3F" w:rsidP="00DE3A3F">
      <w:pPr>
        <w:jc w:val="both"/>
        <w:rPr>
          <w:rFonts w:ascii="Arial" w:hAnsi="Arial" w:cs="Arial"/>
        </w:rPr>
      </w:pPr>
    </w:p>
    <w:p w:rsidR="00DE3A3F" w:rsidRPr="00A53E58" w:rsidRDefault="00DE3A3F" w:rsidP="00DE3A3F">
      <w:pPr>
        <w:jc w:val="both"/>
        <w:rPr>
          <w:rFonts w:ascii="Arial" w:hAnsi="Arial" w:cs="Arial"/>
        </w:rPr>
      </w:pPr>
    </w:p>
    <w:p w:rsidR="00DE3A3F" w:rsidRPr="00A53E58" w:rsidRDefault="00DE3A3F" w:rsidP="00DE3A3F">
      <w:pPr>
        <w:jc w:val="both"/>
        <w:rPr>
          <w:rFonts w:ascii="Arial" w:hAnsi="Arial" w:cs="Arial"/>
          <w:color w:val="FF0000"/>
        </w:rPr>
      </w:pPr>
      <w:r w:rsidRPr="00A53E58">
        <w:rPr>
          <w:rFonts w:ascii="Arial" w:hAnsi="Arial" w:cs="Arial"/>
        </w:rPr>
        <w:t xml:space="preserve">Le caissier, </w:t>
      </w:r>
      <w:r w:rsidR="002F5165" w:rsidRPr="00A53E58">
        <w:rPr>
          <w:rFonts w:ascii="Arial" w:hAnsi="Arial" w:cs="Arial"/>
        </w:rPr>
        <w:t>XX</w:t>
      </w:r>
      <w:r w:rsidRPr="00A53E58">
        <w:rPr>
          <w:rFonts w:ascii="Arial" w:hAnsi="Arial" w:cs="Arial"/>
        </w:rPr>
        <w:tab/>
      </w:r>
      <w:r w:rsidRPr="00A53E58">
        <w:rPr>
          <w:rFonts w:ascii="Arial" w:hAnsi="Arial" w:cs="Arial"/>
        </w:rPr>
        <w:tab/>
      </w:r>
      <w:r w:rsidRPr="00A53E58">
        <w:rPr>
          <w:rFonts w:ascii="Arial" w:hAnsi="Arial" w:cs="Arial"/>
        </w:rPr>
        <w:tab/>
      </w:r>
      <w:r w:rsidRPr="00A53E58">
        <w:rPr>
          <w:rFonts w:ascii="Arial" w:hAnsi="Arial" w:cs="Arial"/>
        </w:rPr>
        <w:tab/>
      </w:r>
      <w:r w:rsidR="002F5165" w:rsidRPr="00A53E58">
        <w:rPr>
          <w:rFonts w:ascii="Arial" w:hAnsi="Arial" w:cs="Arial"/>
        </w:rPr>
        <w:tab/>
      </w:r>
      <w:r w:rsidR="002F5165" w:rsidRPr="00A53E58">
        <w:rPr>
          <w:rFonts w:ascii="Arial" w:hAnsi="Arial" w:cs="Arial"/>
        </w:rPr>
        <w:tab/>
      </w:r>
      <w:r w:rsidRPr="00A53E58">
        <w:rPr>
          <w:rFonts w:ascii="Arial" w:hAnsi="Arial" w:cs="Arial"/>
        </w:rPr>
        <w:t xml:space="preserve">Le caissier, </w:t>
      </w:r>
      <w:r w:rsidR="002F5165" w:rsidRPr="00A53E58">
        <w:rPr>
          <w:rFonts w:ascii="Arial" w:hAnsi="Arial" w:cs="Arial"/>
        </w:rPr>
        <w:t>XX</w:t>
      </w:r>
    </w:p>
    <w:p w:rsidR="00DE3A3F" w:rsidRPr="00A53E58" w:rsidRDefault="00DE3A3F" w:rsidP="00DE3A3F">
      <w:pPr>
        <w:jc w:val="both"/>
        <w:rPr>
          <w:rFonts w:ascii="Arial" w:hAnsi="Arial" w:cs="Arial"/>
        </w:rPr>
      </w:pPr>
    </w:p>
    <w:p w:rsidR="00DE3A3F" w:rsidRPr="00A53E58" w:rsidRDefault="00DE3A3F" w:rsidP="00DE3A3F">
      <w:pPr>
        <w:jc w:val="both"/>
        <w:rPr>
          <w:rFonts w:ascii="Arial" w:hAnsi="Arial" w:cs="Arial"/>
        </w:rPr>
      </w:pPr>
    </w:p>
    <w:p w:rsidR="00DE3A3F" w:rsidRPr="00A53E58" w:rsidRDefault="00DE3A3F" w:rsidP="00DE3A3F">
      <w:pPr>
        <w:jc w:val="both"/>
        <w:rPr>
          <w:rFonts w:ascii="Arial" w:hAnsi="Arial" w:cs="Arial"/>
          <w:color w:val="FF0000"/>
        </w:rPr>
      </w:pPr>
      <w:r w:rsidRPr="00A53E58">
        <w:rPr>
          <w:rFonts w:ascii="Arial" w:hAnsi="Arial" w:cs="Arial"/>
        </w:rPr>
        <w:lastRenderedPageBreak/>
        <w:t xml:space="preserve">Le secrétaire, </w:t>
      </w:r>
      <w:r w:rsidR="002F5165" w:rsidRPr="00A53E58">
        <w:rPr>
          <w:rFonts w:ascii="Arial" w:hAnsi="Arial" w:cs="Arial"/>
        </w:rPr>
        <w:t>XX</w:t>
      </w:r>
      <w:r w:rsidRPr="00A53E58">
        <w:rPr>
          <w:rFonts w:ascii="Arial" w:hAnsi="Arial" w:cs="Arial"/>
        </w:rPr>
        <w:tab/>
      </w:r>
      <w:r w:rsidRPr="00A53E58">
        <w:rPr>
          <w:rFonts w:ascii="Arial" w:hAnsi="Arial" w:cs="Arial"/>
        </w:rPr>
        <w:tab/>
      </w:r>
      <w:r w:rsidRPr="00A53E58">
        <w:rPr>
          <w:rFonts w:ascii="Arial" w:hAnsi="Arial" w:cs="Arial"/>
        </w:rPr>
        <w:tab/>
      </w:r>
      <w:r w:rsidRPr="00A53E58">
        <w:rPr>
          <w:rFonts w:ascii="Arial" w:hAnsi="Arial" w:cs="Arial"/>
        </w:rPr>
        <w:tab/>
      </w:r>
      <w:r w:rsidR="002F5165" w:rsidRPr="00A53E58">
        <w:rPr>
          <w:rFonts w:ascii="Arial" w:hAnsi="Arial" w:cs="Arial"/>
        </w:rPr>
        <w:tab/>
      </w:r>
      <w:r w:rsidR="002F5165" w:rsidRPr="00A53E58">
        <w:rPr>
          <w:rFonts w:ascii="Arial" w:hAnsi="Arial" w:cs="Arial"/>
        </w:rPr>
        <w:tab/>
      </w:r>
      <w:r w:rsidRPr="00A53E58">
        <w:rPr>
          <w:rFonts w:ascii="Arial" w:hAnsi="Arial" w:cs="Arial"/>
        </w:rPr>
        <w:t xml:space="preserve">Le secrétaire, </w:t>
      </w:r>
      <w:r w:rsidR="002F5165" w:rsidRPr="00A53E58">
        <w:rPr>
          <w:rFonts w:ascii="Arial" w:hAnsi="Arial" w:cs="Arial"/>
        </w:rPr>
        <w:t>XX</w:t>
      </w:r>
    </w:p>
    <w:p w:rsidR="00531E12" w:rsidRPr="00A53E58" w:rsidRDefault="009B4B98" w:rsidP="00360C0C">
      <w:pPr>
        <w:rPr>
          <w:rFonts w:ascii="Arial" w:hAnsi="Arial" w:cs="Arial"/>
          <w:highlight w:val="yellow"/>
        </w:rPr>
      </w:pPr>
      <w:r w:rsidRPr="00A53E58">
        <w:rPr>
          <w:rFonts w:ascii="Arial" w:hAnsi="Arial" w:cs="Arial"/>
          <w:highlight w:val="yellow"/>
        </w:rPr>
        <w:t>Lieu et date</w:t>
      </w:r>
    </w:p>
    <w:p w:rsidR="00B64F34" w:rsidRPr="00A53E58" w:rsidRDefault="00531E12">
      <w:pPr>
        <w:rPr>
          <w:rFonts w:ascii="Arial" w:hAnsi="Arial" w:cs="Arial"/>
          <w:b/>
          <w:sz w:val="28"/>
          <w:szCs w:val="28"/>
        </w:rPr>
      </w:pPr>
      <w:r w:rsidRPr="00A53E58">
        <w:rPr>
          <w:rFonts w:ascii="Arial" w:hAnsi="Arial" w:cs="Arial"/>
          <w:highlight w:val="yellow"/>
        </w:rPr>
        <w:br w:type="page"/>
      </w:r>
      <w:r w:rsidR="00DE055E" w:rsidRPr="00A53E58">
        <w:rPr>
          <w:rFonts w:ascii="Arial" w:hAnsi="Arial" w:cs="Arial"/>
          <w:b/>
          <w:sz w:val="28"/>
          <w:szCs w:val="28"/>
        </w:rPr>
        <w:lastRenderedPageBreak/>
        <w:t>STATUT (Modèle 201</w:t>
      </w:r>
      <w:r w:rsidR="00812CC0" w:rsidRPr="00A53E58">
        <w:rPr>
          <w:rFonts w:ascii="Arial" w:hAnsi="Arial" w:cs="Arial"/>
          <w:b/>
          <w:sz w:val="28"/>
          <w:szCs w:val="28"/>
        </w:rPr>
        <w:t>8</w:t>
      </w:r>
      <w:r w:rsidR="00DE055E" w:rsidRPr="00A53E58">
        <w:rPr>
          <w:rFonts w:ascii="Arial" w:hAnsi="Arial" w:cs="Arial"/>
          <w:b/>
          <w:sz w:val="28"/>
          <w:szCs w:val="28"/>
        </w:rPr>
        <w:t>)</w:t>
      </w:r>
    </w:p>
    <w:p w:rsidR="00B64F34" w:rsidRPr="00A53E58" w:rsidRDefault="00B64F34" w:rsidP="00B64F34">
      <w:pPr>
        <w:jc w:val="center"/>
        <w:rPr>
          <w:rFonts w:ascii="Arial" w:hAnsi="Arial" w:cs="Arial"/>
          <w:b/>
          <w:bCs/>
          <w:sz w:val="28"/>
          <w:szCs w:val="28"/>
          <w:u w:val="single"/>
        </w:rPr>
      </w:pPr>
      <w:r w:rsidRPr="00A53E58">
        <w:rPr>
          <w:rFonts w:ascii="Arial" w:hAnsi="Arial" w:cs="Arial"/>
          <w:b/>
          <w:bCs/>
          <w:sz w:val="28"/>
          <w:szCs w:val="28"/>
          <w:u w:val="single"/>
        </w:rPr>
        <w:t>S T A T U T S</w:t>
      </w:r>
    </w:p>
    <w:p w:rsidR="00B64F34" w:rsidRPr="00A53E58" w:rsidRDefault="00B64F34" w:rsidP="00B64F34">
      <w:pPr>
        <w:jc w:val="center"/>
        <w:rPr>
          <w:rFonts w:ascii="Arial" w:hAnsi="Arial" w:cs="Arial"/>
          <w:b/>
          <w:bCs/>
          <w:u w:val="single"/>
        </w:rPr>
      </w:pPr>
      <w:r w:rsidRPr="00A53E58">
        <w:rPr>
          <w:rFonts w:ascii="Arial" w:hAnsi="Arial" w:cs="Arial"/>
          <w:b/>
          <w:bCs/>
          <w:u w:val="single"/>
        </w:rPr>
        <w:t>Association &lt;*&gt;</w:t>
      </w:r>
    </w:p>
    <w:p w:rsidR="00B64F34" w:rsidRPr="00A53E58" w:rsidRDefault="00B64F34" w:rsidP="00B64F34">
      <w:pPr>
        <w:ind w:left="567" w:right="283" w:hanging="1"/>
        <w:jc w:val="both"/>
        <w:rPr>
          <w:rFonts w:ascii="Arial" w:hAnsi="Arial" w:cs="Arial"/>
          <w:b/>
          <w:bCs/>
        </w:rPr>
      </w:pPr>
    </w:p>
    <w:p w:rsidR="00B64F34" w:rsidRPr="00A53E58" w:rsidRDefault="00B64F34" w:rsidP="00B64F34">
      <w:pPr>
        <w:ind w:left="567" w:right="283" w:hanging="1"/>
        <w:jc w:val="both"/>
        <w:rPr>
          <w:rFonts w:ascii="Arial" w:hAnsi="Arial" w:cs="Arial"/>
          <w:b/>
          <w:bCs/>
        </w:rPr>
      </w:pPr>
    </w:p>
    <w:p w:rsidR="00B64F34" w:rsidRPr="00A53E58" w:rsidRDefault="00B64F34" w:rsidP="00B64F34">
      <w:pPr>
        <w:ind w:left="567" w:right="283" w:hanging="1"/>
        <w:jc w:val="both"/>
        <w:rPr>
          <w:rFonts w:ascii="Arial" w:hAnsi="Arial" w:cs="Arial"/>
        </w:rPr>
      </w:pPr>
      <w:r w:rsidRPr="00A53E58">
        <w:rPr>
          <w:rFonts w:ascii="Arial" w:hAnsi="Arial" w:cs="Arial"/>
          <w:b/>
          <w:bCs/>
        </w:rPr>
        <w:t>Article 1er</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hanging="1"/>
        <w:jc w:val="both"/>
        <w:rPr>
          <w:rFonts w:ascii="Arial" w:hAnsi="Arial" w:cs="Arial"/>
        </w:rPr>
      </w:pPr>
      <w:r w:rsidRPr="00A53E58">
        <w:rPr>
          <w:rFonts w:ascii="Arial" w:hAnsi="Arial" w:cs="Arial"/>
        </w:rPr>
        <w:t>Sous le nom de "Association &lt;*&gt;", il est constitué une association régie par les présents statuts et les articles 60 et suivants du Code civil suisse.</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hanging="1"/>
        <w:jc w:val="both"/>
        <w:rPr>
          <w:rFonts w:ascii="Arial" w:hAnsi="Arial" w:cs="Arial"/>
        </w:rPr>
      </w:pPr>
      <w:r w:rsidRPr="00A53E58">
        <w:rPr>
          <w:rFonts w:ascii="Arial" w:hAnsi="Arial" w:cs="Arial"/>
          <w:b/>
          <w:bCs/>
        </w:rPr>
        <w:t>Article 2</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hanging="1"/>
        <w:jc w:val="both"/>
        <w:rPr>
          <w:rFonts w:ascii="Arial" w:hAnsi="Arial" w:cs="Arial"/>
        </w:rPr>
      </w:pPr>
      <w:r w:rsidRPr="00A53E58">
        <w:rPr>
          <w:rFonts w:ascii="Arial" w:hAnsi="Arial" w:cs="Arial"/>
        </w:rPr>
        <w:t>Le siège de l'Association est à &lt;*&gt;.</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hanging="1"/>
        <w:jc w:val="both"/>
        <w:rPr>
          <w:rFonts w:ascii="Arial" w:hAnsi="Arial" w:cs="Arial"/>
        </w:rPr>
      </w:pPr>
      <w:r w:rsidRPr="00A53E58">
        <w:rPr>
          <w:rFonts w:ascii="Arial" w:hAnsi="Arial" w:cs="Arial"/>
          <w:b/>
          <w:bCs/>
        </w:rPr>
        <w:t>Article 3</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hanging="1"/>
        <w:jc w:val="both"/>
        <w:rPr>
          <w:rFonts w:ascii="Arial" w:hAnsi="Arial" w:cs="Arial"/>
        </w:rPr>
      </w:pPr>
      <w:r w:rsidRPr="00A53E58">
        <w:rPr>
          <w:rFonts w:ascii="Arial" w:hAnsi="Arial" w:cs="Arial"/>
        </w:rPr>
        <w:t>L'Association a pour but la réalisation et le suivi d'un projet de mise en réseau de surfaces de compensation écologique et/ou de qualité du paysage conforme à l’ordonnance fédérale sur les paiements directs dans l’agriculture (</w:t>
      </w:r>
      <w:proofErr w:type="spellStart"/>
      <w:r w:rsidRPr="00A53E58">
        <w:rPr>
          <w:rFonts w:ascii="Arial" w:hAnsi="Arial" w:cs="Arial"/>
        </w:rPr>
        <w:t>OPD</w:t>
      </w:r>
      <w:proofErr w:type="spellEnd"/>
      <w:r w:rsidRPr="00A53E58">
        <w:rPr>
          <w:rFonts w:ascii="Arial" w:hAnsi="Arial" w:cs="Arial"/>
        </w:rPr>
        <w:t>).</w:t>
      </w:r>
    </w:p>
    <w:p w:rsidR="00B64F34" w:rsidRPr="00A53E58" w:rsidRDefault="00B64F34" w:rsidP="00B64F34">
      <w:pPr>
        <w:ind w:left="567" w:right="283" w:hanging="1"/>
        <w:jc w:val="both"/>
        <w:rPr>
          <w:rFonts w:ascii="Arial" w:hAnsi="Arial" w:cs="Arial"/>
        </w:rPr>
      </w:pPr>
      <w:r w:rsidRPr="00A53E58">
        <w:rPr>
          <w:rFonts w:ascii="Arial" w:hAnsi="Arial" w:cs="Arial"/>
        </w:rPr>
        <w:tab/>
      </w:r>
    </w:p>
    <w:p w:rsidR="00B64F34" w:rsidRPr="00A53E58" w:rsidRDefault="00B64F34" w:rsidP="00B64F34">
      <w:pPr>
        <w:spacing w:after="120"/>
        <w:ind w:left="567" w:right="284"/>
        <w:jc w:val="both"/>
        <w:rPr>
          <w:rFonts w:ascii="Arial" w:hAnsi="Arial" w:cs="Arial"/>
          <w:u w:val="single"/>
        </w:rPr>
      </w:pPr>
      <w:r w:rsidRPr="00A53E58">
        <w:rPr>
          <w:rFonts w:ascii="Arial" w:hAnsi="Arial" w:cs="Arial"/>
          <w:u w:val="single"/>
        </w:rPr>
        <w:t>Réseaux écologiques</w:t>
      </w:r>
    </w:p>
    <w:p w:rsidR="00B64F34" w:rsidRPr="00A53E58" w:rsidRDefault="00B64F34" w:rsidP="00B64F34">
      <w:pPr>
        <w:ind w:left="567" w:right="283"/>
        <w:jc w:val="both"/>
        <w:rPr>
          <w:rFonts w:ascii="Arial" w:hAnsi="Arial" w:cs="Arial"/>
        </w:rPr>
      </w:pPr>
      <w:r w:rsidRPr="00A53E58">
        <w:rPr>
          <w:rFonts w:ascii="Arial" w:hAnsi="Arial" w:cs="Arial"/>
        </w:rPr>
        <w:t xml:space="preserve">Les objectifs du réseau sont définis dans le projet définitif soumis pour approbation </w:t>
      </w:r>
      <w:r w:rsidR="00A96029" w:rsidRPr="00A53E58">
        <w:rPr>
          <w:rFonts w:ascii="Arial" w:hAnsi="Arial" w:cs="Arial"/>
        </w:rPr>
        <w:t>à la DGAV</w:t>
      </w:r>
      <w:r w:rsidRPr="00A53E58">
        <w:rPr>
          <w:rFonts w:ascii="Arial" w:hAnsi="Arial" w:cs="Arial"/>
        </w:rPr>
        <w:t>.</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L'Association assume le rôle de maître de l'ouvrage.</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Il lui appartient en conséquence de gérer et contrôler notamment tout ce qui a trait aux études et commandes de travaux à effectuer, à la surveillance de ceux-ci, au paiement des factures, à l'encaissement des cotisations dues par les membres et des subventions étatiques, à l'attribution de ces dernières.</w:t>
      </w:r>
    </w:p>
    <w:p w:rsidR="00B64F34" w:rsidRPr="00A53E58" w:rsidRDefault="00B64F34" w:rsidP="00B64F34">
      <w:pPr>
        <w:ind w:left="567" w:right="283"/>
        <w:jc w:val="both"/>
        <w:rPr>
          <w:rFonts w:ascii="Arial" w:hAnsi="Arial" w:cs="Arial"/>
        </w:rPr>
      </w:pPr>
    </w:p>
    <w:p w:rsidR="00B64F34" w:rsidRPr="00A53E58" w:rsidRDefault="00B64F34" w:rsidP="00B64F34">
      <w:pPr>
        <w:spacing w:after="120"/>
        <w:ind w:left="567" w:right="284"/>
        <w:jc w:val="both"/>
        <w:rPr>
          <w:rFonts w:ascii="Arial" w:hAnsi="Arial" w:cs="Arial"/>
          <w:u w:val="single"/>
        </w:rPr>
      </w:pPr>
      <w:r w:rsidRPr="00A53E58">
        <w:rPr>
          <w:rFonts w:ascii="Arial" w:hAnsi="Arial" w:cs="Arial"/>
          <w:u w:val="single"/>
        </w:rPr>
        <w:t>Qualité du paysage</w:t>
      </w:r>
    </w:p>
    <w:p w:rsidR="00B64F34" w:rsidRPr="00A53E58" w:rsidRDefault="00B64F34" w:rsidP="00B64F34">
      <w:pPr>
        <w:ind w:left="567" w:right="283"/>
        <w:jc w:val="both"/>
        <w:rPr>
          <w:rFonts w:ascii="Arial" w:hAnsi="Arial" w:cs="Arial"/>
        </w:rPr>
      </w:pPr>
      <w:r w:rsidRPr="00A53E58">
        <w:rPr>
          <w:rFonts w:ascii="Arial" w:hAnsi="Arial" w:cs="Arial"/>
        </w:rPr>
        <w:t>L’Association &lt;*&gt; est membre de l’Association régionale pour la qualité du paysage &lt;*&gt; dont elle reconnaît pour elle et ses membres les statuts et décisions statutaires.</w:t>
      </w:r>
    </w:p>
    <w:p w:rsidR="00B64F34" w:rsidRPr="00A53E58" w:rsidRDefault="00B64F34" w:rsidP="00B64F34">
      <w:pPr>
        <w:ind w:left="567" w:right="283"/>
        <w:jc w:val="center"/>
        <w:rPr>
          <w:rFonts w:ascii="Arial" w:hAnsi="Arial" w:cs="Arial"/>
          <w:u w:val="single"/>
        </w:rPr>
      </w:pPr>
    </w:p>
    <w:p w:rsidR="00B64F34" w:rsidRPr="00A53E58" w:rsidRDefault="00B64F34" w:rsidP="00B64F34">
      <w:pPr>
        <w:ind w:left="567" w:right="283"/>
        <w:jc w:val="center"/>
        <w:rPr>
          <w:rFonts w:ascii="Arial" w:hAnsi="Arial" w:cs="Arial"/>
          <w:u w:val="single"/>
        </w:rPr>
      </w:pPr>
    </w:p>
    <w:p w:rsidR="00B64F34" w:rsidRPr="00A53E58" w:rsidRDefault="00B64F34" w:rsidP="00B64F34">
      <w:pPr>
        <w:ind w:left="567" w:right="283"/>
        <w:jc w:val="center"/>
        <w:rPr>
          <w:rFonts w:ascii="Arial" w:hAnsi="Arial" w:cs="Arial"/>
          <w:b/>
          <w:bCs/>
        </w:rPr>
      </w:pPr>
      <w:r w:rsidRPr="00A53E58">
        <w:rPr>
          <w:rFonts w:ascii="Arial" w:hAnsi="Arial" w:cs="Arial"/>
          <w:b/>
          <w:bCs/>
          <w:u w:val="single"/>
        </w:rPr>
        <w:t>Membres</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4</w:t>
      </w:r>
    </w:p>
    <w:p w:rsidR="00B64F34" w:rsidRPr="00A53E58" w:rsidRDefault="00B64F34" w:rsidP="00B64F34">
      <w:pPr>
        <w:ind w:left="567" w:right="283"/>
        <w:jc w:val="both"/>
        <w:rPr>
          <w:rFonts w:ascii="Arial" w:hAnsi="Arial" w:cs="Arial"/>
          <w:bCs/>
        </w:rPr>
      </w:pPr>
    </w:p>
    <w:p w:rsidR="00B64F34" w:rsidRPr="00A53E58" w:rsidRDefault="00B64F34" w:rsidP="00B64F34">
      <w:pPr>
        <w:spacing w:after="120"/>
        <w:ind w:left="567" w:right="284"/>
        <w:jc w:val="both"/>
        <w:rPr>
          <w:rFonts w:ascii="Arial" w:hAnsi="Arial" w:cs="Arial"/>
          <w:bCs/>
          <w:u w:val="single"/>
        </w:rPr>
      </w:pPr>
      <w:r w:rsidRPr="00A53E58">
        <w:rPr>
          <w:rFonts w:ascii="Arial" w:hAnsi="Arial" w:cs="Arial"/>
          <w:bCs/>
          <w:u w:val="single"/>
        </w:rPr>
        <w:t>Réseaux écologiques</w:t>
      </w:r>
    </w:p>
    <w:p w:rsidR="00B64F34" w:rsidRPr="00A53E58" w:rsidRDefault="00B64F34" w:rsidP="00B64F34">
      <w:pPr>
        <w:ind w:left="567" w:right="283"/>
        <w:jc w:val="both"/>
        <w:rPr>
          <w:rFonts w:ascii="Arial" w:hAnsi="Arial" w:cs="Arial"/>
          <w:bCs/>
          <w:strike/>
        </w:rPr>
      </w:pPr>
      <w:r w:rsidRPr="00A53E58">
        <w:rPr>
          <w:rFonts w:ascii="Arial" w:hAnsi="Arial" w:cs="Arial"/>
          <w:bCs/>
        </w:rPr>
        <w:t>Toute personne physique ou morale qui est exploitant agricole dans le périmètre du réseau peut devenir membre de l'Association moyennant le paiement d’une finance d’entrée et de cotisations fixées par l’assemblée générale.</w:t>
      </w:r>
    </w:p>
    <w:p w:rsidR="00B64F34" w:rsidRPr="00A53E58" w:rsidRDefault="00B64F34" w:rsidP="00B64F34">
      <w:pPr>
        <w:ind w:left="567" w:right="283"/>
        <w:jc w:val="both"/>
        <w:rPr>
          <w:rFonts w:ascii="Arial" w:hAnsi="Arial" w:cs="Arial"/>
          <w:bCs/>
        </w:rPr>
      </w:pPr>
    </w:p>
    <w:p w:rsidR="00B64F34" w:rsidRPr="00A53E58" w:rsidRDefault="00B64F34" w:rsidP="00B64F34">
      <w:pPr>
        <w:spacing w:after="120"/>
        <w:ind w:left="567" w:right="284"/>
        <w:jc w:val="both"/>
        <w:rPr>
          <w:rFonts w:ascii="Arial" w:hAnsi="Arial" w:cs="Arial"/>
          <w:bCs/>
          <w:u w:val="single"/>
        </w:rPr>
      </w:pPr>
      <w:r w:rsidRPr="00A53E58">
        <w:rPr>
          <w:rFonts w:ascii="Arial" w:hAnsi="Arial" w:cs="Arial"/>
          <w:bCs/>
          <w:u w:val="single"/>
        </w:rPr>
        <w:t>Qualité du paysage</w:t>
      </w:r>
    </w:p>
    <w:p w:rsidR="00B64F34" w:rsidRPr="00A53E58" w:rsidRDefault="00B64F34" w:rsidP="00B64F34">
      <w:pPr>
        <w:ind w:left="567" w:right="283"/>
        <w:jc w:val="both"/>
        <w:rPr>
          <w:rFonts w:ascii="Arial" w:hAnsi="Arial" w:cs="Arial"/>
          <w:bCs/>
        </w:rPr>
      </w:pPr>
      <w:r w:rsidRPr="00A53E58">
        <w:rPr>
          <w:rFonts w:ascii="Arial" w:hAnsi="Arial" w:cs="Arial"/>
          <w:bCs/>
        </w:rPr>
        <w:t>Toute personne physique ou morale qui est exploitante agricole et dont le centre d’exploitation est sis dans le périmètre du réseau écologique peut devenir membre de l’association, moyennant le paiement d’une finance d’adhésion prévue à l’art. 5 et d’une cotisation fixée par l’assemblée générale.</w:t>
      </w:r>
    </w:p>
    <w:p w:rsidR="00B64F34" w:rsidRPr="00A53E58" w:rsidRDefault="00B64F34" w:rsidP="00B64F34">
      <w:pPr>
        <w:ind w:left="567" w:right="283"/>
        <w:jc w:val="both"/>
        <w:rPr>
          <w:rFonts w:ascii="Arial" w:hAnsi="Arial" w:cs="Arial"/>
          <w:bCs/>
        </w:rPr>
      </w:pPr>
    </w:p>
    <w:p w:rsidR="00B64F34" w:rsidRPr="00A53E58" w:rsidRDefault="00B64F34" w:rsidP="00B64F34">
      <w:pPr>
        <w:ind w:left="567" w:right="283"/>
        <w:jc w:val="both"/>
        <w:rPr>
          <w:rFonts w:ascii="Arial" w:hAnsi="Arial" w:cs="Arial"/>
        </w:rPr>
      </w:pPr>
      <w:r w:rsidRPr="00A53E58">
        <w:rPr>
          <w:rFonts w:ascii="Arial" w:hAnsi="Arial" w:cs="Arial"/>
        </w:rPr>
        <w:t>La demande d'adhésion est adressée, par écrit, au comité, qui la soumet pour décision à l'assemblée générale.</w:t>
      </w:r>
    </w:p>
    <w:p w:rsidR="00B64F34" w:rsidRPr="00A53E58" w:rsidRDefault="00B64F34" w:rsidP="00B64F34">
      <w:pPr>
        <w:ind w:left="567" w:right="283" w:hanging="1"/>
        <w:jc w:val="both"/>
        <w:rPr>
          <w:rFonts w:ascii="Arial" w:hAnsi="Arial" w:cs="Arial"/>
        </w:rPr>
      </w:pPr>
    </w:p>
    <w:p w:rsidR="00B64F34" w:rsidRPr="00A53E58" w:rsidRDefault="00B64F34" w:rsidP="00B64F34">
      <w:pPr>
        <w:keepNext/>
        <w:ind w:left="567" w:right="283"/>
        <w:jc w:val="both"/>
        <w:rPr>
          <w:rFonts w:ascii="Arial" w:hAnsi="Arial" w:cs="Arial"/>
          <w:b/>
          <w:bCs/>
        </w:rPr>
      </w:pPr>
      <w:r w:rsidRPr="00A53E58">
        <w:rPr>
          <w:rFonts w:ascii="Arial" w:hAnsi="Arial" w:cs="Arial"/>
          <w:b/>
          <w:bCs/>
        </w:rPr>
        <w:t>Article 5</w:t>
      </w:r>
    </w:p>
    <w:p w:rsidR="00B64F34" w:rsidRPr="00A53E58" w:rsidRDefault="00B64F34" w:rsidP="00B64F34">
      <w:pPr>
        <w:keepNext/>
        <w:ind w:left="567" w:right="283"/>
        <w:jc w:val="both"/>
        <w:rPr>
          <w:rFonts w:ascii="Arial" w:hAnsi="Arial" w:cs="Arial"/>
        </w:rPr>
      </w:pPr>
    </w:p>
    <w:p w:rsidR="00B64F34" w:rsidRPr="00A53E58" w:rsidRDefault="00B64F34" w:rsidP="00B64F34">
      <w:pPr>
        <w:keepNext/>
        <w:spacing w:after="120"/>
        <w:ind w:left="567" w:right="284"/>
        <w:jc w:val="both"/>
        <w:rPr>
          <w:rFonts w:ascii="Arial" w:hAnsi="Arial" w:cs="Arial"/>
          <w:bCs/>
          <w:u w:val="single"/>
        </w:rPr>
      </w:pPr>
      <w:r w:rsidRPr="00A53E58">
        <w:rPr>
          <w:rFonts w:ascii="Arial" w:hAnsi="Arial" w:cs="Arial"/>
          <w:bCs/>
          <w:u w:val="single"/>
        </w:rPr>
        <w:t>Réseaux écologiques</w:t>
      </w:r>
    </w:p>
    <w:p w:rsidR="00B64F34" w:rsidRPr="00A53E58" w:rsidRDefault="00B64F34" w:rsidP="00B64F34">
      <w:pPr>
        <w:spacing w:after="120"/>
        <w:ind w:left="567"/>
        <w:jc w:val="both"/>
        <w:rPr>
          <w:rFonts w:ascii="Arial" w:hAnsi="Arial" w:cs="Arial"/>
          <w:bCs/>
        </w:rPr>
      </w:pPr>
      <w:r w:rsidRPr="00A53E58">
        <w:rPr>
          <w:rFonts w:ascii="Arial" w:hAnsi="Arial" w:cs="Arial"/>
          <w:bCs/>
        </w:rPr>
        <w:t>L’exploitant s’engage irrévocablement à participer financièrement au projet qui sera réalisé par l’Association selon les modalités suivantes:</w:t>
      </w:r>
    </w:p>
    <w:p w:rsidR="00B64F34" w:rsidRPr="00A53E58" w:rsidRDefault="00B64F34" w:rsidP="00B64F34">
      <w:pPr>
        <w:pStyle w:val="Paragraphedeliste"/>
        <w:numPr>
          <w:ilvl w:val="0"/>
          <w:numId w:val="25"/>
        </w:numPr>
        <w:spacing w:after="120" w:line="240" w:lineRule="auto"/>
        <w:ind w:right="284"/>
        <w:jc w:val="both"/>
        <w:rPr>
          <w:rFonts w:ascii="Arial" w:hAnsi="Arial" w:cs="Arial"/>
          <w:bCs/>
        </w:rPr>
      </w:pPr>
      <w:r w:rsidRPr="00A53E58">
        <w:rPr>
          <w:rFonts w:ascii="Arial" w:hAnsi="Arial" w:cs="Arial"/>
          <w:bCs/>
        </w:rPr>
        <w:t>finance d’entrée à verser lors de l’adhésion à l’Association.</w:t>
      </w:r>
    </w:p>
    <w:p w:rsidR="00B64F34" w:rsidRPr="00A53E58" w:rsidRDefault="00B64F34" w:rsidP="00B64F34">
      <w:pPr>
        <w:numPr>
          <w:ilvl w:val="0"/>
          <w:numId w:val="25"/>
        </w:numPr>
        <w:spacing w:after="120" w:line="240" w:lineRule="auto"/>
        <w:ind w:right="284"/>
        <w:jc w:val="both"/>
        <w:rPr>
          <w:rFonts w:ascii="Arial" w:hAnsi="Arial" w:cs="Arial"/>
          <w:bCs/>
        </w:rPr>
      </w:pPr>
      <w:r w:rsidRPr="00A53E58">
        <w:rPr>
          <w:rFonts w:ascii="Arial" w:hAnsi="Arial" w:cs="Arial"/>
          <w:bCs/>
        </w:rPr>
        <w:t>cotisation annuelle destinée à créer un fonds de roulement.</w:t>
      </w:r>
    </w:p>
    <w:p w:rsidR="00B64F34" w:rsidRPr="00A53E58" w:rsidRDefault="00B64F34" w:rsidP="00B64F34">
      <w:pPr>
        <w:pStyle w:val="Paragraphedeliste"/>
        <w:numPr>
          <w:ilvl w:val="0"/>
          <w:numId w:val="25"/>
        </w:numPr>
        <w:spacing w:after="120" w:line="240" w:lineRule="auto"/>
        <w:ind w:right="284"/>
        <w:jc w:val="both"/>
        <w:rPr>
          <w:rFonts w:ascii="Arial" w:hAnsi="Arial" w:cs="Arial"/>
          <w:bCs/>
        </w:rPr>
      </w:pPr>
      <w:r w:rsidRPr="00A53E58">
        <w:rPr>
          <w:rFonts w:ascii="Arial" w:hAnsi="Arial" w:cs="Arial"/>
          <w:bCs/>
        </w:rPr>
        <w:t>cotisation liée aux objets spécifiques du projet réalisés par l’Association.</w:t>
      </w:r>
    </w:p>
    <w:p w:rsidR="00B64F34" w:rsidRPr="00A53E58" w:rsidRDefault="00B64F34" w:rsidP="00B64F34">
      <w:pPr>
        <w:pStyle w:val="Paragraphedeliste"/>
        <w:spacing w:after="120"/>
        <w:ind w:left="567" w:right="284"/>
        <w:jc w:val="both"/>
        <w:rPr>
          <w:rFonts w:ascii="Arial" w:hAnsi="Arial" w:cs="Arial"/>
          <w:bCs/>
        </w:rPr>
      </w:pPr>
    </w:p>
    <w:p w:rsidR="00B64F34" w:rsidRPr="00A53E58" w:rsidRDefault="00B64F34" w:rsidP="00B64F34">
      <w:pPr>
        <w:pStyle w:val="Paragraphedeliste"/>
        <w:spacing w:after="120"/>
        <w:ind w:left="567" w:right="284"/>
        <w:jc w:val="both"/>
        <w:rPr>
          <w:rFonts w:ascii="Arial" w:hAnsi="Arial" w:cs="Arial"/>
          <w:bCs/>
        </w:rPr>
      </w:pPr>
      <w:r w:rsidRPr="00A53E58">
        <w:rPr>
          <w:rFonts w:ascii="Arial" w:hAnsi="Arial" w:cs="Arial"/>
          <w:bCs/>
        </w:rPr>
        <w:t>Les montants de ces cotisations sont mentionnés dans une annexe aux présents statuts.</w:t>
      </w:r>
    </w:p>
    <w:p w:rsidR="00B64F34" w:rsidRPr="00A53E58" w:rsidRDefault="00B64F34" w:rsidP="00B64F34">
      <w:pPr>
        <w:ind w:left="567" w:right="283" w:hanging="1"/>
        <w:jc w:val="both"/>
        <w:rPr>
          <w:rFonts w:ascii="Arial" w:hAnsi="Arial" w:cs="Arial"/>
          <w:bCs/>
        </w:rPr>
      </w:pPr>
    </w:p>
    <w:p w:rsidR="00B64F34" w:rsidRPr="00A53E58" w:rsidRDefault="00B64F34" w:rsidP="00B64F34">
      <w:pPr>
        <w:spacing w:after="120"/>
        <w:ind w:left="567" w:right="284"/>
        <w:jc w:val="both"/>
        <w:rPr>
          <w:rFonts w:ascii="Arial" w:hAnsi="Arial" w:cs="Arial"/>
          <w:bCs/>
          <w:u w:val="single"/>
        </w:rPr>
      </w:pPr>
      <w:r w:rsidRPr="00A53E58">
        <w:rPr>
          <w:rFonts w:ascii="Arial" w:hAnsi="Arial" w:cs="Arial"/>
          <w:bCs/>
          <w:u w:val="single"/>
        </w:rPr>
        <w:t>Qualité du paysage</w:t>
      </w:r>
    </w:p>
    <w:p w:rsidR="00B64F34" w:rsidRPr="00A53E58" w:rsidRDefault="00B64F34" w:rsidP="00B64F34">
      <w:pPr>
        <w:ind w:left="567" w:right="283"/>
        <w:jc w:val="both"/>
        <w:rPr>
          <w:rFonts w:ascii="Arial" w:hAnsi="Arial" w:cs="Arial"/>
          <w:bCs/>
        </w:rPr>
      </w:pPr>
      <w:r w:rsidRPr="00A53E58">
        <w:rPr>
          <w:rFonts w:ascii="Arial" w:hAnsi="Arial" w:cs="Arial"/>
          <w:bCs/>
        </w:rPr>
        <w:t xml:space="preserve">L’exploitant s’engage à verser lors de son adhésion un montant de CHF 25.- par hectare de surface agricole utile (SAU) de son exploitation et/ou CHF 25.- par </w:t>
      </w:r>
      <w:proofErr w:type="spellStart"/>
      <w:r w:rsidRPr="00A53E58">
        <w:rPr>
          <w:rFonts w:ascii="Arial" w:hAnsi="Arial" w:cs="Arial"/>
          <w:bCs/>
        </w:rPr>
        <w:t>pâquier</w:t>
      </w:r>
      <w:proofErr w:type="spellEnd"/>
      <w:r w:rsidRPr="00A53E58">
        <w:rPr>
          <w:rFonts w:ascii="Arial" w:hAnsi="Arial" w:cs="Arial"/>
          <w:bCs/>
        </w:rPr>
        <w:t xml:space="preserve"> normal (</w:t>
      </w:r>
      <w:proofErr w:type="spellStart"/>
      <w:r w:rsidRPr="00A53E58">
        <w:rPr>
          <w:rFonts w:ascii="Arial" w:hAnsi="Arial" w:cs="Arial"/>
          <w:bCs/>
        </w:rPr>
        <w:t>PN</w:t>
      </w:r>
      <w:proofErr w:type="spellEnd"/>
      <w:r w:rsidRPr="00A53E58">
        <w:rPr>
          <w:rFonts w:ascii="Arial" w:hAnsi="Arial" w:cs="Arial"/>
          <w:bCs/>
        </w:rPr>
        <w:t>) de son estivage afin de financer les frais de développement et de suivi des projets paysagers conformes à l’</w:t>
      </w:r>
      <w:proofErr w:type="spellStart"/>
      <w:r w:rsidRPr="00A53E58">
        <w:rPr>
          <w:rFonts w:ascii="Arial" w:hAnsi="Arial" w:cs="Arial"/>
          <w:bCs/>
        </w:rPr>
        <w:t>OPD</w:t>
      </w:r>
      <w:proofErr w:type="spellEnd"/>
      <w:r w:rsidRPr="00A53E58">
        <w:rPr>
          <w:rFonts w:ascii="Arial" w:hAnsi="Arial" w:cs="Arial"/>
          <w:bCs/>
        </w:rPr>
        <w:t>.</w:t>
      </w:r>
    </w:p>
    <w:p w:rsidR="00B64F34" w:rsidRPr="00A53E58" w:rsidRDefault="00B64F34" w:rsidP="00B64F34">
      <w:pPr>
        <w:ind w:left="567" w:right="283"/>
        <w:jc w:val="both"/>
        <w:rPr>
          <w:rFonts w:ascii="Arial" w:hAnsi="Arial" w:cs="Arial"/>
          <w:bCs/>
        </w:rPr>
      </w:pPr>
    </w:p>
    <w:p w:rsidR="00B64F34" w:rsidRPr="00A53E58" w:rsidRDefault="00B64F34" w:rsidP="00B64F34">
      <w:pPr>
        <w:ind w:left="567" w:right="283"/>
        <w:jc w:val="both"/>
        <w:rPr>
          <w:rFonts w:ascii="Arial" w:hAnsi="Arial" w:cs="Arial"/>
        </w:rPr>
      </w:pPr>
      <w:r w:rsidRPr="00A53E58">
        <w:rPr>
          <w:rFonts w:ascii="Arial" w:hAnsi="Arial" w:cs="Arial"/>
          <w:b/>
          <w:bCs/>
        </w:rPr>
        <w:t>Article 6</w:t>
      </w:r>
    </w:p>
    <w:p w:rsidR="00B64F34" w:rsidRPr="00A53E58" w:rsidRDefault="00B64F34" w:rsidP="00B64F34">
      <w:pPr>
        <w:ind w:left="567" w:right="283"/>
        <w:jc w:val="both"/>
        <w:rPr>
          <w:rFonts w:ascii="Arial" w:hAnsi="Arial" w:cs="Arial"/>
        </w:rPr>
      </w:pPr>
    </w:p>
    <w:p w:rsidR="00B64F34" w:rsidRPr="00A53E58" w:rsidRDefault="00B64F34" w:rsidP="00B64F34">
      <w:pPr>
        <w:spacing w:after="120"/>
        <w:ind w:left="567"/>
        <w:jc w:val="both"/>
        <w:rPr>
          <w:rFonts w:ascii="Arial" w:hAnsi="Arial" w:cs="Arial"/>
        </w:rPr>
      </w:pPr>
      <w:r w:rsidRPr="00A53E58">
        <w:rPr>
          <w:rFonts w:ascii="Arial" w:hAnsi="Arial" w:cs="Arial"/>
        </w:rPr>
        <w:t>La qualité de membre se perd:</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par la démission adressée par lettre recommandée dans un délai de douze mois avant la fin de l'année civile,</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par le décès des personnes physiques ou la dissolution des personnes morales,</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 xml:space="preserve">par l'exclusion, prononcée en cas d'agissements contraires aux intérêts de l'Association ou de </w:t>
      </w:r>
      <w:proofErr w:type="spellStart"/>
      <w:r w:rsidRPr="00A53E58">
        <w:rPr>
          <w:rFonts w:ascii="Arial" w:hAnsi="Arial" w:cs="Arial"/>
        </w:rPr>
        <w:t>non respect</w:t>
      </w:r>
      <w:proofErr w:type="spellEnd"/>
      <w:r w:rsidRPr="00A53E58">
        <w:rPr>
          <w:rFonts w:ascii="Arial" w:hAnsi="Arial" w:cs="Arial"/>
        </w:rPr>
        <w:t xml:space="preserve"> des obligations envers cette dernière,</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par le fait de ne plus être exploitant agricole,</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par le fait de ne plus avoir de parcelles dans le périmètre.</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La perte de la qualité de membre n'exonère pas celui qui l'a perdue ou ses ayants cause de l'obligation de s'acquitter des contributions financières mises antérieurement à sa charge ni de sa responsabilité quant aux subventions qu'il aurait touchées.</w:t>
      </w:r>
    </w:p>
    <w:p w:rsidR="00B64F34" w:rsidRPr="00A53E58" w:rsidRDefault="00B64F34" w:rsidP="00B64F34">
      <w:pPr>
        <w:ind w:left="567" w:right="283"/>
        <w:jc w:val="center"/>
        <w:rPr>
          <w:rFonts w:ascii="Arial" w:hAnsi="Arial" w:cs="Arial"/>
          <w:b/>
          <w:bCs/>
          <w:u w:val="single"/>
        </w:rPr>
      </w:pPr>
    </w:p>
    <w:p w:rsidR="00B64F34" w:rsidRPr="00A53E58" w:rsidRDefault="00B64F34" w:rsidP="00B64F34">
      <w:pPr>
        <w:ind w:left="567" w:right="283"/>
        <w:jc w:val="center"/>
        <w:rPr>
          <w:rFonts w:ascii="Arial" w:hAnsi="Arial" w:cs="Arial"/>
          <w:b/>
          <w:bCs/>
          <w:u w:val="single"/>
        </w:rPr>
      </w:pPr>
    </w:p>
    <w:p w:rsidR="00B64F34" w:rsidRPr="00A53E58" w:rsidRDefault="00B64F34" w:rsidP="00B64F34">
      <w:pPr>
        <w:ind w:left="567" w:right="283"/>
        <w:jc w:val="center"/>
        <w:rPr>
          <w:rFonts w:ascii="Arial" w:hAnsi="Arial" w:cs="Arial"/>
          <w:b/>
          <w:bCs/>
          <w:u w:val="single"/>
        </w:rPr>
      </w:pPr>
      <w:r w:rsidRPr="00A53E58">
        <w:rPr>
          <w:rFonts w:ascii="Arial" w:hAnsi="Arial" w:cs="Arial"/>
          <w:b/>
          <w:bCs/>
          <w:u w:val="single"/>
        </w:rPr>
        <w:t>Inscriptions</w:t>
      </w:r>
    </w:p>
    <w:p w:rsidR="00B64F34" w:rsidRPr="00A53E58" w:rsidRDefault="00B64F34" w:rsidP="00B64F34">
      <w:pPr>
        <w:ind w:left="567" w:right="283"/>
        <w:jc w:val="both"/>
        <w:rPr>
          <w:rFonts w:ascii="Arial" w:hAnsi="Arial" w:cs="Arial"/>
          <w:b/>
          <w:bCs/>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7</w:t>
      </w:r>
    </w:p>
    <w:p w:rsidR="00B64F34" w:rsidRPr="00A53E58" w:rsidRDefault="00B64F34" w:rsidP="00B64F34">
      <w:pPr>
        <w:ind w:left="567" w:right="283" w:hanging="1"/>
        <w:jc w:val="both"/>
        <w:rPr>
          <w:rFonts w:ascii="Arial" w:hAnsi="Arial" w:cs="Arial"/>
        </w:rPr>
      </w:pPr>
    </w:p>
    <w:p w:rsidR="00B64F34" w:rsidRPr="00A53E58" w:rsidRDefault="00B64F34" w:rsidP="00B64F34">
      <w:pPr>
        <w:spacing w:after="120"/>
        <w:ind w:left="567" w:right="284"/>
        <w:jc w:val="both"/>
        <w:rPr>
          <w:rFonts w:ascii="Arial" w:hAnsi="Arial" w:cs="Arial"/>
          <w:bCs/>
          <w:u w:val="single"/>
        </w:rPr>
      </w:pPr>
      <w:r w:rsidRPr="00A53E58">
        <w:rPr>
          <w:rFonts w:ascii="Arial" w:hAnsi="Arial" w:cs="Arial"/>
          <w:bCs/>
          <w:u w:val="single"/>
        </w:rPr>
        <w:t>Réseaux écologiques</w:t>
      </w:r>
    </w:p>
    <w:p w:rsidR="00B64F34" w:rsidRPr="00A53E58" w:rsidRDefault="00B64F34" w:rsidP="00B64F34">
      <w:pPr>
        <w:ind w:left="567" w:right="283"/>
        <w:jc w:val="both"/>
        <w:rPr>
          <w:rFonts w:ascii="Arial" w:hAnsi="Arial" w:cs="Arial"/>
          <w:bCs/>
        </w:rPr>
      </w:pPr>
      <w:r w:rsidRPr="00A53E58">
        <w:rPr>
          <w:rFonts w:ascii="Arial" w:hAnsi="Arial" w:cs="Arial"/>
          <w:bCs/>
        </w:rPr>
        <w:t>L’agriculteur qui souhaite inscrire des parcelles dans un ou plusieurs réseaux écologiques doit signer une convention d’exploitation avec l'Association, selon un modèle fourni par le Canton.</w:t>
      </w:r>
    </w:p>
    <w:p w:rsidR="00B64F34" w:rsidRPr="00A53E58" w:rsidRDefault="00B64F34" w:rsidP="00B64F34">
      <w:pPr>
        <w:ind w:left="567" w:right="283"/>
        <w:jc w:val="both"/>
        <w:rPr>
          <w:rFonts w:ascii="Arial" w:hAnsi="Arial" w:cs="Arial"/>
          <w:bCs/>
        </w:rPr>
      </w:pPr>
    </w:p>
    <w:p w:rsidR="00B64F34" w:rsidRPr="00A53E58" w:rsidRDefault="00B64F34" w:rsidP="00B64F34">
      <w:pPr>
        <w:ind w:left="567" w:right="283"/>
        <w:jc w:val="both"/>
        <w:rPr>
          <w:rFonts w:ascii="Arial" w:hAnsi="Arial" w:cs="Arial"/>
          <w:bCs/>
        </w:rPr>
      </w:pPr>
      <w:r w:rsidRPr="00A53E58">
        <w:rPr>
          <w:rFonts w:ascii="Arial" w:hAnsi="Arial" w:cs="Arial"/>
          <w:bCs/>
        </w:rPr>
        <w:t>Le membre qui prévoit de réaliser des mesures pérennes doit signer une convention avec l'Association, selon un modèle fourni par le Canton.</w:t>
      </w:r>
    </w:p>
    <w:p w:rsidR="00B64F34" w:rsidRPr="00A53E58" w:rsidRDefault="00B64F34" w:rsidP="00B64F34">
      <w:pPr>
        <w:ind w:left="567" w:right="283"/>
        <w:jc w:val="both"/>
        <w:rPr>
          <w:rFonts w:ascii="Arial" w:hAnsi="Arial" w:cs="Arial"/>
          <w:bCs/>
        </w:rPr>
      </w:pPr>
    </w:p>
    <w:p w:rsidR="00B64F34" w:rsidRPr="00A53E58" w:rsidRDefault="00B64F34" w:rsidP="00B64F34">
      <w:pPr>
        <w:spacing w:after="120"/>
        <w:ind w:left="567" w:right="284"/>
        <w:jc w:val="both"/>
        <w:rPr>
          <w:rFonts w:ascii="Arial" w:hAnsi="Arial" w:cs="Arial"/>
          <w:bCs/>
        </w:rPr>
      </w:pPr>
      <w:r w:rsidRPr="00A53E58">
        <w:rPr>
          <w:rFonts w:ascii="Arial" w:hAnsi="Arial" w:cs="Arial"/>
          <w:bCs/>
          <w:u w:val="single"/>
        </w:rPr>
        <w:t>Qualité du paysage</w:t>
      </w:r>
    </w:p>
    <w:p w:rsidR="00B64F34" w:rsidRPr="00A53E58" w:rsidRDefault="00B64F34" w:rsidP="00B64F34">
      <w:pPr>
        <w:ind w:left="567" w:right="283"/>
        <w:jc w:val="both"/>
        <w:rPr>
          <w:rFonts w:ascii="Arial" w:hAnsi="Arial" w:cs="Arial"/>
          <w:bCs/>
        </w:rPr>
      </w:pPr>
      <w:r w:rsidRPr="00A53E58">
        <w:rPr>
          <w:rFonts w:ascii="Arial" w:hAnsi="Arial" w:cs="Arial"/>
          <w:bCs/>
        </w:rPr>
        <w:t>L’agriculteur qui souhaite souscrire à des mesures en faveur de la qualité du paysage doit signer une convention d’exploitation avec le Canton.</w:t>
      </w:r>
    </w:p>
    <w:p w:rsidR="00B64F34" w:rsidRPr="00A53E58" w:rsidRDefault="00B64F34" w:rsidP="00B64F34">
      <w:pPr>
        <w:ind w:left="567" w:right="283"/>
        <w:jc w:val="center"/>
        <w:rPr>
          <w:rFonts w:ascii="Arial" w:hAnsi="Arial" w:cs="Arial"/>
          <w:b/>
          <w:bCs/>
          <w:u w:val="single"/>
        </w:rPr>
      </w:pPr>
    </w:p>
    <w:p w:rsidR="00B64F34" w:rsidRPr="00A53E58" w:rsidRDefault="00B64F34" w:rsidP="00B64F34">
      <w:pPr>
        <w:keepNext/>
        <w:ind w:left="567" w:right="283"/>
        <w:jc w:val="center"/>
        <w:rPr>
          <w:rFonts w:ascii="Arial" w:hAnsi="Arial" w:cs="Arial"/>
          <w:b/>
          <w:bCs/>
          <w:u w:val="single"/>
        </w:rPr>
      </w:pPr>
      <w:r w:rsidRPr="00A53E58">
        <w:rPr>
          <w:rFonts w:ascii="Arial" w:hAnsi="Arial" w:cs="Arial"/>
          <w:b/>
          <w:bCs/>
          <w:u w:val="single"/>
        </w:rPr>
        <w:lastRenderedPageBreak/>
        <w:t>Organes</w:t>
      </w:r>
    </w:p>
    <w:p w:rsidR="00B64F34" w:rsidRPr="00A53E58" w:rsidRDefault="00B64F34" w:rsidP="00B64F34">
      <w:pPr>
        <w:keepNext/>
        <w:ind w:left="567" w:right="283"/>
        <w:jc w:val="both"/>
        <w:rPr>
          <w:rFonts w:ascii="Arial" w:hAnsi="Arial" w:cs="Arial"/>
          <w:b/>
          <w:bCs/>
        </w:rPr>
      </w:pPr>
    </w:p>
    <w:p w:rsidR="00B64F34" w:rsidRPr="00A53E58" w:rsidRDefault="00B64F34" w:rsidP="00B64F34">
      <w:pPr>
        <w:keepNext/>
        <w:ind w:left="567" w:right="283"/>
        <w:jc w:val="both"/>
        <w:rPr>
          <w:rFonts w:ascii="Arial" w:hAnsi="Arial" w:cs="Arial"/>
          <w:b/>
          <w:bCs/>
        </w:rPr>
      </w:pPr>
      <w:r w:rsidRPr="00A53E58">
        <w:rPr>
          <w:rFonts w:ascii="Arial" w:hAnsi="Arial" w:cs="Arial"/>
          <w:b/>
          <w:bCs/>
        </w:rPr>
        <w:t>Article 8</w:t>
      </w:r>
    </w:p>
    <w:p w:rsidR="00B64F34" w:rsidRPr="00A53E58" w:rsidRDefault="00B64F34" w:rsidP="00B64F34">
      <w:pPr>
        <w:keepNext/>
        <w:ind w:left="567" w:right="283"/>
        <w:jc w:val="both"/>
        <w:rPr>
          <w:rFonts w:ascii="Arial" w:hAnsi="Arial" w:cs="Arial"/>
        </w:rPr>
      </w:pPr>
    </w:p>
    <w:p w:rsidR="00B64F34" w:rsidRPr="00A53E58" w:rsidRDefault="00B64F34" w:rsidP="00B64F34">
      <w:pPr>
        <w:keepNext/>
        <w:spacing w:after="120"/>
        <w:ind w:left="567"/>
        <w:jc w:val="both"/>
        <w:rPr>
          <w:rFonts w:ascii="Arial" w:hAnsi="Arial" w:cs="Arial"/>
        </w:rPr>
      </w:pPr>
      <w:r w:rsidRPr="00A53E58">
        <w:rPr>
          <w:rFonts w:ascii="Arial" w:hAnsi="Arial" w:cs="Arial"/>
        </w:rPr>
        <w:t>Les organes de l'Association sont:</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l'assemblée générale</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le comité</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les vérificateurs des comptes.</w:t>
      </w:r>
    </w:p>
    <w:p w:rsidR="00B64F34" w:rsidRPr="00A53E58" w:rsidRDefault="00B64F34" w:rsidP="00B64F34">
      <w:pPr>
        <w:jc w:val="center"/>
        <w:rPr>
          <w:rFonts w:ascii="Arial" w:hAnsi="Arial" w:cs="Arial"/>
          <w:b/>
          <w:bCs/>
          <w:u w:val="single"/>
        </w:rPr>
      </w:pPr>
    </w:p>
    <w:p w:rsidR="00B64F34" w:rsidRPr="00A53E58" w:rsidRDefault="00B64F34" w:rsidP="00B64F34">
      <w:pPr>
        <w:jc w:val="center"/>
        <w:rPr>
          <w:rFonts w:ascii="Arial" w:hAnsi="Arial" w:cs="Arial"/>
          <w:b/>
          <w:bCs/>
          <w:u w:val="single"/>
        </w:rPr>
      </w:pPr>
    </w:p>
    <w:p w:rsidR="00B64F34" w:rsidRPr="00A53E58" w:rsidRDefault="00B64F34" w:rsidP="00B64F34">
      <w:pPr>
        <w:jc w:val="center"/>
        <w:rPr>
          <w:rFonts w:ascii="Arial" w:hAnsi="Arial" w:cs="Arial"/>
          <w:b/>
          <w:bCs/>
          <w:u w:val="single"/>
        </w:rPr>
      </w:pPr>
      <w:r w:rsidRPr="00A53E58">
        <w:rPr>
          <w:rFonts w:ascii="Arial" w:hAnsi="Arial" w:cs="Arial"/>
          <w:b/>
          <w:bCs/>
          <w:u w:val="single"/>
        </w:rPr>
        <w:t>Assemblée générale</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9</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L'assemblée générale, composée de tous les membres de l'Association, est le pouvoir suprême de celle-ci.</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10</w:t>
      </w:r>
    </w:p>
    <w:p w:rsidR="00B64F34" w:rsidRPr="00A53E58" w:rsidRDefault="00B64F34" w:rsidP="00B64F34">
      <w:pPr>
        <w:ind w:left="567" w:right="283"/>
        <w:jc w:val="both"/>
        <w:rPr>
          <w:rFonts w:ascii="Arial" w:hAnsi="Arial" w:cs="Arial"/>
        </w:rPr>
      </w:pPr>
    </w:p>
    <w:p w:rsidR="00B64F34" w:rsidRPr="00A53E58" w:rsidRDefault="00B64F34" w:rsidP="00B64F34">
      <w:pPr>
        <w:spacing w:after="120"/>
        <w:ind w:left="567"/>
        <w:jc w:val="both"/>
        <w:rPr>
          <w:rFonts w:ascii="Arial" w:hAnsi="Arial" w:cs="Arial"/>
        </w:rPr>
      </w:pPr>
      <w:r w:rsidRPr="00A53E58">
        <w:rPr>
          <w:rFonts w:ascii="Arial" w:hAnsi="Arial" w:cs="Arial"/>
        </w:rPr>
        <w:t>L'assemblée générale a notamment pour attributions:</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d'élire et révoquer le président et les membres du comité,</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d'élire et révoquer les vérificateurs des comptes et leur suppléant,</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d'admettre et d'exclure les membres,</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de fixer les finances d’entrées et les cotisations dues par les membres, et les modalités d'encaissement de celles-ci,</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d'adopter les mesures (études, travaux ou autres) devant permettre la réalisation des objectifs de l'Association, sous réserve cas échéant de l'approbation d</w:t>
      </w:r>
      <w:r w:rsidR="00A96029" w:rsidRPr="00A53E58">
        <w:rPr>
          <w:rFonts w:ascii="Arial" w:hAnsi="Arial" w:cs="Arial"/>
        </w:rPr>
        <w:t>e la DGAV</w:t>
      </w:r>
      <w:r w:rsidRPr="00A53E58">
        <w:rPr>
          <w:rFonts w:ascii="Arial" w:hAnsi="Arial" w:cs="Arial"/>
        </w:rPr>
        <w:t>,</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d'adopter le budget,</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d'approuver toute dépense qui n'aurait pas été budgétée,</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de contracter des emprunts,</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d'approuver le rapport annuel et les comptes, et de donner décharge au comité et aux vérificateurs des comptes,</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de modifier les statuts,</w:t>
      </w:r>
    </w:p>
    <w:p w:rsidR="00B64F34" w:rsidRPr="00A53E58" w:rsidRDefault="00B64F34" w:rsidP="00B64F34">
      <w:pPr>
        <w:numPr>
          <w:ilvl w:val="0"/>
          <w:numId w:val="25"/>
        </w:numPr>
        <w:spacing w:after="120" w:line="240" w:lineRule="auto"/>
        <w:ind w:right="284"/>
        <w:jc w:val="both"/>
        <w:rPr>
          <w:rFonts w:ascii="Arial" w:hAnsi="Arial" w:cs="Arial"/>
        </w:rPr>
      </w:pPr>
      <w:r w:rsidRPr="00A53E58">
        <w:rPr>
          <w:rFonts w:ascii="Arial" w:hAnsi="Arial" w:cs="Arial"/>
        </w:rPr>
        <w:t>de décider la dissolution de l'Association.</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jc w:val="both"/>
        <w:rPr>
          <w:rFonts w:ascii="Arial" w:hAnsi="Arial" w:cs="Arial"/>
          <w:b/>
          <w:bCs/>
        </w:rPr>
      </w:pPr>
      <w:r w:rsidRPr="00A53E58">
        <w:rPr>
          <w:rFonts w:ascii="Arial" w:hAnsi="Arial" w:cs="Arial"/>
          <w:b/>
          <w:bCs/>
        </w:rPr>
        <w:lastRenderedPageBreak/>
        <w:t>Article 11</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L'assemblée générale a lieu une fois par année, dans le courant du premier semestre.</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Des assemblées extraordinaires peuvent être convoquées, à l'initiative du président ou si le cinquième des membres en fait la demande par écrit.</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La convocation à une assemblée, avec l'ordre du jour et les documents soumis à discussion, doit être faite individuellement au moins quinze jours avant l'assemblée.</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Les questions et propositions individuelles doivent être présentées par écrit au président au moins cinq jours avant l'assemblée, de façon à permettre aux organes de l'Association de répondre.</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12</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 xml:space="preserve">L'assemblée générale délibère et statue valablement quel que soit le nombre de membres présents ou représentés. </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Ses décisions sont prises à main levée à la majorité simple des votants. En cas d'égalité, la voix du président est prépondérante.</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L'article 26 (modification des statuts) est réservé.</w:t>
      </w:r>
    </w:p>
    <w:p w:rsidR="00B64F34" w:rsidRPr="00A53E58" w:rsidRDefault="00B64F34" w:rsidP="00B64F34">
      <w:pPr>
        <w:ind w:left="567" w:right="283"/>
        <w:jc w:val="both"/>
        <w:rPr>
          <w:rFonts w:ascii="Arial" w:hAnsi="Arial" w:cs="Arial"/>
          <w:b/>
          <w:bCs/>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13</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Aucune décision ne peut être valablement prise si elle ne figure pas à l'ordre du jour, sauf celle qui prévoit la convocation d'une autre assemblée générale.</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14</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Les membres empêchés d'assister à une assemblée générale peuvent se faire représenter en signant une procuration en faveur d'une tierce personne, qui n'est pas nécessairement membre.</w:t>
      </w:r>
    </w:p>
    <w:p w:rsidR="00B64F34" w:rsidRPr="00A53E58" w:rsidRDefault="00B64F34" w:rsidP="00B64F34">
      <w:pPr>
        <w:ind w:left="567" w:right="283" w:hanging="1"/>
        <w:jc w:val="both"/>
        <w:rPr>
          <w:rFonts w:ascii="Arial" w:hAnsi="Arial" w:cs="Arial"/>
        </w:rPr>
      </w:pPr>
    </w:p>
    <w:p w:rsidR="00B64F34" w:rsidRPr="00A53E58" w:rsidRDefault="00B64F34">
      <w:pPr>
        <w:rPr>
          <w:rFonts w:ascii="Arial" w:hAnsi="Arial" w:cs="Arial"/>
          <w:b/>
          <w:bCs/>
        </w:rPr>
      </w:pPr>
      <w:r w:rsidRPr="00A53E58">
        <w:rPr>
          <w:rFonts w:ascii="Arial" w:hAnsi="Arial" w:cs="Arial"/>
          <w:b/>
          <w:bCs/>
        </w:rPr>
        <w:lastRenderedPageBreak/>
        <w:br w:type="page"/>
      </w:r>
    </w:p>
    <w:p w:rsidR="00B64F34" w:rsidRPr="00A53E58" w:rsidRDefault="00B64F34" w:rsidP="00B64F34">
      <w:pPr>
        <w:ind w:left="567" w:right="283"/>
        <w:jc w:val="both"/>
        <w:rPr>
          <w:rFonts w:ascii="Arial" w:hAnsi="Arial" w:cs="Arial"/>
          <w:b/>
          <w:bCs/>
        </w:rPr>
      </w:pPr>
      <w:r w:rsidRPr="00A53E58">
        <w:rPr>
          <w:rFonts w:ascii="Arial" w:hAnsi="Arial" w:cs="Arial"/>
          <w:b/>
          <w:bCs/>
        </w:rPr>
        <w:lastRenderedPageBreak/>
        <w:t>Article 15</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Les membres du comité n'ont pas voix délibérative lors de l'examen de leur gestion par l'assemblée générale.</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16</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 xml:space="preserve">Les décisions de l'assemblée générale sont consignées dans un procès-verbal, signé par le président et le secrétaire, </w:t>
      </w:r>
      <w:proofErr w:type="spellStart"/>
      <w:r w:rsidRPr="00A53E58">
        <w:rPr>
          <w:rFonts w:ascii="Arial" w:hAnsi="Arial" w:cs="Arial"/>
        </w:rPr>
        <w:t>procès verbal</w:t>
      </w:r>
      <w:proofErr w:type="spellEnd"/>
      <w:r w:rsidRPr="00A53E58">
        <w:rPr>
          <w:rFonts w:ascii="Arial" w:hAnsi="Arial" w:cs="Arial"/>
        </w:rPr>
        <w:t xml:space="preserve"> qui doit être transmis dans le délai d’un mois </w:t>
      </w:r>
      <w:r w:rsidR="00A96029" w:rsidRPr="00A53E58">
        <w:rPr>
          <w:rFonts w:ascii="Arial" w:hAnsi="Arial" w:cs="Arial"/>
        </w:rPr>
        <w:t>à la DGAV</w:t>
      </w:r>
      <w:r w:rsidRPr="00A53E58">
        <w:rPr>
          <w:rFonts w:ascii="Arial" w:hAnsi="Arial" w:cs="Arial"/>
        </w:rPr>
        <w:t>.</w:t>
      </w:r>
    </w:p>
    <w:p w:rsidR="00B64F34" w:rsidRPr="00A53E58" w:rsidRDefault="00B64F34" w:rsidP="00B64F34">
      <w:pPr>
        <w:ind w:left="567" w:right="283"/>
        <w:jc w:val="center"/>
        <w:rPr>
          <w:rFonts w:ascii="Arial" w:hAnsi="Arial" w:cs="Arial"/>
          <w:b/>
          <w:bCs/>
          <w:u w:val="single"/>
        </w:rPr>
      </w:pPr>
    </w:p>
    <w:p w:rsidR="00B64F34" w:rsidRPr="00A53E58" w:rsidRDefault="00B64F34" w:rsidP="00B64F34">
      <w:pPr>
        <w:ind w:left="567" w:right="283"/>
        <w:jc w:val="center"/>
        <w:rPr>
          <w:rFonts w:ascii="Arial" w:hAnsi="Arial" w:cs="Arial"/>
          <w:b/>
          <w:bCs/>
          <w:u w:val="single"/>
        </w:rPr>
      </w:pPr>
    </w:p>
    <w:p w:rsidR="00B64F34" w:rsidRPr="00A53E58" w:rsidRDefault="00B64F34" w:rsidP="00B64F34">
      <w:pPr>
        <w:ind w:left="567" w:right="283"/>
        <w:jc w:val="center"/>
        <w:rPr>
          <w:rFonts w:ascii="Arial" w:hAnsi="Arial" w:cs="Arial"/>
          <w:b/>
          <w:bCs/>
          <w:u w:val="single"/>
        </w:rPr>
      </w:pPr>
      <w:r w:rsidRPr="00A53E58">
        <w:rPr>
          <w:rFonts w:ascii="Arial" w:hAnsi="Arial" w:cs="Arial"/>
          <w:b/>
          <w:bCs/>
          <w:u w:val="single"/>
        </w:rPr>
        <w:t>Comité</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17</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Le comité se compose de &lt;*&gt; membres au moins, élus pour une période de &lt;*&gt; ans (minimum 3 ans) et rééligibles.</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A l'exception du président désigné par l'assemblée générale, le comité se constitue lui-même en désignant en particulier son secrétaire et son trésorier, qui peuvent être choisis en dehors de l’Association.</w:t>
      </w:r>
    </w:p>
    <w:p w:rsidR="00B64F34" w:rsidRPr="00A53E58" w:rsidRDefault="00B64F34" w:rsidP="00B64F34">
      <w:pPr>
        <w:ind w:left="567" w:right="283"/>
        <w:jc w:val="both"/>
        <w:rPr>
          <w:rFonts w:ascii="Arial" w:hAnsi="Arial" w:cs="Arial"/>
          <w:b/>
          <w:bCs/>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18</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 xml:space="preserve">Le comité est chargé de la gestion des affaires courantes et de l'exécution des décisions prises par l'assemblée générale. </w:t>
      </w:r>
    </w:p>
    <w:p w:rsidR="00B64F34" w:rsidRPr="00A53E58" w:rsidRDefault="00B64F34" w:rsidP="00B64F34">
      <w:pPr>
        <w:ind w:left="567" w:right="283"/>
        <w:jc w:val="both"/>
        <w:rPr>
          <w:rFonts w:ascii="Arial" w:hAnsi="Arial" w:cs="Arial"/>
        </w:rPr>
      </w:pPr>
    </w:p>
    <w:p w:rsidR="00B64F34" w:rsidRPr="00A53E58" w:rsidRDefault="00B64F34" w:rsidP="00B64F34">
      <w:pPr>
        <w:keepNext/>
        <w:spacing w:after="120"/>
        <w:ind w:left="567" w:right="284"/>
        <w:jc w:val="both"/>
        <w:rPr>
          <w:rFonts w:ascii="Arial" w:hAnsi="Arial" w:cs="Arial"/>
        </w:rPr>
      </w:pPr>
      <w:r w:rsidRPr="00A53E58">
        <w:rPr>
          <w:rFonts w:ascii="Arial" w:hAnsi="Arial" w:cs="Arial"/>
        </w:rPr>
        <w:t>Il a notamment pour tâches:</w:t>
      </w:r>
    </w:p>
    <w:p w:rsidR="00B64F34" w:rsidRPr="00A53E58" w:rsidRDefault="00B64F34" w:rsidP="00B64F34">
      <w:pPr>
        <w:keepNext/>
        <w:numPr>
          <w:ilvl w:val="0"/>
          <w:numId w:val="25"/>
        </w:numPr>
        <w:spacing w:after="120" w:line="240" w:lineRule="auto"/>
        <w:ind w:left="567" w:firstLine="0"/>
        <w:jc w:val="both"/>
        <w:rPr>
          <w:rFonts w:ascii="Arial" w:hAnsi="Arial" w:cs="Arial"/>
        </w:rPr>
      </w:pPr>
      <w:r w:rsidRPr="00A53E58">
        <w:rPr>
          <w:rFonts w:ascii="Arial" w:hAnsi="Arial" w:cs="Arial"/>
        </w:rPr>
        <w:t>de convoquer l'assemblée générale et d'en préparer les délibérations,</w:t>
      </w:r>
    </w:p>
    <w:p w:rsidR="00B64F34" w:rsidRPr="00A53E58" w:rsidRDefault="00B64F34" w:rsidP="00B64F34">
      <w:pPr>
        <w:keepNext/>
        <w:numPr>
          <w:ilvl w:val="0"/>
          <w:numId w:val="25"/>
        </w:numPr>
        <w:spacing w:after="120" w:line="240" w:lineRule="auto"/>
        <w:ind w:left="567" w:firstLine="0"/>
        <w:jc w:val="both"/>
        <w:rPr>
          <w:rFonts w:ascii="Arial" w:hAnsi="Arial" w:cs="Arial"/>
        </w:rPr>
      </w:pPr>
      <w:r w:rsidRPr="00A53E58">
        <w:rPr>
          <w:rFonts w:ascii="Arial" w:hAnsi="Arial" w:cs="Arial"/>
        </w:rPr>
        <w:t xml:space="preserve">d'établir le rapport d'activité et les comptes, </w:t>
      </w:r>
    </w:p>
    <w:p w:rsidR="00B64F34" w:rsidRPr="00A53E58" w:rsidRDefault="00B64F34" w:rsidP="00B64F34">
      <w:pPr>
        <w:numPr>
          <w:ilvl w:val="0"/>
          <w:numId w:val="25"/>
        </w:numPr>
        <w:spacing w:after="120" w:line="240" w:lineRule="auto"/>
        <w:jc w:val="both"/>
        <w:rPr>
          <w:rFonts w:ascii="Arial" w:hAnsi="Arial" w:cs="Arial"/>
        </w:rPr>
      </w:pPr>
      <w:r w:rsidRPr="00A53E58">
        <w:rPr>
          <w:rFonts w:ascii="Arial" w:hAnsi="Arial" w:cs="Arial"/>
        </w:rPr>
        <w:t>de préparer le budget,</w:t>
      </w:r>
    </w:p>
    <w:p w:rsidR="00B64F34" w:rsidRPr="00A53E58" w:rsidRDefault="00B64F34" w:rsidP="00B64F34">
      <w:pPr>
        <w:numPr>
          <w:ilvl w:val="0"/>
          <w:numId w:val="25"/>
        </w:numPr>
        <w:spacing w:after="120" w:line="240" w:lineRule="auto"/>
        <w:ind w:right="283"/>
        <w:jc w:val="both"/>
        <w:rPr>
          <w:rFonts w:ascii="Arial" w:hAnsi="Arial" w:cs="Arial"/>
        </w:rPr>
      </w:pPr>
      <w:r w:rsidRPr="00A53E58">
        <w:rPr>
          <w:rFonts w:ascii="Arial" w:hAnsi="Arial" w:cs="Arial"/>
        </w:rPr>
        <w:t>de veiller à la bonne marche de l'Association, en particulier pour tout ce qui a trait au rôle de maître de l'ouvrage qu'elle doit assumer,</w:t>
      </w:r>
    </w:p>
    <w:p w:rsidR="00B64F34" w:rsidRPr="00A53E58" w:rsidRDefault="00B64F34" w:rsidP="00B64F34">
      <w:pPr>
        <w:numPr>
          <w:ilvl w:val="0"/>
          <w:numId w:val="25"/>
        </w:numPr>
        <w:spacing w:after="120" w:line="240" w:lineRule="auto"/>
        <w:ind w:right="283"/>
        <w:jc w:val="both"/>
        <w:rPr>
          <w:rFonts w:ascii="Arial" w:hAnsi="Arial" w:cs="Arial"/>
        </w:rPr>
      </w:pPr>
      <w:r w:rsidRPr="00A53E58">
        <w:rPr>
          <w:rFonts w:ascii="Arial" w:hAnsi="Arial" w:cs="Arial"/>
        </w:rPr>
        <w:t>de gérer les finances d’entrée, les cotisations, les éventuels dons et subventions reçus.</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19</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 xml:space="preserve">Le comité se réunit sur convocation du président aussi souvent que nécessaire. </w:t>
      </w:r>
    </w:p>
    <w:p w:rsidR="00B64F34" w:rsidRPr="00A53E58" w:rsidRDefault="00B64F34" w:rsidP="00B64F34">
      <w:pPr>
        <w:ind w:left="567" w:right="283"/>
        <w:jc w:val="both"/>
        <w:rPr>
          <w:rFonts w:ascii="Arial" w:hAnsi="Arial" w:cs="Arial"/>
        </w:rPr>
      </w:pPr>
    </w:p>
    <w:p w:rsidR="00B64F34" w:rsidRPr="00A53E58" w:rsidRDefault="00B64F34" w:rsidP="00B64F34">
      <w:pPr>
        <w:tabs>
          <w:tab w:val="left" w:pos="10490"/>
        </w:tabs>
        <w:ind w:left="567" w:right="283"/>
        <w:jc w:val="both"/>
        <w:rPr>
          <w:rFonts w:ascii="Arial" w:hAnsi="Arial" w:cs="Arial"/>
        </w:rPr>
      </w:pPr>
      <w:r w:rsidRPr="00A53E58">
        <w:rPr>
          <w:rFonts w:ascii="Arial" w:hAnsi="Arial" w:cs="Arial"/>
        </w:rPr>
        <w:t>Il siège valablement si la majorité de ses membres sont présents. Il prend ses décisions à la majorité simple des voix exprimées. En cas d'égalité, la voix du président est prépondérante.</w:t>
      </w:r>
    </w:p>
    <w:p w:rsidR="00B64F34" w:rsidRPr="00A53E58" w:rsidRDefault="00B64F34" w:rsidP="00B64F34">
      <w:pPr>
        <w:tabs>
          <w:tab w:val="left" w:pos="10490"/>
        </w:tabs>
        <w:ind w:left="567" w:right="283"/>
        <w:jc w:val="both"/>
        <w:rPr>
          <w:rFonts w:ascii="Arial" w:hAnsi="Arial" w:cs="Arial"/>
        </w:rPr>
      </w:pPr>
    </w:p>
    <w:p w:rsidR="00B64F34" w:rsidRPr="00A53E58" w:rsidRDefault="00B64F34" w:rsidP="00B64F34">
      <w:pPr>
        <w:tabs>
          <w:tab w:val="left" w:pos="10490"/>
        </w:tabs>
        <w:ind w:left="567" w:right="283"/>
        <w:jc w:val="both"/>
        <w:rPr>
          <w:rFonts w:ascii="Arial" w:hAnsi="Arial" w:cs="Arial"/>
          <w:b/>
          <w:bCs/>
        </w:rPr>
      </w:pPr>
      <w:r w:rsidRPr="00A53E58">
        <w:rPr>
          <w:rFonts w:ascii="Arial" w:hAnsi="Arial" w:cs="Arial"/>
          <w:b/>
          <w:bCs/>
        </w:rPr>
        <w:t>Article 20</w:t>
      </w:r>
    </w:p>
    <w:p w:rsidR="00B64F34" w:rsidRPr="00A53E58" w:rsidRDefault="00B64F34" w:rsidP="00B64F34">
      <w:pPr>
        <w:tabs>
          <w:tab w:val="left" w:pos="10490"/>
        </w:tabs>
        <w:ind w:left="567" w:right="283"/>
        <w:jc w:val="both"/>
        <w:rPr>
          <w:rFonts w:ascii="Arial" w:hAnsi="Arial" w:cs="Arial"/>
        </w:rPr>
      </w:pPr>
    </w:p>
    <w:p w:rsidR="00B64F34" w:rsidRPr="00A53E58" w:rsidRDefault="00B64F34" w:rsidP="00B64F34">
      <w:pPr>
        <w:tabs>
          <w:tab w:val="left" w:pos="10490"/>
        </w:tabs>
        <w:spacing w:after="120"/>
        <w:ind w:left="567" w:right="283"/>
        <w:jc w:val="both"/>
        <w:rPr>
          <w:rFonts w:ascii="Arial" w:hAnsi="Arial" w:cs="Arial"/>
        </w:rPr>
      </w:pPr>
      <w:r w:rsidRPr="00A53E58">
        <w:rPr>
          <w:rFonts w:ascii="Arial" w:hAnsi="Arial" w:cs="Arial"/>
        </w:rPr>
        <w:t>L'Association est valablement représentée à l'égard des tiers:</w:t>
      </w:r>
    </w:p>
    <w:p w:rsidR="00B64F34" w:rsidRPr="00A53E58" w:rsidRDefault="00B64F34" w:rsidP="00B64F34">
      <w:pPr>
        <w:tabs>
          <w:tab w:val="left" w:pos="10490"/>
        </w:tabs>
        <w:spacing w:after="120"/>
        <w:ind w:left="851" w:hanging="284"/>
        <w:jc w:val="both"/>
        <w:rPr>
          <w:rFonts w:ascii="Arial" w:hAnsi="Arial" w:cs="Arial"/>
        </w:rPr>
      </w:pPr>
      <w:r w:rsidRPr="00A53E58">
        <w:rPr>
          <w:rFonts w:ascii="Arial" w:hAnsi="Arial" w:cs="Arial"/>
        </w:rPr>
        <w:t>-</w:t>
      </w:r>
      <w:r w:rsidRPr="00A53E58">
        <w:rPr>
          <w:rFonts w:ascii="Arial" w:hAnsi="Arial" w:cs="Arial"/>
        </w:rPr>
        <w:tab/>
        <w:t>par le président et le secrétaire pour les questions administratives,</w:t>
      </w:r>
    </w:p>
    <w:p w:rsidR="00B64F34" w:rsidRPr="00A53E58" w:rsidRDefault="00B64F34" w:rsidP="00B64F34">
      <w:pPr>
        <w:tabs>
          <w:tab w:val="left" w:pos="10490"/>
        </w:tabs>
        <w:spacing w:after="120"/>
        <w:ind w:left="851" w:hanging="284"/>
        <w:jc w:val="both"/>
        <w:rPr>
          <w:rFonts w:ascii="Arial" w:hAnsi="Arial" w:cs="Arial"/>
        </w:rPr>
      </w:pPr>
      <w:r w:rsidRPr="00A53E58">
        <w:rPr>
          <w:rFonts w:ascii="Arial" w:hAnsi="Arial" w:cs="Arial"/>
        </w:rPr>
        <w:t>-</w:t>
      </w:r>
      <w:r w:rsidRPr="00A53E58">
        <w:rPr>
          <w:rFonts w:ascii="Arial" w:hAnsi="Arial" w:cs="Arial"/>
        </w:rPr>
        <w:tab/>
        <w:t>par le président et le trésorier pour les questions financières.</w:t>
      </w:r>
    </w:p>
    <w:p w:rsidR="00B64F34" w:rsidRPr="00A53E58" w:rsidRDefault="00B64F34" w:rsidP="00B64F34">
      <w:pPr>
        <w:ind w:left="567" w:right="283" w:hanging="1"/>
        <w:jc w:val="both"/>
        <w:rPr>
          <w:rFonts w:ascii="Arial" w:hAnsi="Arial" w:cs="Arial"/>
        </w:rPr>
      </w:pPr>
    </w:p>
    <w:p w:rsidR="00B64F34" w:rsidRPr="00A53E58" w:rsidRDefault="00B64F34" w:rsidP="00B64F34">
      <w:pPr>
        <w:tabs>
          <w:tab w:val="left" w:pos="10490"/>
        </w:tabs>
        <w:ind w:left="567" w:right="283"/>
        <w:jc w:val="both"/>
        <w:rPr>
          <w:rFonts w:ascii="Arial" w:hAnsi="Arial" w:cs="Arial"/>
        </w:rPr>
      </w:pPr>
      <w:r w:rsidRPr="00A53E58">
        <w:rPr>
          <w:rFonts w:ascii="Arial" w:hAnsi="Arial" w:cs="Arial"/>
        </w:rPr>
        <w:t>Ces compétences ne peuvent être déléguées, même par procuration. En cas d'empêchement de l'une ou l'autre des trois personnes ci-dessus, l'assemblée désigne un remplaçant.</w:t>
      </w:r>
    </w:p>
    <w:p w:rsidR="00B64F34" w:rsidRPr="00A53E58" w:rsidRDefault="00B64F34" w:rsidP="00B64F34">
      <w:pPr>
        <w:tabs>
          <w:tab w:val="left" w:pos="10490"/>
        </w:tabs>
        <w:ind w:right="283"/>
        <w:jc w:val="center"/>
        <w:rPr>
          <w:rFonts w:ascii="Arial" w:hAnsi="Arial" w:cs="Arial"/>
          <w:b/>
          <w:bCs/>
          <w:u w:val="single"/>
        </w:rPr>
      </w:pPr>
    </w:p>
    <w:p w:rsidR="00B64F34" w:rsidRPr="00A53E58" w:rsidRDefault="00B64F34" w:rsidP="00B64F34">
      <w:pPr>
        <w:tabs>
          <w:tab w:val="left" w:pos="10490"/>
        </w:tabs>
        <w:ind w:right="283"/>
        <w:jc w:val="center"/>
        <w:rPr>
          <w:rFonts w:ascii="Arial" w:hAnsi="Arial" w:cs="Arial"/>
          <w:b/>
          <w:bCs/>
          <w:u w:val="single"/>
        </w:rPr>
      </w:pPr>
    </w:p>
    <w:p w:rsidR="00B64F34" w:rsidRPr="00A53E58" w:rsidRDefault="00B64F34" w:rsidP="00B64F34">
      <w:pPr>
        <w:tabs>
          <w:tab w:val="left" w:pos="10490"/>
        </w:tabs>
        <w:ind w:right="283"/>
        <w:jc w:val="center"/>
        <w:rPr>
          <w:rFonts w:ascii="Arial" w:hAnsi="Arial" w:cs="Arial"/>
          <w:b/>
          <w:bCs/>
          <w:u w:val="single"/>
        </w:rPr>
      </w:pPr>
      <w:r w:rsidRPr="00A53E58">
        <w:rPr>
          <w:rFonts w:ascii="Arial" w:hAnsi="Arial" w:cs="Arial"/>
          <w:b/>
          <w:bCs/>
          <w:u w:val="single"/>
        </w:rPr>
        <w:t>Contrôle - Exercice</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21</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L'assemblée générale élit deux vérificateurs des comptes et un suppléant pour une même période que celle du comité, soit &lt;*&gt; ans (minimum 3 ans). Ils sont rééligibles.</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22</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caps/>
        </w:rPr>
      </w:pPr>
      <w:r w:rsidRPr="00A53E58">
        <w:rPr>
          <w:rFonts w:ascii="Arial" w:hAnsi="Arial" w:cs="Arial"/>
        </w:rPr>
        <w:t>Les vérificateurs contrôlent les comptes et présentent un rapport écrit à l'assemblée générale.</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23</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lastRenderedPageBreak/>
        <w:t>Les comptes sont arrêtés au 31 décembre de chaque année.</w:t>
      </w:r>
    </w:p>
    <w:p w:rsidR="00B64F34" w:rsidRPr="00A53E58" w:rsidRDefault="00B64F34" w:rsidP="00B64F34">
      <w:pPr>
        <w:ind w:left="567" w:right="283"/>
        <w:jc w:val="center"/>
        <w:rPr>
          <w:rFonts w:ascii="Arial" w:hAnsi="Arial" w:cs="Arial"/>
          <w:b/>
          <w:bCs/>
          <w:u w:val="single"/>
        </w:rPr>
      </w:pPr>
    </w:p>
    <w:p w:rsidR="00B64F34" w:rsidRPr="00A53E58" w:rsidRDefault="00B64F34" w:rsidP="00B64F34">
      <w:pPr>
        <w:ind w:left="567" w:right="283"/>
        <w:jc w:val="center"/>
        <w:rPr>
          <w:rFonts w:ascii="Arial" w:hAnsi="Arial" w:cs="Arial"/>
          <w:b/>
          <w:bCs/>
          <w:u w:val="single"/>
        </w:rPr>
      </w:pPr>
    </w:p>
    <w:p w:rsidR="00B64F34" w:rsidRPr="00A53E58" w:rsidRDefault="00B64F34" w:rsidP="00B64F34">
      <w:pPr>
        <w:ind w:left="567" w:right="283"/>
        <w:jc w:val="center"/>
        <w:rPr>
          <w:rFonts w:ascii="Arial" w:hAnsi="Arial" w:cs="Arial"/>
          <w:b/>
          <w:bCs/>
          <w:u w:val="single"/>
        </w:rPr>
      </w:pPr>
      <w:r w:rsidRPr="00A53E58">
        <w:rPr>
          <w:rFonts w:ascii="Arial" w:hAnsi="Arial" w:cs="Arial"/>
          <w:b/>
          <w:bCs/>
          <w:u w:val="single"/>
        </w:rPr>
        <w:t>Ressources - Responsabilité financière</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24</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Le coût des mesures mises en œuvre pour atteindre les objectifs de l'Association est couvert par les finances d’entrées et les cotisations de ses membres, les contributions et subventions publiques, ainsi que les dons des sponsors privés.</w:t>
      </w:r>
    </w:p>
    <w:p w:rsidR="00B64F34" w:rsidRPr="00A53E58" w:rsidRDefault="00B64F34" w:rsidP="00B64F34">
      <w:pPr>
        <w:ind w:left="567" w:right="283"/>
        <w:jc w:val="both"/>
        <w:rPr>
          <w:rFonts w:ascii="Arial" w:hAnsi="Arial" w:cs="Arial"/>
        </w:rPr>
      </w:pPr>
    </w:p>
    <w:p w:rsidR="00B64F34" w:rsidRPr="00A53E58" w:rsidRDefault="00B64F34" w:rsidP="00B64F34">
      <w:pPr>
        <w:keepNext/>
        <w:ind w:left="567" w:right="283"/>
        <w:jc w:val="both"/>
        <w:rPr>
          <w:rFonts w:ascii="Arial" w:hAnsi="Arial" w:cs="Arial"/>
          <w:b/>
          <w:bCs/>
        </w:rPr>
      </w:pPr>
      <w:r w:rsidRPr="00A53E58">
        <w:rPr>
          <w:rFonts w:ascii="Arial" w:hAnsi="Arial" w:cs="Arial"/>
          <w:b/>
          <w:bCs/>
        </w:rPr>
        <w:t>Articles 25</w:t>
      </w:r>
    </w:p>
    <w:p w:rsidR="00B64F34" w:rsidRPr="00A53E58" w:rsidRDefault="00B64F34" w:rsidP="00B64F34">
      <w:pPr>
        <w:keepNext/>
        <w:ind w:left="567" w:right="283"/>
        <w:jc w:val="both"/>
        <w:rPr>
          <w:rFonts w:ascii="Arial" w:hAnsi="Arial" w:cs="Arial"/>
        </w:rPr>
      </w:pPr>
    </w:p>
    <w:p w:rsidR="00B64F34" w:rsidRPr="00A53E58" w:rsidRDefault="00B64F34" w:rsidP="00B64F34">
      <w:pPr>
        <w:keepNext/>
        <w:ind w:left="567" w:right="283"/>
        <w:jc w:val="both"/>
        <w:rPr>
          <w:rFonts w:ascii="Arial" w:hAnsi="Arial" w:cs="Arial"/>
        </w:rPr>
      </w:pPr>
      <w:r w:rsidRPr="00A53E58">
        <w:rPr>
          <w:rFonts w:ascii="Arial" w:hAnsi="Arial" w:cs="Arial"/>
        </w:rPr>
        <w:t>Les engagements financiers de l'Association sont garantis uniquement par sa fortune, sur laquelle ses membres n'ont aucun droit.</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 xml:space="preserve">En dérogation à ce qui précède, et en cas de </w:t>
      </w:r>
      <w:proofErr w:type="spellStart"/>
      <w:r w:rsidRPr="00A53E58">
        <w:rPr>
          <w:rFonts w:ascii="Arial" w:hAnsi="Arial" w:cs="Arial"/>
        </w:rPr>
        <w:t>non respect</w:t>
      </w:r>
      <w:proofErr w:type="spellEnd"/>
      <w:r w:rsidRPr="00A53E58">
        <w:rPr>
          <w:rFonts w:ascii="Arial" w:hAnsi="Arial" w:cs="Arial"/>
        </w:rPr>
        <w:t xml:space="preserve"> d'une condition de subventionnement, les membres de l'Association sont responsables à titre personnel, pour une durée de 8 ans, du remboursement des subventions qu'ils ont touchées indûment.</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Les subventions versées pour l’étude du réseau ne sont pas soumises à restitution.</w:t>
      </w:r>
    </w:p>
    <w:p w:rsidR="00B64F34" w:rsidRPr="00A53E58" w:rsidRDefault="00B64F34" w:rsidP="00B64F34">
      <w:pPr>
        <w:ind w:left="567"/>
        <w:jc w:val="center"/>
        <w:rPr>
          <w:rFonts w:ascii="Arial" w:hAnsi="Arial" w:cs="Arial"/>
          <w:b/>
          <w:bCs/>
          <w:u w:val="single"/>
        </w:rPr>
      </w:pPr>
    </w:p>
    <w:p w:rsidR="00B64F34" w:rsidRPr="00A53E58" w:rsidRDefault="00B64F34" w:rsidP="00B64F34">
      <w:pPr>
        <w:ind w:left="567"/>
        <w:jc w:val="center"/>
        <w:rPr>
          <w:rFonts w:ascii="Arial" w:hAnsi="Arial" w:cs="Arial"/>
          <w:b/>
          <w:bCs/>
          <w:u w:val="single"/>
        </w:rPr>
      </w:pPr>
    </w:p>
    <w:p w:rsidR="00B64F34" w:rsidRPr="00A53E58" w:rsidRDefault="00B64F34" w:rsidP="00B64F34">
      <w:pPr>
        <w:ind w:left="567"/>
        <w:jc w:val="center"/>
        <w:rPr>
          <w:rFonts w:ascii="Arial" w:hAnsi="Arial" w:cs="Arial"/>
          <w:b/>
          <w:bCs/>
          <w:u w:val="single"/>
        </w:rPr>
      </w:pPr>
      <w:r w:rsidRPr="00A53E58">
        <w:rPr>
          <w:rFonts w:ascii="Arial" w:hAnsi="Arial" w:cs="Arial"/>
          <w:b/>
          <w:bCs/>
          <w:u w:val="single"/>
        </w:rPr>
        <w:t>Modification des statuts</w:t>
      </w:r>
    </w:p>
    <w:p w:rsidR="00B64F34" w:rsidRPr="00A53E58" w:rsidRDefault="00B64F34" w:rsidP="00B64F34">
      <w:pPr>
        <w:ind w:left="567"/>
        <w:jc w:val="both"/>
        <w:rPr>
          <w:rFonts w:ascii="Arial" w:hAnsi="Arial" w:cs="Arial"/>
        </w:rPr>
      </w:pPr>
    </w:p>
    <w:p w:rsidR="00B64F34" w:rsidRPr="00A53E58" w:rsidRDefault="00B64F34" w:rsidP="00B64F34">
      <w:pPr>
        <w:ind w:left="567" w:right="283"/>
        <w:jc w:val="both"/>
        <w:rPr>
          <w:rFonts w:ascii="Arial" w:hAnsi="Arial" w:cs="Arial"/>
          <w:b/>
          <w:bCs/>
        </w:rPr>
      </w:pPr>
      <w:r w:rsidRPr="00A53E58">
        <w:rPr>
          <w:rFonts w:ascii="Arial" w:hAnsi="Arial" w:cs="Arial"/>
          <w:b/>
          <w:bCs/>
        </w:rPr>
        <w:t>Article 26</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Les statuts ne peuvent être révisés que si cet objet figure à l'ordre du jour d'une assemblée générale et si la convocation à cette assemblée indique quelle est la modification proposée. La décision de révision est prise à la majorité des votants; toutefois, le but de l'Association ne peut être modifié qu'avec l'accord de la majorité des membres de l'Association.</w:t>
      </w:r>
    </w:p>
    <w:p w:rsidR="00B64F34" w:rsidRPr="00A53E58" w:rsidRDefault="00B64F34" w:rsidP="00B64F34">
      <w:pPr>
        <w:ind w:left="567" w:right="283"/>
        <w:jc w:val="both"/>
        <w:rPr>
          <w:rFonts w:ascii="Arial" w:hAnsi="Arial" w:cs="Arial"/>
          <w:strike/>
        </w:rPr>
      </w:pPr>
    </w:p>
    <w:p w:rsidR="00B64F34" w:rsidRPr="00A53E58" w:rsidRDefault="00B64F34" w:rsidP="00B64F34">
      <w:pPr>
        <w:ind w:left="567" w:right="283"/>
        <w:jc w:val="both"/>
        <w:rPr>
          <w:rFonts w:ascii="Arial" w:hAnsi="Arial" w:cs="Arial"/>
          <w:strike/>
        </w:rPr>
      </w:pPr>
      <w:r w:rsidRPr="00A53E58">
        <w:rPr>
          <w:rFonts w:ascii="Arial" w:hAnsi="Arial" w:cs="Arial"/>
        </w:rPr>
        <w:t>Les modifications entrent en vigueur dès leur adoption, sous réserve de leur approbation par l</w:t>
      </w:r>
      <w:r w:rsidR="00A96029" w:rsidRPr="00A53E58">
        <w:rPr>
          <w:rFonts w:ascii="Arial" w:hAnsi="Arial" w:cs="Arial"/>
        </w:rPr>
        <w:t>a DGAV</w:t>
      </w:r>
      <w:r w:rsidRPr="00A53E58">
        <w:rPr>
          <w:rFonts w:ascii="Arial" w:hAnsi="Arial" w:cs="Arial"/>
        </w:rPr>
        <w:t>.</w:t>
      </w:r>
    </w:p>
    <w:p w:rsidR="00B64F34" w:rsidRPr="00A53E58" w:rsidRDefault="00B64F34" w:rsidP="00B64F34">
      <w:pPr>
        <w:ind w:left="567" w:right="283"/>
        <w:jc w:val="center"/>
        <w:rPr>
          <w:rFonts w:ascii="Arial" w:hAnsi="Arial" w:cs="Arial"/>
          <w:b/>
          <w:bCs/>
          <w:u w:val="single"/>
        </w:rPr>
      </w:pPr>
    </w:p>
    <w:p w:rsidR="00B64F34" w:rsidRPr="00A53E58" w:rsidRDefault="00B64F34" w:rsidP="00B64F34">
      <w:pPr>
        <w:ind w:left="567" w:right="283"/>
        <w:jc w:val="center"/>
        <w:rPr>
          <w:rFonts w:ascii="Arial" w:hAnsi="Arial" w:cs="Arial"/>
          <w:b/>
          <w:bCs/>
          <w:u w:val="single"/>
        </w:rPr>
      </w:pPr>
    </w:p>
    <w:p w:rsidR="00B64F34" w:rsidRPr="00A53E58" w:rsidRDefault="00B64F34" w:rsidP="00B64F34">
      <w:pPr>
        <w:ind w:left="567" w:right="283"/>
        <w:jc w:val="center"/>
        <w:rPr>
          <w:rFonts w:ascii="Arial" w:hAnsi="Arial" w:cs="Arial"/>
          <w:b/>
          <w:bCs/>
          <w:u w:val="single"/>
        </w:rPr>
      </w:pPr>
      <w:r w:rsidRPr="00A53E58">
        <w:rPr>
          <w:rFonts w:ascii="Arial" w:hAnsi="Arial" w:cs="Arial"/>
          <w:b/>
          <w:bCs/>
          <w:u w:val="single"/>
        </w:rPr>
        <w:t>Dissolution</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b/>
          <w:bCs/>
        </w:rPr>
        <w:t>Article 27</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L'Association ne peut être dissoute que lorsqu'elle a atteint son but et rempli ses obligations. La décision de dissolution doit figurer à l'ordre du jour d'une assemblée générale; elle est prise à la majorité des membres présents.</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Toutefois, si la majorité des membres de l'Association décide de renoncer à atteindre le but de l'Association, celle-ci doit être dissoute. Les frais sont alors répartis exclusivement entre les membres qui ont décidé la renonciation.</w:t>
      </w:r>
    </w:p>
    <w:p w:rsidR="00B64F34" w:rsidRPr="00A53E58" w:rsidRDefault="00B64F34" w:rsidP="00B64F34">
      <w:pPr>
        <w:ind w:left="567" w:right="283" w:hanging="1"/>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La validité de la dissolution est subordonnée dans tous les cas à l'approbation d</w:t>
      </w:r>
      <w:r w:rsidR="00A96029" w:rsidRPr="00A53E58">
        <w:rPr>
          <w:rFonts w:ascii="Arial" w:hAnsi="Arial" w:cs="Arial"/>
        </w:rPr>
        <w:t>e la DGAV</w:t>
      </w:r>
      <w:r w:rsidRPr="00A53E58">
        <w:rPr>
          <w:rFonts w:ascii="Arial" w:hAnsi="Arial" w:cs="Arial"/>
        </w:rPr>
        <w:t>.</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p>
    <w:p w:rsidR="00B64F34" w:rsidRPr="00A53E58" w:rsidRDefault="00B64F34" w:rsidP="00B64F34">
      <w:pPr>
        <w:ind w:firstLine="708"/>
        <w:jc w:val="center"/>
        <w:rPr>
          <w:rFonts w:ascii="Arial" w:hAnsi="Arial" w:cs="Arial"/>
        </w:rPr>
      </w:pPr>
      <w:r w:rsidRPr="00A53E58">
        <w:rPr>
          <w:rFonts w:ascii="Arial" w:hAnsi="Arial" w:cs="Arial"/>
        </w:rPr>
        <w:t>***********************</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r w:rsidRPr="00A53E58">
        <w:rPr>
          <w:rFonts w:ascii="Arial" w:hAnsi="Arial" w:cs="Arial"/>
        </w:rPr>
        <w:t>Les présents statuts ont été adoptés par l'assemblée générale constitutive du &lt;*&gt;, à &lt;*&gt;. Ils entrent immédiatement en vigueur, sous réserve de leur approbation par l</w:t>
      </w:r>
      <w:r w:rsidR="00A96029" w:rsidRPr="00A53E58">
        <w:rPr>
          <w:rFonts w:ascii="Arial" w:hAnsi="Arial" w:cs="Arial"/>
        </w:rPr>
        <w:t>a DGAV</w:t>
      </w:r>
      <w:r w:rsidRPr="00A53E58">
        <w:rPr>
          <w:rFonts w:ascii="Arial" w:hAnsi="Arial" w:cs="Arial"/>
        </w:rPr>
        <w:t>.</w:t>
      </w: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both"/>
        <w:rPr>
          <w:rFonts w:ascii="Arial" w:hAnsi="Arial" w:cs="Arial"/>
        </w:rPr>
      </w:pPr>
    </w:p>
    <w:p w:rsidR="00B64F34" w:rsidRPr="00A53E58" w:rsidRDefault="00B64F34" w:rsidP="00B64F34">
      <w:pPr>
        <w:ind w:left="567" w:right="283"/>
        <w:jc w:val="center"/>
        <w:rPr>
          <w:rFonts w:ascii="Arial" w:hAnsi="Arial" w:cs="Arial"/>
        </w:rPr>
      </w:pPr>
      <w:r w:rsidRPr="00A53E58">
        <w:rPr>
          <w:rFonts w:ascii="Arial" w:hAnsi="Arial" w:cs="Arial"/>
        </w:rPr>
        <w:t>Pour l'Association:</w:t>
      </w:r>
    </w:p>
    <w:p w:rsidR="00B64F34" w:rsidRPr="00A53E58" w:rsidRDefault="00B64F34" w:rsidP="00B64F34">
      <w:pPr>
        <w:ind w:left="567" w:right="283"/>
        <w:jc w:val="center"/>
        <w:rPr>
          <w:rFonts w:ascii="Arial" w:hAnsi="Arial" w:cs="Arial"/>
        </w:rPr>
      </w:pPr>
    </w:p>
    <w:p w:rsidR="00B64F34" w:rsidRPr="00A53E58" w:rsidRDefault="00B64F34" w:rsidP="00B64F34">
      <w:pPr>
        <w:ind w:left="1416" w:right="283" w:firstLine="708"/>
        <w:rPr>
          <w:rFonts w:ascii="Arial" w:hAnsi="Arial" w:cs="Arial"/>
        </w:rPr>
      </w:pPr>
      <w:r w:rsidRPr="00A53E58">
        <w:rPr>
          <w:rFonts w:ascii="Arial" w:hAnsi="Arial" w:cs="Arial"/>
        </w:rPr>
        <w:t>Le Président:</w:t>
      </w:r>
      <w:r w:rsidRPr="00A53E58">
        <w:rPr>
          <w:rFonts w:ascii="Arial" w:hAnsi="Arial" w:cs="Arial"/>
        </w:rPr>
        <w:tab/>
      </w:r>
      <w:r w:rsidRPr="00A53E58">
        <w:rPr>
          <w:rFonts w:ascii="Arial" w:hAnsi="Arial" w:cs="Arial"/>
        </w:rPr>
        <w:tab/>
      </w:r>
      <w:r w:rsidRPr="00A53E58">
        <w:rPr>
          <w:rFonts w:ascii="Arial" w:hAnsi="Arial" w:cs="Arial"/>
        </w:rPr>
        <w:tab/>
      </w:r>
      <w:r w:rsidRPr="00A53E58">
        <w:rPr>
          <w:rFonts w:ascii="Arial" w:hAnsi="Arial" w:cs="Arial"/>
        </w:rPr>
        <w:tab/>
      </w:r>
      <w:r w:rsidRPr="00A53E58">
        <w:rPr>
          <w:rFonts w:ascii="Arial" w:hAnsi="Arial" w:cs="Arial"/>
        </w:rPr>
        <w:tab/>
        <w:t>Le Secrétaire:</w:t>
      </w:r>
    </w:p>
    <w:p w:rsidR="00DE055E" w:rsidRPr="00A53E58" w:rsidRDefault="00DE055E">
      <w:pPr>
        <w:rPr>
          <w:rFonts w:ascii="Arial" w:hAnsi="Arial" w:cs="Arial"/>
          <w:sz w:val="24"/>
          <w:szCs w:val="24"/>
          <w:highlight w:val="yellow"/>
        </w:rPr>
      </w:pPr>
      <w:r w:rsidRPr="00A53E58">
        <w:rPr>
          <w:rFonts w:ascii="Arial" w:hAnsi="Arial" w:cs="Arial"/>
          <w:sz w:val="24"/>
          <w:szCs w:val="24"/>
        </w:rPr>
        <w:br w:type="page"/>
      </w:r>
    </w:p>
    <w:p w:rsidR="00531E12" w:rsidRPr="00A53E58" w:rsidRDefault="00531E12" w:rsidP="00531E12">
      <w:pPr>
        <w:rPr>
          <w:rFonts w:ascii="Arial" w:hAnsi="Arial" w:cs="Arial"/>
          <w:sz w:val="28"/>
          <w:szCs w:val="28"/>
        </w:rPr>
      </w:pPr>
      <w:r w:rsidRPr="00A53E58">
        <w:rPr>
          <w:rFonts w:ascii="Arial" w:hAnsi="Arial" w:cs="Arial"/>
          <w:sz w:val="28"/>
          <w:szCs w:val="28"/>
        </w:rPr>
        <w:lastRenderedPageBreak/>
        <w:t>Tableaux d’accompagnement d’appel d’offre (annexe 3)</w:t>
      </w:r>
    </w:p>
    <w:tbl>
      <w:tblPr>
        <w:tblpPr w:leftFromText="141" w:rightFromText="141" w:vertAnchor="text" w:horzAnchor="margin" w:tblpY="624"/>
        <w:tblW w:w="8456" w:type="dxa"/>
        <w:tblCellMar>
          <w:left w:w="70" w:type="dxa"/>
          <w:right w:w="70" w:type="dxa"/>
        </w:tblCellMar>
        <w:tblLook w:val="04A0" w:firstRow="1" w:lastRow="0" w:firstColumn="1" w:lastColumn="0" w:noHBand="0" w:noVBand="1"/>
      </w:tblPr>
      <w:tblGrid>
        <w:gridCol w:w="1080"/>
        <w:gridCol w:w="1844"/>
        <w:gridCol w:w="1843"/>
        <w:gridCol w:w="3689"/>
      </w:tblGrid>
      <w:tr w:rsidR="00531E12" w:rsidRPr="00A53E58" w:rsidTr="00D3100B">
        <w:trPr>
          <w:trHeight w:val="950"/>
        </w:trPr>
        <w:tc>
          <w:tcPr>
            <w:tcW w:w="8456" w:type="dxa"/>
            <w:gridSpan w:val="4"/>
            <w:tcBorders>
              <w:top w:val="nil"/>
              <w:left w:val="nil"/>
              <w:bottom w:val="single" w:sz="4" w:space="0" w:color="auto"/>
              <w:right w:val="nil"/>
            </w:tcBorders>
            <w:vAlign w:val="center"/>
            <w:hideMark/>
          </w:tcPr>
          <w:p w:rsidR="00531E12" w:rsidRPr="00A53E58" w:rsidRDefault="00531E12" w:rsidP="00D3100B">
            <w:pPr>
              <w:spacing w:after="0" w:line="240" w:lineRule="auto"/>
              <w:jc w:val="center"/>
              <w:rPr>
                <w:rFonts w:ascii="Arial" w:hAnsi="Arial" w:cs="Arial"/>
                <w:bCs/>
                <w:color w:val="000000"/>
                <w:sz w:val="40"/>
                <w:szCs w:val="40"/>
                <w:lang w:eastAsia="fr-CH"/>
              </w:rPr>
            </w:pPr>
            <w:r w:rsidRPr="00A53E58">
              <w:rPr>
                <w:rFonts w:ascii="Arial" w:hAnsi="Arial" w:cs="Arial"/>
                <w:bCs/>
                <w:color w:val="000000"/>
                <w:sz w:val="40"/>
                <w:szCs w:val="40"/>
                <w:lang w:eastAsia="fr-CH"/>
              </w:rPr>
              <w:t>Caractéristiques du réseau écologique</w:t>
            </w:r>
          </w:p>
        </w:tc>
      </w:tr>
      <w:tr w:rsidR="00531E12" w:rsidRPr="00A53E58" w:rsidTr="00D3100B">
        <w:trPr>
          <w:trHeight w:val="578"/>
        </w:trPr>
        <w:tc>
          <w:tcPr>
            <w:tcW w:w="8456" w:type="dxa"/>
            <w:gridSpan w:val="4"/>
            <w:tcBorders>
              <w:top w:val="single" w:sz="4" w:space="0" w:color="auto"/>
              <w:left w:val="single" w:sz="4" w:space="0" w:color="auto"/>
              <w:bottom w:val="single" w:sz="4" w:space="0" w:color="auto"/>
              <w:right w:val="single" w:sz="4" w:space="0" w:color="auto"/>
            </w:tcBorders>
            <w:noWrap/>
            <w:vAlign w:val="center"/>
            <w:hideMark/>
          </w:tcPr>
          <w:p w:rsidR="00531E12" w:rsidRPr="00A53E58" w:rsidRDefault="00531E12" w:rsidP="00D3100B">
            <w:pPr>
              <w:spacing w:after="0" w:line="240" w:lineRule="auto"/>
              <w:jc w:val="center"/>
              <w:rPr>
                <w:rFonts w:ascii="Arial" w:hAnsi="Arial" w:cs="Arial"/>
                <w:bCs/>
                <w:color w:val="000000"/>
                <w:sz w:val="40"/>
                <w:szCs w:val="40"/>
                <w:lang w:eastAsia="fr-CH"/>
              </w:rPr>
            </w:pPr>
            <w:r w:rsidRPr="00A53E58">
              <w:rPr>
                <w:rFonts w:ascii="Arial" w:hAnsi="Arial" w:cs="Arial"/>
                <w:bCs/>
                <w:color w:val="000000"/>
                <w:sz w:val="40"/>
                <w:szCs w:val="40"/>
                <w:lang w:eastAsia="fr-CH"/>
              </w:rPr>
              <w:t>Situation initiale</w:t>
            </w:r>
          </w:p>
        </w:tc>
      </w:tr>
      <w:tr w:rsidR="00531E12" w:rsidRPr="00A53E58" w:rsidTr="00D3100B">
        <w:trPr>
          <w:trHeight w:val="867"/>
        </w:trPr>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r w:rsidRPr="00A53E58">
              <w:rPr>
                <w:rFonts w:ascii="Arial" w:hAnsi="Arial" w:cs="Arial"/>
                <w:color w:val="000000"/>
                <w:sz w:val="24"/>
                <w:szCs w:val="24"/>
                <w:lang w:eastAsia="fr-CH"/>
              </w:rPr>
              <w:t>Réseaux écologiques avant la fusion</w:t>
            </w:r>
          </w:p>
        </w:tc>
        <w:tc>
          <w:tcPr>
            <w:tcW w:w="5531" w:type="dxa"/>
            <w:gridSpan w:val="2"/>
            <w:tcBorders>
              <w:top w:val="single" w:sz="4" w:space="0" w:color="auto"/>
              <w:left w:val="nil"/>
              <w:bottom w:val="single" w:sz="4" w:space="0" w:color="auto"/>
              <w:right w:val="single" w:sz="4" w:space="0" w:color="000000"/>
            </w:tcBorders>
            <w:noWrap/>
            <w:vAlign w:val="center"/>
            <w:hideMark/>
          </w:tcPr>
          <w:p w:rsidR="00531E12" w:rsidRPr="00A53E58" w:rsidRDefault="00531E12" w:rsidP="00D3100B">
            <w:pPr>
              <w:spacing w:after="0" w:line="240" w:lineRule="auto"/>
              <w:jc w:val="center"/>
              <w:rPr>
                <w:rFonts w:ascii="Arial" w:hAnsi="Arial" w:cs="Arial"/>
                <w:b/>
                <w:bCs/>
                <w:color w:val="000000"/>
                <w:sz w:val="24"/>
                <w:szCs w:val="24"/>
                <w:lang w:eastAsia="fr-CH"/>
              </w:rPr>
            </w:pPr>
            <w:r w:rsidRPr="00A53E58">
              <w:rPr>
                <w:rFonts w:ascii="Arial" w:hAnsi="Arial" w:cs="Arial"/>
                <w:b/>
                <w:bCs/>
                <w:color w:val="000000"/>
                <w:sz w:val="24"/>
                <w:szCs w:val="24"/>
                <w:lang w:eastAsia="fr-CH"/>
              </w:rPr>
              <w:t> </w:t>
            </w:r>
          </w:p>
        </w:tc>
      </w:tr>
      <w:tr w:rsidR="00531E12" w:rsidRPr="00A53E58" w:rsidTr="00D3100B">
        <w:trPr>
          <w:trHeight w:val="867"/>
        </w:trPr>
        <w:tc>
          <w:tcPr>
            <w:tcW w:w="1080" w:type="dxa"/>
            <w:tcBorders>
              <w:top w:val="nil"/>
              <w:left w:val="single" w:sz="4" w:space="0" w:color="auto"/>
              <w:bottom w:val="single" w:sz="4" w:space="0" w:color="auto"/>
              <w:right w:val="single" w:sz="4" w:space="0" w:color="auto"/>
            </w:tcBorders>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r w:rsidRPr="00A53E58">
              <w:rPr>
                <w:rFonts w:ascii="Arial" w:hAnsi="Arial" w:cs="Arial"/>
                <w:color w:val="000000"/>
                <w:sz w:val="24"/>
                <w:szCs w:val="24"/>
                <w:lang w:eastAsia="fr-CH"/>
              </w:rPr>
              <w:t>Porteurs de projet</w:t>
            </w:r>
          </w:p>
        </w:tc>
        <w:tc>
          <w:tcPr>
            <w:tcW w:w="1844" w:type="dxa"/>
            <w:tcBorders>
              <w:top w:val="nil"/>
              <w:left w:val="nil"/>
              <w:bottom w:val="single" w:sz="4" w:space="0" w:color="auto"/>
              <w:right w:val="single" w:sz="4" w:space="0" w:color="auto"/>
            </w:tcBorders>
            <w:noWrap/>
            <w:vAlign w:val="center"/>
            <w:hideMark/>
          </w:tcPr>
          <w:p w:rsidR="00531E12" w:rsidRPr="00A53E58" w:rsidRDefault="00531E12" w:rsidP="00D3100B">
            <w:pPr>
              <w:spacing w:after="0" w:line="240" w:lineRule="auto"/>
              <w:jc w:val="center"/>
              <w:rPr>
                <w:rFonts w:ascii="Arial" w:hAnsi="Arial" w:cs="Arial"/>
                <w:b/>
                <w:bCs/>
                <w:color w:val="000000"/>
                <w:sz w:val="24"/>
                <w:szCs w:val="24"/>
                <w:lang w:eastAsia="fr-CH"/>
              </w:rPr>
            </w:pPr>
            <w:r w:rsidRPr="00A53E58">
              <w:rPr>
                <w:rFonts w:ascii="Arial" w:hAnsi="Arial" w:cs="Arial"/>
                <w:b/>
                <w:bCs/>
                <w:color w:val="000000"/>
                <w:sz w:val="24"/>
                <w:szCs w:val="24"/>
                <w:lang w:eastAsia="fr-CH"/>
              </w:rPr>
              <w:t> </w:t>
            </w:r>
          </w:p>
        </w:tc>
        <w:tc>
          <w:tcPr>
            <w:tcW w:w="1843" w:type="dxa"/>
            <w:tcBorders>
              <w:top w:val="nil"/>
              <w:left w:val="nil"/>
              <w:bottom w:val="single" w:sz="4" w:space="0" w:color="auto"/>
              <w:right w:val="single" w:sz="4" w:space="0" w:color="auto"/>
            </w:tcBorders>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r w:rsidRPr="00A53E58">
              <w:rPr>
                <w:rFonts w:ascii="Arial" w:hAnsi="Arial" w:cs="Arial"/>
                <w:color w:val="000000"/>
                <w:sz w:val="24"/>
                <w:szCs w:val="24"/>
                <w:lang w:eastAsia="fr-CH"/>
              </w:rPr>
              <w:t>Responsables de projets (comité)</w:t>
            </w:r>
          </w:p>
        </w:tc>
        <w:tc>
          <w:tcPr>
            <w:tcW w:w="3688" w:type="dxa"/>
            <w:tcBorders>
              <w:top w:val="single" w:sz="4" w:space="0" w:color="auto"/>
              <w:left w:val="nil"/>
              <w:bottom w:val="single" w:sz="4" w:space="0" w:color="auto"/>
              <w:right w:val="single" w:sz="4" w:space="0" w:color="000000"/>
            </w:tcBorders>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r w:rsidRPr="00A53E58">
              <w:rPr>
                <w:rFonts w:ascii="Arial" w:hAnsi="Arial" w:cs="Arial"/>
                <w:color w:val="000000"/>
                <w:sz w:val="24"/>
                <w:szCs w:val="24"/>
                <w:lang w:eastAsia="fr-CH"/>
              </w:rPr>
              <w:t> </w:t>
            </w:r>
          </w:p>
        </w:tc>
      </w:tr>
      <w:tr w:rsidR="00531E12" w:rsidRPr="00A53E58" w:rsidTr="00D3100B">
        <w:trPr>
          <w:trHeight w:val="1445"/>
        </w:trPr>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r w:rsidRPr="00A53E58">
              <w:rPr>
                <w:rFonts w:ascii="Arial" w:hAnsi="Arial" w:cs="Arial"/>
                <w:color w:val="000000"/>
                <w:sz w:val="24"/>
                <w:szCs w:val="24"/>
                <w:lang w:eastAsia="fr-CH"/>
              </w:rPr>
              <w:t>Description périmètre (voir cartographie)</w:t>
            </w:r>
          </w:p>
        </w:tc>
        <w:tc>
          <w:tcPr>
            <w:tcW w:w="5531" w:type="dxa"/>
            <w:gridSpan w:val="2"/>
            <w:tcBorders>
              <w:top w:val="single" w:sz="4" w:space="0" w:color="auto"/>
              <w:left w:val="nil"/>
              <w:bottom w:val="single" w:sz="4" w:space="0" w:color="auto"/>
              <w:right w:val="single" w:sz="4" w:space="0" w:color="auto"/>
            </w:tcBorders>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r w:rsidRPr="00A53E58">
              <w:rPr>
                <w:rFonts w:ascii="Arial" w:hAnsi="Arial" w:cs="Arial"/>
                <w:color w:val="000000"/>
                <w:sz w:val="24"/>
                <w:szCs w:val="24"/>
                <w:lang w:eastAsia="fr-CH"/>
              </w:rPr>
              <w:t> </w:t>
            </w:r>
          </w:p>
        </w:tc>
      </w:tr>
      <w:tr w:rsidR="00531E12" w:rsidRPr="00A53E58" w:rsidTr="00D3100B">
        <w:trPr>
          <w:trHeight w:val="578"/>
        </w:trPr>
        <w:tc>
          <w:tcPr>
            <w:tcW w:w="8456" w:type="dxa"/>
            <w:gridSpan w:val="4"/>
            <w:tcBorders>
              <w:top w:val="single" w:sz="4" w:space="0" w:color="auto"/>
              <w:left w:val="single" w:sz="4" w:space="0" w:color="auto"/>
              <w:bottom w:val="single" w:sz="4" w:space="0" w:color="auto"/>
              <w:right w:val="single" w:sz="4" w:space="0" w:color="auto"/>
            </w:tcBorders>
            <w:noWrap/>
            <w:vAlign w:val="center"/>
            <w:hideMark/>
          </w:tcPr>
          <w:p w:rsidR="00531E12" w:rsidRPr="00A53E58" w:rsidRDefault="00531E12" w:rsidP="00D3100B">
            <w:pPr>
              <w:spacing w:after="0" w:line="240" w:lineRule="auto"/>
              <w:jc w:val="center"/>
              <w:rPr>
                <w:rFonts w:ascii="Arial" w:hAnsi="Arial" w:cs="Arial"/>
                <w:bCs/>
                <w:color w:val="000000"/>
                <w:sz w:val="40"/>
                <w:szCs w:val="40"/>
                <w:lang w:eastAsia="fr-CH"/>
              </w:rPr>
            </w:pPr>
            <w:r w:rsidRPr="00A53E58">
              <w:rPr>
                <w:rFonts w:ascii="Arial" w:hAnsi="Arial" w:cs="Arial"/>
                <w:bCs/>
                <w:color w:val="000000"/>
                <w:sz w:val="40"/>
                <w:szCs w:val="40"/>
                <w:lang w:eastAsia="fr-CH"/>
              </w:rPr>
              <w:t>Données de bases</w:t>
            </w:r>
          </w:p>
        </w:tc>
      </w:tr>
      <w:tr w:rsidR="00531E12" w:rsidRPr="00A53E58" w:rsidTr="00D3100B">
        <w:trPr>
          <w:trHeight w:val="694"/>
        </w:trPr>
        <w:tc>
          <w:tcPr>
            <w:tcW w:w="2924" w:type="dxa"/>
            <w:gridSpan w:val="2"/>
            <w:tcBorders>
              <w:top w:val="single" w:sz="4" w:space="0" w:color="auto"/>
              <w:left w:val="single" w:sz="4" w:space="0" w:color="auto"/>
              <w:bottom w:val="single" w:sz="4" w:space="0" w:color="auto"/>
              <w:right w:val="single" w:sz="4" w:space="0" w:color="000000"/>
            </w:tcBorders>
            <w:vAlign w:val="center"/>
            <w:hideMark/>
          </w:tcPr>
          <w:p w:rsidR="00531E12" w:rsidRPr="00A53E58" w:rsidRDefault="00531E12" w:rsidP="00D3100B">
            <w:pPr>
              <w:spacing w:after="0" w:line="240" w:lineRule="auto"/>
              <w:jc w:val="center"/>
              <w:rPr>
                <w:rFonts w:ascii="Arial" w:hAnsi="Arial" w:cs="Arial"/>
                <w:color w:val="000000"/>
                <w:sz w:val="32"/>
                <w:szCs w:val="32"/>
                <w:lang w:eastAsia="fr-CH"/>
              </w:rPr>
            </w:pPr>
            <w:r w:rsidRPr="00A53E58">
              <w:rPr>
                <w:rFonts w:ascii="Arial" w:hAnsi="Arial" w:cs="Arial"/>
                <w:color w:val="000000"/>
                <w:sz w:val="32"/>
                <w:szCs w:val="32"/>
                <w:lang w:eastAsia="fr-CH"/>
              </w:rPr>
              <w:t> </w:t>
            </w:r>
          </w:p>
        </w:tc>
        <w:tc>
          <w:tcPr>
            <w:tcW w:w="5531" w:type="dxa"/>
            <w:gridSpan w:val="2"/>
            <w:tcBorders>
              <w:top w:val="single" w:sz="4" w:space="0" w:color="auto"/>
              <w:left w:val="nil"/>
              <w:bottom w:val="single" w:sz="4" w:space="0" w:color="auto"/>
              <w:right w:val="single" w:sz="4" w:space="0" w:color="000000"/>
            </w:tcBorders>
            <w:noWrap/>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r w:rsidRPr="00A53E58">
              <w:rPr>
                <w:rFonts w:ascii="Arial" w:hAnsi="Arial" w:cs="Arial"/>
                <w:color w:val="000000"/>
                <w:sz w:val="24"/>
                <w:szCs w:val="24"/>
                <w:lang w:eastAsia="fr-CH"/>
              </w:rPr>
              <w:t>Surface (ha)</w:t>
            </w:r>
          </w:p>
        </w:tc>
      </w:tr>
      <w:tr w:rsidR="00531E12" w:rsidRPr="00A53E58" w:rsidTr="00D3100B">
        <w:trPr>
          <w:trHeight w:val="867"/>
        </w:trPr>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r w:rsidRPr="00A53E58">
              <w:rPr>
                <w:rFonts w:ascii="Arial" w:hAnsi="Arial" w:cs="Arial"/>
                <w:color w:val="000000"/>
                <w:sz w:val="24"/>
                <w:szCs w:val="24"/>
                <w:lang w:eastAsia="fr-CH"/>
              </w:rPr>
              <w:t>SAU</w:t>
            </w:r>
          </w:p>
        </w:tc>
        <w:tc>
          <w:tcPr>
            <w:tcW w:w="5531" w:type="dxa"/>
            <w:gridSpan w:val="2"/>
            <w:tcBorders>
              <w:top w:val="single" w:sz="4" w:space="0" w:color="auto"/>
              <w:left w:val="nil"/>
              <w:bottom w:val="single" w:sz="4" w:space="0" w:color="auto"/>
              <w:right w:val="single" w:sz="4" w:space="0" w:color="auto"/>
            </w:tcBorders>
            <w:noWrap/>
            <w:vAlign w:val="center"/>
            <w:hideMark/>
          </w:tcPr>
          <w:p w:rsidR="00531E12" w:rsidRPr="00A53E58" w:rsidRDefault="00531E12" w:rsidP="00D3100B">
            <w:pPr>
              <w:spacing w:after="0" w:line="240" w:lineRule="auto"/>
              <w:jc w:val="center"/>
              <w:rPr>
                <w:rFonts w:ascii="Arial" w:hAnsi="Arial" w:cs="Arial"/>
                <w:color w:val="000000"/>
                <w:sz w:val="32"/>
                <w:szCs w:val="32"/>
                <w:lang w:eastAsia="fr-CH"/>
              </w:rPr>
            </w:pPr>
            <w:r w:rsidRPr="00A53E58">
              <w:rPr>
                <w:rFonts w:ascii="Arial" w:hAnsi="Arial" w:cs="Arial"/>
                <w:color w:val="000000"/>
                <w:sz w:val="32"/>
                <w:szCs w:val="32"/>
                <w:lang w:eastAsia="fr-CH"/>
              </w:rPr>
              <w:t> </w:t>
            </w:r>
          </w:p>
        </w:tc>
      </w:tr>
      <w:tr w:rsidR="00531E12" w:rsidRPr="00A53E58" w:rsidTr="00D3100B">
        <w:trPr>
          <w:trHeight w:val="867"/>
        </w:trPr>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proofErr w:type="spellStart"/>
            <w:r w:rsidRPr="00A53E58">
              <w:rPr>
                <w:rFonts w:ascii="Arial" w:hAnsi="Arial" w:cs="Arial"/>
                <w:color w:val="000000"/>
                <w:sz w:val="24"/>
                <w:szCs w:val="24"/>
                <w:lang w:eastAsia="fr-CH"/>
              </w:rPr>
              <w:t>SPB</w:t>
            </w:r>
            <w:proofErr w:type="spellEnd"/>
            <w:r w:rsidRPr="00A53E58">
              <w:rPr>
                <w:rFonts w:ascii="Arial" w:hAnsi="Arial" w:cs="Arial"/>
                <w:color w:val="000000"/>
                <w:sz w:val="24"/>
                <w:szCs w:val="24"/>
                <w:lang w:eastAsia="fr-CH"/>
              </w:rPr>
              <w:t xml:space="preserve"> QI</w:t>
            </w:r>
          </w:p>
        </w:tc>
        <w:tc>
          <w:tcPr>
            <w:tcW w:w="5531" w:type="dxa"/>
            <w:gridSpan w:val="2"/>
            <w:tcBorders>
              <w:top w:val="single" w:sz="4" w:space="0" w:color="auto"/>
              <w:left w:val="nil"/>
              <w:bottom w:val="single" w:sz="4" w:space="0" w:color="auto"/>
              <w:right w:val="single" w:sz="4" w:space="0" w:color="auto"/>
            </w:tcBorders>
            <w:noWrap/>
            <w:vAlign w:val="center"/>
            <w:hideMark/>
          </w:tcPr>
          <w:p w:rsidR="00531E12" w:rsidRPr="00A53E58" w:rsidRDefault="00531E12" w:rsidP="00D3100B">
            <w:pPr>
              <w:spacing w:after="0" w:line="240" w:lineRule="auto"/>
              <w:jc w:val="center"/>
              <w:rPr>
                <w:rFonts w:ascii="Arial" w:hAnsi="Arial" w:cs="Arial"/>
                <w:color w:val="000000"/>
                <w:sz w:val="32"/>
                <w:szCs w:val="32"/>
                <w:lang w:eastAsia="fr-CH"/>
              </w:rPr>
            </w:pPr>
            <w:r w:rsidRPr="00A53E58">
              <w:rPr>
                <w:rFonts w:ascii="Arial" w:hAnsi="Arial" w:cs="Arial"/>
                <w:color w:val="000000"/>
                <w:sz w:val="32"/>
                <w:szCs w:val="32"/>
                <w:lang w:eastAsia="fr-CH"/>
              </w:rPr>
              <w:t> </w:t>
            </w:r>
          </w:p>
        </w:tc>
      </w:tr>
      <w:tr w:rsidR="00531E12" w:rsidRPr="00A53E58" w:rsidTr="00D3100B">
        <w:trPr>
          <w:trHeight w:val="867"/>
        </w:trPr>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proofErr w:type="spellStart"/>
            <w:r w:rsidRPr="00A53E58">
              <w:rPr>
                <w:rFonts w:ascii="Arial" w:hAnsi="Arial" w:cs="Arial"/>
                <w:color w:val="000000"/>
                <w:sz w:val="24"/>
                <w:szCs w:val="24"/>
                <w:lang w:eastAsia="fr-CH"/>
              </w:rPr>
              <w:t>SPB</w:t>
            </w:r>
            <w:proofErr w:type="spellEnd"/>
            <w:r w:rsidRPr="00A53E58">
              <w:rPr>
                <w:rFonts w:ascii="Arial" w:hAnsi="Arial" w:cs="Arial"/>
                <w:color w:val="000000"/>
                <w:sz w:val="24"/>
                <w:szCs w:val="24"/>
                <w:lang w:eastAsia="fr-CH"/>
              </w:rPr>
              <w:t xml:space="preserve"> </w:t>
            </w:r>
            <w:proofErr w:type="spellStart"/>
            <w:r w:rsidRPr="00A53E58">
              <w:rPr>
                <w:rFonts w:ascii="Arial" w:hAnsi="Arial" w:cs="Arial"/>
                <w:color w:val="000000"/>
                <w:sz w:val="24"/>
                <w:szCs w:val="24"/>
                <w:lang w:eastAsia="fr-CH"/>
              </w:rPr>
              <w:t>QII</w:t>
            </w:r>
            <w:proofErr w:type="spellEnd"/>
          </w:p>
        </w:tc>
        <w:tc>
          <w:tcPr>
            <w:tcW w:w="5531" w:type="dxa"/>
            <w:gridSpan w:val="2"/>
            <w:tcBorders>
              <w:top w:val="single" w:sz="4" w:space="0" w:color="auto"/>
              <w:left w:val="nil"/>
              <w:bottom w:val="single" w:sz="4" w:space="0" w:color="auto"/>
              <w:right w:val="single" w:sz="4" w:space="0" w:color="auto"/>
            </w:tcBorders>
            <w:noWrap/>
            <w:vAlign w:val="center"/>
            <w:hideMark/>
          </w:tcPr>
          <w:p w:rsidR="00531E12" w:rsidRPr="00A53E58" w:rsidRDefault="00531E12" w:rsidP="00D3100B">
            <w:pPr>
              <w:spacing w:after="0" w:line="240" w:lineRule="auto"/>
              <w:jc w:val="center"/>
              <w:rPr>
                <w:rFonts w:ascii="Arial" w:hAnsi="Arial" w:cs="Arial"/>
                <w:color w:val="000000"/>
                <w:sz w:val="32"/>
                <w:szCs w:val="32"/>
                <w:lang w:eastAsia="fr-CH"/>
              </w:rPr>
            </w:pPr>
            <w:r w:rsidRPr="00A53E58">
              <w:rPr>
                <w:rFonts w:ascii="Arial" w:hAnsi="Arial" w:cs="Arial"/>
                <w:color w:val="000000"/>
                <w:sz w:val="32"/>
                <w:szCs w:val="32"/>
                <w:lang w:eastAsia="fr-CH"/>
              </w:rPr>
              <w:t> </w:t>
            </w:r>
          </w:p>
        </w:tc>
      </w:tr>
      <w:tr w:rsidR="00531E12" w:rsidRPr="00A53E58" w:rsidTr="00D3100B">
        <w:trPr>
          <w:trHeight w:val="867"/>
        </w:trPr>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proofErr w:type="spellStart"/>
            <w:r w:rsidRPr="00A53E58">
              <w:rPr>
                <w:rFonts w:ascii="Arial" w:hAnsi="Arial" w:cs="Arial"/>
                <w:color w:val="000000"/>
                <w:sz w:val="24"/>
                <w:szCs w:val="24"/>
                <w:lang w:eastAsia="fr-CH"/>
              </w:rPr>
              <w:t>SPB</w:t>
            </w:r>
            <w:proofErr w:type="spellEnd"/>
            <w:r w:rsidRPr="00A53E58">
              <w:rPr>
                <w:rFonts w:ascii="Arial" w:hAnsi="Arial" w:cs="Arial"/>
                <w:color w:val="000000"/>
                <w:sz w:val="24"/>
                <w:szCs w:val="24"/>
                <w:lang w:eastAsia="fr-CH"/>
              </w:rPr>
              <w:t xml:space="preserve"> inscrites au réseau</w:t>
            </w:r>
          </w:p>
        </w:tc>
        <w:tc>
          <w:tcPr>
            <w:tcW w:w="5531" w:type="dxa"/>
            <w:gridSpan w:val="2"/>
            <w:tcBorders>
              <w:top w:val="single" w:sz="4" w:space="0" w:color="auto"/>
              <w:left w:val="nil"/>
              <w:bottom w:val="single" w:sz="4" w:space="0" w:color="auto"/>
              <w:right w:val="single" w:sz="4" w:space="0" w:color="auto"/>
            </w:tcBorders>
            <w:noWrap/>
            <w:vAlign w:val="center"/>
            <w:hideMark/>
          </w:tcPr>
          <w:p w:rsidR="00531E12" w:rsidRPr="00A53E58" w:rsidRDefault="00531E12" w:rsidP="00D3100B">
            <w:pPr>
              <w:spacing w:after="0" w:line="240" w:lineRule="auto"/>
              <w:jc w:val="center"/>
              <w:rPr>
                <w:rFonts w:ascii="Arial" w:hAnsi="Arial" w:cs="Arial"/>
                <w:color w:val="000000"/>
                <w:sz w:val="32"/>
                <w:szCs w:val="32"/>
                <w:lang w:eastAsia="fr-CH"/>
              </w:rPr>
            </w:pPr>
            <w:r w:rsidRPr="00A53E58">
              <w:rPr>
                <w:rFonts w:ascii="Arial" w:hAnsi="Arial" w:cs="Arial"/>
                <w:color w:val="000000"/>
                <w:sz w:val="32"/>
                <w:szCs w:val="32"/>
                <w:lang w:eastAsia="fr-CH"/>
              </w:rPr>
              <w:t> </w:t>
            </w:r>
          </w:p>
        </w:tc>
      </w:tr>
      <w:tr w:rsidR="00531E12" w:rsidRPr="00A53E58" w:rsidTr="00D3100B">
        <w:trPr>
          <w:trHeight w:val="867"/>
        </w:trPr>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r w:rsidRPr="00A53E58">
              <w:rPr>
                <w:rFonts w:ascii="Arial" w:hAnsi="Arial" w:cs="Arial"/>
                <w:color w:val="000000"/>
                <w:sz w:val="24"/>
                <w:szCs w:val="24"/>
                <w:lang w:eastAsia="fr-CH"/>
              </w:rPr>
              <w:t>Surfaces inscrites dans un inventaire fédéral ou cantonal</w:t>
            </w:r>
          </w:p>
        </w:tc>
        <w:tc>
          <w:tcPr>
            <w:tcW w:w="5531" w:type="dxa"/>
            <w:gridSpan w:val="2"/>
            <w:tcBorders>
              <w:top w:val="single" w:sz="4" w:space="0" w:color="auto"/>
              <w:left w:val="nil"/>
              <w:bottom w:val="single" w:sz="4" w:space="0" w:color="auto"/>
              <w:right w:val="single" w:sz="4" w:space="0" w:color="auto"/>
            </w:tcBorders>
            <w:noWrap/>
            <w:vAlign w:val="center"/>
            <w:hideMark/>
          </w:tcPr>
          <w:p w:rsidR="00531E12" w:rsidRPr="00A53E58" w:rsidRDefault="00531E12" w:rsidP="00D3100B">
            <w:pPr>
              <w:spacing w:after="0" w:line="240" w:lineRule="auto"/>
              <w:jc w:val="center"/>
              <w:rPr>
                <w:rFonts w:ascii="Arial" w:hAnsi="Arial" w:cs="Arial"/>
                <w:color w:val="000000"/>
                <w:sz w:val="32"/>
                <w:szCs w:val="32"/>
                <w:lang w:eastAsia="fr-CH"/>
              </w:rPr>
            </w:pPr>
            <w:r w:rsidRPr="00A53E58">
              <w:rPr>
                <w:rFonts w:ascii="Arial" w:hAnsi="Arial" w:cs="Arial"/>
                <w:color w:val="000000"/>
                <w:sz w:val="32"/>
                <w:szCs w:val="32"/>
                <w:lang w:eastAsia="fr-CH"/>
              </w:rPr>
              <w:t> </w:t>
            </w:r>
          </w:p>
        </w:tc>
      </w:tr>
      <w:tr w:rsidR="00531E12" w:rsidRPr="00A53E58" w:rsidTr="00D3100B">
        <w:trPr>
          <w:trHeight w:val="867"/>
        </w:trPr>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r w:rsidRPr="00A53E58">
              <w:rPr>
                <w:rFonts w:ascii="Arial" w:hAnsi="Arial" w:cs="Arial"/>
                <w:color w:val="000000"/>
                <w:sz w:val="24"/>
                <w:szCs w:val="24"/>
                <w:lang w:eastAsia="fr-CH"/>
              </w:rPr>
              <w:t>Forêts</w:t>
            </w:r>
          </w:p>
        </w:tc>
        <w:tc>
          <w:tcPr>
            <w:tcW w:w="5531" w:type="dxa"/>
            <w:gridSpan w:val="2"/>
            <w:tcBorders>
              <w:top w:val="single" w:sz="4" w:space="0" w:color="auto"/>
              <w:left w:val="nil"/>
              <w:bottom w:val="single" w:sz="4" w:space="0" w:color="auto"/>
              <w:right w:val="single" w:sz="4" w:space="0" w:color="auto"/>
            </w:tcBorders>
            <w:noWrap/>
            <w:vAlign w:val="center"/>
            <w:hideMark/>
          </w:tcPr>
          <w:p w:rsidR="00531E12" w:rsidRPr="00A53E58" w:rsidRDefault="00531E12" w:rsidP="00D3100B">
            <w:pPr>
              <w:spacing w:after="0" w:line="240" w:lineRule="auto"/>
              <w:jc w:val="center"/>
              <w:rPr>
                <w:rFonts w:ascii="Arial" w:hAnsi="Arial" w:cs="Arial"/>
                <w:color w:val="000000"/>
                <w:sz w:val="32"/>
                <w:szCs w:val="32"/>
                <w:lang w:eastAsia="fr-CH"/>
              </w:rPr>
            </w:pPr>
            <w:r w:rsidRPr="00A53E58">
              <w:rPr>
                <w:rFonts w:ascii="Arial" w:hAnsi="Arial" w:cs="Arial"/>
                <w:color w:val="000000"/>
                <w:sz w:val="32"/>
                <w:szCs w:val="32"/>
                <w:lang w:eastAsia="fr-CH"/>
              </w:rPr>
              <w:t> </w:t>
            </w:r>
          </w:p>
        </w:tc>
      </w:tr>
      <w:tr w:rsidR="00531E12" w:rsidRPr="00A53E58" w:rsidTr="00D3100B">
        <w:trPr>
          <w:trHeight w:val="867"/>
        </w:trPr>
        <w:tc>
          <w:tcPr>
            <w:tcW w:w="2924" w:type="dxa"/>
            <w:gridSpan w:val="2"/>
            <w:tcBorders>
              <w:top w:val="single" w:sz="4" w:space="0" w:color="auto"/>
              <w:left w:val="single" w:sz="4" w:space="0" w:color="auto"/>
              <w:bottom w:val="single" w:sz="4" w:space="0" w:color="auto"/>
              <w:right w:val="single" w:sz="4" w:space="0" w:color="auto"/>
            </w:tcBorders>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r w:rsidRPr="00A53E58">
              <w:rPr>
                <w:rFonts w:ascii="Arial" w:hAnsi="Arial" w:cs="Arial"/>
                <w:color w:val="000000"/>
                <w:sz w:val="24"/>
                <w:szCs w:val="24"/>
                <w:lang w:eastAsia="fr-CH"/>
              </w:rPr>
              <w:t>Zones à bâtir</w:t>
            </w:r>
          </w:p>
        </w:tc>
        <w:tc>
          <w:tcPr>
            <w:tcW w:w="5531" w:type="dxa"/>
            <w:gridSpan w:val="2"/>
            <w:tcBorders>
              <w:top w:val="single" w:sz="4" w:space="0" w:color="auto"/>
              <w:left w:val="nil"/>
              <w:bottom w:val="single" w:sz="4" w:space="0" w:color="auto"/>
              <w:right w:val="single" w:sz="4" w:space="0" w:color="auto"/>
            </w:tcBorders>
            <w:noWrap/>
            <w:vAlign w:val="center"/>
            <w:hideMark/>
          </w:tcPr>
          <w:p w:rsidR="00531E12" w:rsidRPr="00A53E58" w:rsidRDefault="00531E12" w:rsidP="00D3100B">
            <w:pPr>
              <w:spacing w:after="0" w:line="240" w:lineRule="auto"/>
              <w:jc w:val="center"/>
              <w:rPr>
                <w:rFonts w:ascii="Arial" w:hAnsi="Arial" w:cs="Arial"/>
                <w:color w:val="000000"/>
                <w:sz w:val="32"/>
                <w:szCs w:val="32"/>
                <w:lang w:eastAsia="fr-CH"/>
              </w:rPr>
            </w:pPr>
            <w:r w:rsidRPr="00A53E58">
              <w:rPr>
                <w:rFonts w:ascii="Arial" w:hAnsi="Arial" w:cs="Arial"/>
                <w:color w:val="000000"/>
                <w:sz w:val="32"/>
                <w:szCs w:val="32"/>
                <w:lang w:eastAsia="fr-CH"/>
              </w:rPr>
              <w:t> </w:t>
            </w:r>
          </w:p>
        </w:tc>
      </w:tr>
    </w:tbl>
    <w:p w:rsidR="00531E12" w:rsidRPr="00A53E58" w:rsidRDefault="00531E12" w:rsidP="00531E12">
      <w:pPr>
        <w:rPr>
          <w:rFonts w:ascii="Arial" w:hAnsi="Arial" w:cs="Arial"/>
        </w:rPr>
      </w:pPr>
    </w:p>
    <w:p w:rsidR="00531E12" w:rsidRPr="00A53E58" w:rsidRDefault="00531E12" w:rsidP="00531E12">
      <w:pPr>
        <w:rPr>
          <w:rFonts w:ascii="Arial" w:hAnsi="Arial" w:cs="Arial"/>
        </w:rPr>
      </w:pPr>
    </w:p>
    <w:p w:rsidR="00531E12" w:rsidRPr="00A53E58" w:rsidRDefault="00531E12" w:rsidP="00531E12">
      <w:pPr>
        <w:tabs>
          <w:tab w:val="left" w:pos="3600"/>
        </w:tabs>
        <w:rPr>
          <w:rFonts w:ascii="Arial" w:hAnsi="Arial" w:cs="Arial"/>
        </w:rPr>
      </w:pPr>
      <w:r w:rsidRPr="00A53E58">
        <w:rPr>
          <w:rFonts w:ascii="Arial" w:hAnsi="Arial" w:cs="Arial"/>
        </w:rPr>
        <w:tab/>
      </w:r>
    </w:p>
    <w:p w:rsidR="00531E12" w:rsidRPr="00A53E58" w:rsidRDefault="00531E12" w:rsidP="00531E12">
      <w:pPr>
        <w:tabs>
          <w:tab w:val="left" w:pos="8208"/>
        </w:tabs>
        <w:rPr>
          <w:rFonts w:ascii="Arial" w:hAnsi="Arial" w:cs="Arial"/>
        </w:rPr>
      </w:pPr>
      <w:r w:rsidRPr="00A53E58">
        <w:rPr>
          <w:rFonts w:ascii="Arial" w:hAnsi="Arial" w:cs="Arial"/>
        </w:rPr>
        <w:tab/>
      </w:r>
    </w:p>
    <w:tbl>
      <w:tblPr>
        <w:tblW w:w="9572" w:type="dxa"/>
        <w:tblCellMar>
          <w:left w:w="70" w:type="dxa"/>
          <w:right w:w="70" w:type="dxa"/>
        </w:tblCellMar>
        <w:tblLook w:val="04A0" w:firstRow="1" w:lastRow="0" w:firstColumn="1" w:lastColumn="0" w:noHBand="0" w:noVBand="1"/>
      </w:tblPr>
      <w:tblGrid>
        <w:gridCol w:w="3259"/>
        <w:gridCol w:w="6313"/>
      </w:tblGrid>
      <w:tr w:rsidR="00531E12" w:rsidRPr="00A53E58" w:rsidTr="00D3100B">
        <w:trPr>
          <w:trHeight w:val="567"/>
        </w:trPr>
        <w:tc>
          <w:tcPr>
            <w:tcW w:w="9572" w:type="dxa"/>
            <w:gridSpan w:val="2"/>
            <w:tcBorders>
              <w:top w:val="single" w:sz="4" w:space="0" w:color="auto"/>
              <w:left w:val="single" w:sz="4" w:space="0" w:color="auto"/>
              <w:bottom w:val="single" w:sz="4" w:space="0" w:color="auto"/>
              <w:right w:val="single" w:sz="4" w:space="0" w:color="000000"/>
            </w:tcBorders>
            <w:vAlign w:val="center"/>
            <w:hideMark/>
          </w:tcPr>
          <w:p w:rsidR="00531E12" w:rsidRPr="00A53E58" w:rsidRDefault="00531E12" w:rsidP="00D3100B">
            <w:pPr>
              <w:spacing w:after="0" w:line="240" w:lineRule="auto"/>
              <w:jc w:val="center"/>
              <w:rPr>
                <w:rFonts w:ascii="Arial" w:hAnsi="Arial" w:cs="Arial"/>
                <w:bCs/>
                <w:color w:val="000000"/>
                <w:sz w:val="40"/>
                <w:szCs w:val="40"/>
                <w:lang w:eastAsia="fr-CH"/>
              </w:rPr>
            </w:pPr>
            <w:r w:rsidRPr="00A53E58">
              <w:rPr>
                <w:rFonts w:ascii="Arial" w:hAnsi="Arial" w:cs="Arial"/>
                <w:bCs/>
                <w:color w:val="000000"/>
                <w:sz w:val="40"/>
                <w:szCs w:val="40"/>
                <w:lang w:eastAsia="fr-CH"/>
              </w:rPr>
              <w:t>Données biologiques</w:t>
            </w:r>
          </w:p>
        </w:tc>
      </w:tr>
      <w:tr w:rsidR="00531E12" w:rsidRPr="00A53E58" w:rsidTr="00D3100B">
        <w:trPr>
          <w:trHeight w:val="948"/>
        </w:trPr>
        <w:tc>
          <w:tcPr>
            <w:tcW w:w="3259" w:type="dxa"/>
            <w:tcBorders>
              <w:top w:val="single" w:sz="4" w:space="0" w:color="auto"/>
              <w:left w:val="single" w:sz="4" w:space="0" w:color="auto"/>
              <w:bottom w:val="single" w:sz="4" w:space="0" w:color="auto"/>
              <w:right w:val="single" w:sz="4" w:space="0" w:color="000000"/>
            </w:tcBorders>
            <w:vAlign w:val="center"/>
          </w:tcPr>
          <w:p w:rsidR="00531E12" w:rsidRPr="00A53E58" w:rsidRDefault="00531E12" w:rsidP="00D3100B">
            <w:pPr>
              <w:spacing w:after="0" w:line="240" w:lineRule="auto"/>
              <w:jc w:val="center"/>
              <w:rPr>
                <w:rFonts w:ascii="Arial" w:hAnsi="Arial" w:cs="Arial"/>
                <w:color w:val="000000"/>
                <w:sz w:val="24"/>
                <w:szCs w:val="24"/>
                <w:lang w:eastAsia="fr-CH"/>
              </w:rPr>
            </w:pPr>
            <w:r w:rsidRPr="00A53E58">
              <w:rPr>
                <w:rFonts w:ascii="Arial" w:hAnsi="Arial" w:cs="Arial"/>
                <w:color w:val="000000"/>
                <w:sz w:val="24"/>
                <w:szCs w:val="24"/>
                <w:lang w:eastAsia="fr-CH"/>
              </w:rPr>
              <w:lastRenderedPageBreak/>
              <w:t>Objectifs quantitatifs</w:t>
            </w:r>
          </w:p>
        </w:tc>
        <w:tc>
          <w:tcPr>
            <w:tcW w:w="6313" w:type="dxa"/>
            <w:tcBorders>
              <w:top w:val="single" w:sz="4" w:space="0" w:color="auto"/>
              <w:left w:val="nil"/>
              <w:bottom w:val="single" w:sz="4" w:space="0" w:color="auto"/>
              <w:right w:val="single" w:sz="4" w:space="0" w:color="000000"/>
            </w:tcBorders>
            <w:noWrap/>
            <w:vAlign w:val="center"/>
            <w:hideMark/>
          </w:tcPr>
          <w:p w:rsidR="00531E12" w:rsidRPr="00A53E58" w:rsidRDefault="00531E12" w:rsidP="00D3100B">
            <w:pPr>
              <w:spacing w:after="0" w:line="240" w:lineRule="auto"/>
              <w:jc w:val="center"/>
              <w:rPr>
                <w:rFonts w:ascii="Arial" w:hAnsi="Arial" w:cs="Arial"/>
                <w:color w:val="000000"/>
                <w:sz w:val="32"/>
                <w:szCs w:val="32"/>
                <w:lang w:eastAsia="fr-CH"/>
              </w:rPr>
            </w:pPr>
            <w:r w:rsidRPr="00A53E58">
              <w:rPr>
                <w:rFonts w:ascii="Arial" w:hAnsi="Arial" w:cs="Arial"/>
                <w:color w:val="000000"/>
                <w:sz w:val="32"/>
                <w:szCs w:val="32"/>
                <w:lang w:eastAsia="fr-CH"/>
              </w:rPr>
              <w:t> </w:t>
            </w:r>
          </w:p>
        </w:tc>
      </w:tr>
      <w:tr w:rsidR="00531E12" w:rsidRPr="00A53E58" w:rsidTr="00D3100B">
        <w:trPr>
          <w:trHeight w:val="948"/>
        </w:trPr>
        <w:tc>
          <w:tcPr>
            <w:tcW w:w="3259" w:type="dxa"/>
            <w:tcBorders>
              <w:top w:val="single" w:sz="4" w:space="0" w:color="auto"/>
              <w:left w:val="single" w:sz="4" w:space="0" w:color="auto"/>
              <w:bottom w:val="single" w:sz="4" w:space="0" w:color="auto"/>
              <w:right w:val="single" w:sz="4" w:space="0" w:color="000000"/>
            </w:tcBorders>
            <w:vAlign w:val="center"/>
          </w:tcPr>
          <w:p w:rsidR="00531E12" w:rsidRPr="00A53E58" w:rsidRDefault="00531E12" w:rsidP="00D3100B">
            <w:pPr>
              <w:spacing w:after="0" w:line="240" w:lineRule="auto"/>
              <w:jc w:val="center"/>
              <w:rPr>
                <w:rFonts w:ascii="Arial" w:hAnsi="Arial" w:cs="Arial"/>
                <w:color w:val="000000"/>
                <w:sz w:val="24"/>
                <w:szCs w:val="24"/>
                <w:lang w:eastAsia="fr-CH"/>
              </w:rPr>
            </w:pPr>
            <w:r w:rsidRPr="00A53E58">
              <w:rPr>
                <w:rFonts w:ascii="Arial" w:hAnsi="Arial" w:cs="Arial"/>
                <w:color w:val="000000"/>
                <w:sz w:val="24"/>
                <w:szCs w:val="24"/>
                <w:lang w:eastAsia="fr-CH"/>
              </w:rPr>
              <w:t>Espèces cibles et caractéristiques</w:t>
            </w:r>
          </w:p>
        </w:tc>
        <w:tc>
          <w:tcPr>
            <w:tcW w:w="6313" w:type="dxa"/>
            <w:tcBorders>
              <w:top w:val="single" w:sz="4" w:space="0" w:color="auto"/>
              <w:left w:val="nil"/>
              <w:bottom w:val="single" w:sz="4" w:space="0" w:color="auto"/>
              <w:right w:val="single" w:sz="4" w:space="0" w:color="000000"/>
            </w:tcBorders>
            <w:noWrap/>
            <w:vAlign w:val="center"/>
            <w:hideMark/>
          </w:tcPr>
          <w:p w:rsidR="00531E12" w:rsidRPr="00A53E58" w:rsidRDefault="00531E12" w:rsidP="00D3100B">
            <w:pPr>
              <w:spacing w:after="0" w:line="240" w:lineRule="auto"/>
              <w:jc w:val="center"/>
              <w:rPr>
                <w:rFonts w:ascii="Arial" w:hAnsi="Arial" w:cs="Arial"/>
                <w:color w:val="000000"/>
                <w:sz w:val="32"/>
                <w:szCs w:val="32"/>
                <w:lang w:eastAsia="fr-CH"/>
              </w:rPr>
            </w:pPr>
            <w:r w:rsidRPr="00A53E58">
              <w:rPr>
                <w:rFonts w:ascii="Arial" w:hAnsi="Arial" w:cs="Arial"/>
                <w:color w:val="000000"/>
                <w:sz w:val="32"/>
                <w:szCs w:val="32"/>
                <w:lang w:eastAsia="fr-CH"/>
              </w:rPr>
              <w:t> </w:t>
            </w:r>
          </w:p>
        </w:tc>
      </w:tr>
      <w:tr w:rsidR="00531E12" w:rsidRPr="00A53E58" w:rsidTr="00D3100B">
        <w:trPr>
          <w:trHeight w:val="948"/>
        </w:trPr>
        <w:tc>
          <w:tcPr>
            <w:tcW w:w="3259" w:type="dxa"/>
            <w:tcBorders>
              <w:top w:val="single" w:sz="4" w:space="0" w:color="auto"/>
              <w:left w:val="single" w:sz="4" w:space="0" w:color="auto"/>
              <w:bottom w:val="single" w:sz="4" w:space="0" w:color="auto"/>
              <w:right w:val="single" w:sz="4" w:space="0" w:color="000000"/>
            </w:tcBorders>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r w:rsidRPr="00A53E58">
              <w:rPr>
                <w:rFonts w:ascii="Arial" w:hAnsi="Arial" w:cs="Arial"/>
                <w:color w:val="000000"/>
                <w:sz w:val="24"/>
                <w:szCs w:val="24"/>
                <w:lang w:eastAsia="fr-CH"/>
              </w:rPr>
              <w:t>Objectifs biologiques</w:t>
            </w:r>
          </w:p>
        </w:tc>
        <w:tc>
          <w:tcPr>
            <w:tcW w:w="6313" w:type="dxa"/>
            <w:tcBorders>
              <w:top w:val="single" w:sz="4" w:space="0" w:color="auto"/>
              <w:left w:val="nil"/>
              <w:bottom w:val="single" w:sz="4" w:space="0" w:color="auto"/>
              <w:right w:val="single" w:sz="4" w:space="0" w:color="000000"/>
            </w:tcBorders>
            <w:noWrap/>
            <w:vAlign w:val="center"/>
            <w:hideMark/>
          </w:tcPr>
          <w:p w:rsidR="00531E12" w:rsidRPr="00A53E58" w:rsidRDefault="00531E12" w:rsidP="00D3100B">
            <w:pPr>
              <w:spacing w:after="0" w:line="240" w:lineRule="auto"/>
              <w:jc w:val="center"/>
              <w:rPr>
                <w:rFonts w:ascii="Arial" w:hAnsi="Arial" w:cs="Arial"/>
                <w:color w:val="000000"/>
                <w:sz w:val="24"/>
                <w:szCs w:val="24"/>
                <w:lang w:eastAsia="fr-CH"/>
              </w:rPr>
            </w:pPr>
          </w:p>
        </w:tc>
      </w:tr>
    </w:tbl>
    <w:p w:rsidR="00531E12" w:rsidRPr="00A53E58" w:rsidRDefault="00531E12">
      <w:pPr>
        <w:rPr>
          <w:rFonts w:ascii="Arial" w:hAnsi="Arial" w:cs="Arial"/>
          <w:highlight w:val="yellow"/>
        </w:rPr>
      </w:pPr>
    </w:p>
    <w:p w:rsidR="00531E12" w:rsidRPr="00A53E58" w:rsidRDefault="00531E12">
      <w:pPr>
        <w:rPr>
          <w:rFonts w:ascii="Arial" w:hAnsi="Arial" w:cs="Arial"/>
          <w:highlight w:val="yellow"/>
        </w:rPr>
      </w:pPr>
      <w:r w:rsidRPr="00A53E58">
        <w:rPr>
          <w:rFonts w:ascii="Arial" w:hAnsi="Arial" w:cs="Arial"/>
          <w:highlight w:val="yellow"/>
        </w:rPr>
        <w:br w:type="page"/>
      </w:r>
    </w:p>
    <w:p w:rsidR="00531E12" w:rsidRPr="00A53E58" w:rsidRDefault="00531E12" w:rsidP="00531E12">
      <w:pPr>
        <w:rPr>
          <w:rFonts w:ascii="Arial" w:hAnsi="Arial" w:cs="Arial"/>
          <w:sz w:val="28"/>
          <w:szCs w:val="28"/>
        </w:rPr>
      </w:pPr>
      <w:r w:rsidRPr="00A53E58">
        <w:rPr>
          <w:rFonts w:ascii="Arial" w:hAnsi="Arial" w:cs="Arial"/>
          <w:sz w:val="28"/>
          <w:szCs w:val="28"/>
        </w:rPr>
        <w:lastRenderedPageBreak/>
        <w:t>Tableau d’accompagnement d’appel d’offre</w:t>
      </w:r>
    </w:p>
    <w:tbl>
      <w:tblPr>
        <w:tblStyle w:val="TableauGrille1Clair1"/>
        <w:tblW w:w="5551" w:type="pct"/>
        <w:jc w:val="center"/>
        <w:tblLayout w:type="fixed"/>
        <w:tblLook w:val="04A0" w:firstRow="1" w:lastRow="0" w:firstColumn="1" w:lastColumn="0" w:noHBand="0" w:noVBand="1"/>
      </w:tblPr>
      <w:tblGrid>
        <w:gridCol w:w="2741"/>
        <w:gridCol w:w="4193"/>
        <w:gridCol w:w="1685"/>
        <w:gridCol w:w="1693"/>
      </w:tblGrid>
      <w:tr w:rsidR="00531E12" w:rsidRPr="00A53E58" w:rsidTr="00DE055E">
        <w:trPr>
          <w:cnfStyle w:val="100000000000" w:firstRow="1" w:lastRow="0" w:firstColumn="0" w:lastColumn="0" w:oddVBand="0" w:evenVBand="0" w:oddHBand="0" w:evenHBand="0" w:firstRowFirstColumn="0" w:firstRowLastColumn="0" w:lastRowFirstColumn="0" w:lastRowLastColumn="0"/>
          <w:trHeight w:val="1446"/>
          <w:jc w:val="center"/>
        </w:trPr>
        <w:tc>
          <w:tcPr>
            <w:cnfStyle w:val="001000000000" w:firstRow="0" w:lastRow="0" w:firstColumn="1" w:lastColumn="0" w:oddVBand="0" w:evenVBand="0" w:oddHBand="0" w:evenHBand="0" w:firstRowFirstColumn="0" w:firstRowLastColumn="0" w:lastRowFirstColumn="0" w:lastRowLastColumn="0"/>
            <w:tcW w:w="1329" w:type="pct"/>
            <w:tcBorders>
              <w:top w:val="single" w:sz="18" w:space="0" w:color="000000"/>
              <w:left w:val="single" w:sz="18" w:space="0" w:color="000000"/>
              <w:bottom w:val="single" w:sz="24" w:space="0" w:color="auto"/>
              <w:right w:val="single" w:sz="24" w:space="0" w:color="auto"/>
            </w:tcBorders>
            <w:noWrap/>
            <w:vAlign w:val="center"/>
          </w:tcPr>
          <w:p w:rsidR="00531E12" w:rsidRPr="00A53E58" w:rsidRDefault="00531E12" w:rsidP="00D3100B">
            <w:pPr>
              <w:jc w:val="center"/>
              <w:rPr>
                <w:rFonts w:ascii="Arial" w:hAnsi="Arial" w:cs="Arial"/>
                <w:color w:val="000000"/>
                <w:sz w:val="28"/>
                <w:szCs w:val="28"/>
                <w:lang w:eastAsia="fr-CH"/>
              </w:rPr>
            </w:pPr>
            <w:r w:rsidRPr="00A53E58">
              <w:rPr>
                <w:rFonts w:ascii="Arial" w:hAnsi="Arial" w:cs="Arial"/>
                <w:color w:val="000000"/>
                <w:sz w:val="28"/>
                <w:szCs w:val="28"/>
                <w:lang w:eastAsia="fr-CH"/>
              </w:rPr>
              <w:t>Données de bases du réseau écologique</w:t>
            </w:r>
          </w:p>
        </w:tc>
        <w:tc>
          <w:tcPr>
            <w:tcW w:w="3671" w:type="pct"/>
            <w:gridSpan w:val="3"/>
            <w:tcBorders>
              <w:top w:val="single" w:sz="18" w:space="0" w:color="000000"/>
              <w:left w:val="single" w:sz="24" w:space="0" w:color="auto"/>
              <w:right w:val="single" w:sz="18" w:space="0" w:color="000000"/>
            </w:tcBorders>
            <w:vAlign w:val="center"/>
          </w:tcPr>
          <w:p w:rsidR="00531E12" w:rsidRPr="00A53E58" w:rsidRDefault="00531E12" w:rsidP="00531E12">
            <w:pPr>
              <w:pStyle w:val="Paragraphedeliste"/>
              <w:numPr>
                <w:ilvl w:val="0"/>
                <w:numId w:val="24"/>
              </w:num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4"/>
                <w:szCs w:val="24"/>
                <w:lang w:eastAsia="fr-CH"/>
              </w:rPr>
            </w:pPr>
            <w:r w:rsidRPr="00A53E58">
              <w:rPr>
                <w:rFonts w:ascii="Arial" w:hAnsi="Arial" w:cs="Arial"/>
                <w:b w:val="0"/>
                <w:color w:val="000000"/>
                <w:sz w:val="24"/>
                <w:szCs w:val="24"/>
                <w:lang w:eastAsia="fr-CH"/>
              </w:rPr>
              <w:t>Se référer au tableau des caractéristiques du réseau écologique</w:t>
            </w:r>
          </w:p>
        </w:tc>
      </w:tr>
      <w:tr w:rsidR="00531E12" w:rsidRPr="00A53E58" w:rsidTr="00DE055E">
        <w:trPr>
          <w:trHeight w:val="1446"/>
          <w:jc w:val="center"/>
        </w:trPr>
        <w:tc>
          <w:tcPr>
            <w:cnfStyle w:val="001000000000" w:firstRow="0" w:lastRow="0" w:firstColumn="1" w:lastColumn="0" w:oddVBand="0" w:evenVBand="0" w:oddHBand="0" w:evenHBand="0" w:firstRowFirstColumn="0" w:firstRowLastColumn="0" w:lastRowFirstColumn="0" w:lastRowLastColumn="0"/>
            <w:tcW w:w="1329" w:type="pct"/>
            <w:tcBorders>
              <w:top w:val="single" w:sz="24" w:space="0" w:color="auto"/>
              <w:left w:val="single" w:sz="18" w:space="0" w:color="000000"/>
              <w:bottom w:val="single" w:sz="24" w:space="0" w:color="auto"/>
              <w:right w:val="single" w:sz="24" w:space="0" w:color="auto"/>
            </w:tcBorders>
            <w:noWrap/>
            <w:vAlign w:val="center"/>
            <w:hideMark/>
          </w:tcPr>
          <w:p w:rsidR="00531E12" w:rsidRPr="00A53E58" w:rsidRDefault="00531E12" w:rsidP="00D3100B">
            <w:pPr>
              <w:jc w:val="center"/>
              <w:rPr>
                <w:rFonts w:ascii="Arial" w:hAnsi="Arial" w:cs="Arial"/>
                <w:i/>
                <w:color w:val="000000"/>
                <w:sz w:val="28"/>
                <w:szCs w:val="28"/>
                <w:lang w:eastAsia="fr-CH"/>
              </w:rPr>
            </w:pPr>
            <w:r w:rsidRPr="00A53E58">
              <w:rPr>
                <w:rFonts w:ascii="Arial" w:hAnsi="Arial" w:cs="Arial"/>
                <w:color w:val="000000"/>
                <w:sz w:val="28"/>
                <w:szCs w:val="28"/>
                <w:lang w:eastAsia="fr-CH"/>
              </w:rPr>
              <w:t>Activités demandées au prestataire</w:t>
            </w:r>
          </w:p>
        </w:tc>
        <w:tc>
          <w:tcPr>
            <w:tcW w:w="2033" w:type="pct"/>
            <w:tcBorders>
              <w:top w:val="single" w:sz="24" w:space="0" w:color="auto"/>
              <w:left w:val="single" w:sz="24" w:space="0" w:color="auto"/>
              <w:bottom w:val="single" w:sz="24" w:space="0" w:color="auto"/>
              <w:right w:val="single" w:sz="24" w:space="0" w:color="auto"/>
            </w:tcBorders>
            <w:vAlign w:val="center"/>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8"/>
                <w:szCs w:val="28"/>
                <w:lang w:eastAsia="fr-CH"/>
              </w:rPr>
            </w:pPr>
            <w:r w:rsidRPr="00A53E58">
              <w:rPr>
                <w:rFonts w:ascii="Arial" w:hAnsi="Arial" w:cs="Arial"/>
                <w:b/>
                <w:color w:val="000000"/>
                <w:sz w:val="28"/>
                <w:szCs w:val="28"/>
                <w:lang w:eastAsia="fr-CH"/>
              </w:rPr>
              <w:t>Liste de contrôle (éléments minimums devant apparaître dans l’offre)</w:t>
            </w:r>
          </w:p>
        </w:tc>
        <w:tc>
          <w:tcPr>
            <w:tcW w:w="817" w:type="pct"/>
            <w:tcBorders>
              <w:top w:val="single" w:sz="24" w:space="0" w:color="auto"/>
              <w:left w:val="single" w:sz="24" w:space="0" w:color="auto"/>
              <w:bottom w:val="single" w:sz="24" w:space="0" w:color="auto"/>
              <w:right w:val="single" w:sz="24" w:space="0" w:color="auto"/>
            </w:tcBorders>
            <w:vAlign w:val="center"/>
            <w:hideMark/>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8"/>
                <w:szCs w:val="28"/>
                <w:lang w:eastAsia="fr-CH"/>
              </w:rPr>
            </w:pPr>
            <w:r w:rsidRPr="00A53E58">
              <w:rPr>
                <w:rFonts w:ascii="Arial" w:hAnsi="Arial" w:cs="Arial"/>
                <w:b/>
                <w:color w:val="000000"/>
                <w:sz w:val="28"/>
                <w:szCs w:val="28"/>
                <w:lang w:eastAsia="fr-CH"/>
              </w:rPr>
              <w:t>Heures de travail</w:t>
            </w:r>
          </w:p>
        </w:tc>
        <w:tc>
          <w:tcPr>
            <w:tcW w:w="821" w:type="pct"/>
            <w:tcBorders>
              <w:top w:val="single" w:sz="24" w:space="0" w:color="auto"/>
              <w:left w:val="single" w:sz="24" w:space="0" w:color="auto"/>
              <w:bottom w:val="single" w:sz="24" w:space="0" w:color="auto"/>
              <w:right w:val="single" w:sz="18" w:space="0" w:color="000000"/>
            </w:tcBorders>
            <w:vAlign w:val="center"/>
            <w:hideMark/>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8"/>
                <w:szCs w:val="28"/>
                <w:lang w:eastAsia="fr-CH"/>
              </w:rPr>
            </w:pPr>
            <w:r w:rsidRPr="00A53E58">
              <w:rPr>
                <w:rFonts w:ascii="Arial" w:hAnsi="Arial" w:cs="Arial"/>
                <w:b/>
                <w:color w:val="000000"/>
                <w:sz w:val="28"/>
                <w:szCs w:val="28"/>
                <w:lang w:eastAsia="fr-CH"/>
              </w:rPr>
              <w:t>Coûts des travaux</w:t>
            </w:r>
          </w:p>
        </w:tc>
      </w:tr>
      <w:tr w:rsidR="00531E12" w:rsidRPr="00A53E58" w:rsidTr="00DE055E">
        <w:trPr>
          <w:trHeight w:val="1446"/>
          <w:jc w:val="center"/>
        </w:trPr>
        <w:tc>
          <w:tcPr>
            <w:cnfStyle w:val="001000000000" w:firstRow="0" w:lastRow="0" w:firstColumn="1" w:lastColumn="0" w:oddVBand="0" w:evenVBand="0" w:oddHBand="0" w:evenHBand="0" w:firstRowFirstColumn="0" w:firstRowLastColumn="0" w:lastRowFirstColumn="0" w:lastRowLastColumn="0"/>
            <w:tcW w:w="1329" w:type="pct"/>
            <w:tcBorders>
              <w:top w:val="single" w:sz="24" w:space="0" w:color="auto"/>
              <w:left w:val="single" w:sz="18" w:space="0" w:color="000000"/>
              <w:bottom w:val="single" w:sz="24" w:space="0" w:color="auto"/>
              <w:right w:val="single" w:sz="24" w:space="0" w:color="auto"/>
            </w:tcBorders>
            <w:noWrap/>
            <w:vAlign w:val="center"/>
            <w:hideMark/>
          </w:tcPr>
          <w:p w:rsidR="00531E12" w:rsidRPr="00A53E58" w:rsidRDefault="00531E12" w:rsidP="00D3100B">
            <w:pPr>
              <w:jc w:val="center"/>
              <w:rPr>
                <w:rFonts w:ascii="Arial" w:hAnsi="Arial" w:cs="Arial"/>
                <w:color w:val="000000"/>
                <w:sz w:val="28"/>
                <w:szCs w:val="28"/>
                <w:lang w:eastAsia="fr-CH"/>
              </w:rPr>
            </w:pPr>
            <w:r w:rsidRPr="00A53E58">
              <w:rPr>
                <w:rFonts w:ascii="Arial" w:hAnsi="Arial" w:cs="Arial"/>
                <w:color w:val="000000"/>
                <w:sz w:val="28"/>
                <w:szCs w:val="28"/>
                <w:lang w:eastAsia="fr-CH"/>
              </w:rPr>
              <w:t>Rapport initial</w:t>
            </w:r>
          </w:p>
          <w:p w:rsidR="00531E12" w:rsidRPr="00A53E58" w:rsidRDefault="00531E12" w:rsidP="00D3100B">
            <w:pPr>
              <w:jc w:val="center"/>
              <w:rPr>
                <w:rFonts w:ascii="Arial" w:hAnsi="Arial" w:cs="Arial"/>
                <w:i/>
                <w:color w:val="000000"/>
                <w:sz w:val="28"/>
                <w:szCs w:val="28"/>
                <w:lang w:eastAsia="fr-CH"/>
              </w:rPr>
            </w:pPr>
            <w:r w:rsidRPr="00A53E58">
              <w:rPr>
                <w:rFonts w:ascii="Arial" w:hAnsi="Arial" w:cs="Arial"/>
                <w:color w:val="000000"/>
                <w:sz w:val="28"/>
                <w:szCs w:val="28"/>
                <w:lang w:eastAsia="fr-CH"/>
              </w:rPr>
              <w:t>et Reconduction</w:t>
            </w:r>
          </w:p>
        </w:tc>
        <w:tc>
          <w:tcPr>
            <w:tcW w:w="2033" w:type="pct"/>
            <w:tcBorders>
              <w:top w:val="single" w:sz="24" w:space="0" w:color="auto"/>
              <w:left w:val="single" w:sz="24" w:space="0" w:color="auto"/>
            </w:tcBorders>
            <w:vAlign w:val="center"/>
          </w:tcPr>
          <w:p w:rsidR="00531E12" w:rsidRPr="00A53E58" w:rsidRDefault="00531E12" w:rsidP="00531E12">
            <w:pPr>
              <w:pStyle w:val="Paragraphedeliste"/>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CH"/>
              </w:rPr>
            </w:pPr>
            <w:r w:rsidRPr="00A53E58">
              <w:rPr>
                <w:rFonts w:ascii="Arial" w:hAnsi="Arial" w:cs="Arial"/>
                <w:color w:val="000000"/>
                <w:sz w:val="24"/>
                <w:szCs w:val="24"/>
                <w:lang w:eastAsia="fr-CH"/>
              </w:rPr>
              <w:t>Consultations des inventaires et éventuels relevés de terrain</w:t>
            </w:r>
          </w:p>
          <w:p w:rsidR="00531E12" w:rsidRPr="00A53E58" w:rsidRDefault="00531E12" w:rsidP="00531E12">
            <w:pPr>
              <w:pStyle w:val="Paragraphedeliste"/>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CH"/>
              </w:rPr>
            </w:pPr>
            <w:r w:rsidRPr="00A53E58">
              <w:rPr>
                <w:rFonts w:ascii="Arial" w:hAnsi="Arial" w:cs="Arial"/>
                <w:color w:val="000000"/>
                <w:sz w:val="24"/>
                <w:szCs w:val="24"/>
                <w:lang w:eastAsia="fr-CH"/>
              </w:rPr>
              <w:t xml:space="preserve">Définition des objectifs, espèces cibles et mesures </w:t>
            </w:r>
          </w:p>
          <w:p w:rsidR="00531E12" w:rsidRPr="00A53E58" w:rsidRDefault="00531E12" w:rsidP="00531E12">
            <w:pPr>
              <w:pStyle w:val="Paragraphedeliste"/>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CH"/>
              </w:rPr>
            </w:pPr>
            <w:r w:rsidRPr="00A53E58">
              <w:rPr>
                <w:rFonts w:ascii="Arial" w:hAnsi="Arial" w:cs="Arial"/>
                <w:color w:val="000000"/>
                <w:sz w:val="24"/>
                <w:szCs w:val="24"/>
                <w:lang w:eastAsia="fr-CH"/>
              </w:rPr>
              <w:t>Élaboration des documents de projet : rapport initial, cartes, fiches de mesures, plan de financement</w:t>
            </w:r>
          </w:p>
        </w:tc>
        <w:tc>
          <w:tcPr>
            <w:tcW w:w="817" w:type="pct"/>
            <w:tcBorders>
              <w:top w:val="single" w:sz="24" w:space="0" w:color="auto"/>
            </w:tcBorders>
            <w:noWrap/>
            <w:vAlign w:val="center"/>
            <w:hideMark/>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8"/>
                <w:lang w:eastAsia="fr-CH"/>
              </w:rPr>
            </w:pPr>
          </w:p>
        </w:tc>
        <w:tc>
          <w:tcPr>
            <w:tcW w:w="821" w:type="pct"/>
            <w:tcBorders>
              <w:top w:val="single" w:sz="24" w:space="0" w:color="auto"/>
              <w:right w:val="single" w:sz="18" w:space="0" w:color="000000"/>
            </w:tcBorders>
            <w:noWrap/>
            <w:vAlign w:val="center"/>
            <w:hideMark/>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CH"/>
              </w:rPr>
            </w:pPr>
          </w:p>
        </w:tc>
      </w:tr>
      <w:tr w:rsidR="00531E12" w:rsidRPr="00A53E58" w:rsidTr="00DE055E">
        <w:trPr>
          <w:trHeight w:val="1446"/>
          <w:jc w:val="center"/>
        </w:trPr>
        <w:tc>
          <w:tcPr>
            <w:cnfStyle w:val="001000000000" w:firstRow="0" w:lastRow="0" w:firstColumn="1" w:lastColumn="0" w:oddVBand="0" w:evenVBand="0" w:oddHBand="0" w:evenHBand="0" w:firstRowFirstColumn="0" w:firstRowLastColumn="0" w:lastRowFirstColumn="0" w:lastRowLastColumn="0"/>
            <w:tcW w:w="1329" w:type="pct"/>
            <w:tcBorders>
              <w:top w:val="single" w:sz="24" w:space="0" w:color="auto"/>
              <w:left w:val="single" w:sz="18" w:space="0" w:color="000000"/>
              <w:bottom w:val="single" w:sz="24" w:space="0" w:color="auto"/>
              <w:right w:val="single" w:sz="24" w:space="0" w:color="auto"/>
            </w:tcBorders>
            <w:noWrap/>
            <w:vAlign w:val="center"/>
            <w:hideMark/>
          </w:tcPr>
          <w:p w:rsidR="00531E12" w:rsidRPr="00A53E58" w:rsidRDefault="00531E12" w:rsidP="00D3100B">
            <w:pPr>
              <w:jc w:val="center"/>
              <w:rPr>
                <w:rFonts w:ascii="Arial" w:hAnsi="Arial" w:cs="Arial"/>
                <w:i/>
                <w:color w:val="000000"/>
                <w:sz w:val="28"/>
                <w:szCs w:val="28"/>
                <w:lang w:eastAsia="fr-CH"/>
              </w:rPr>
            </w:pPr>
            <w:r w:rsidRPr="00A53E58">
              <w:rPr>
                <w:rFonts w:ascii="Arial" w:hAnsi="Arial" w:cs="Arial"/>
                <w:color w:val="000000"/>
                <w:sz w:val="28"/>
                <w:szCs w:val="28"/>
                <w:lang w:eastAsia="fr-CH"/>
              </w:rPr>
              <w:t>Suivi scientifique</w:t>
            </w:r>
          </w:p>
        </w:tc>
        <w:tc>
          <w:tcPr>
            <w:tcW w:w="2033" w:type="pct"/>
            <w:tcBorders>
              <w:left w:val="single" w:sz="24" w:space="0" w:color="auto"/>
            </w:tcBorders>
            <w:vAlign w:val="center"/>
          </w:tcPr>
          <w:p w:rsidR="00531E12" w:rsidRPr="00A53E58" w:rsidRDefault="00531E12" w:rsidP="00531E1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CH"/>
              </w:rPr>
            </w:pPr>
            <w:r w:rsidRPr="00A53E58">
              <w:rPr>
                <w:rFonts w:ascii="Arial" w:hAnsi="Arial" w:cs="Arial"/>
                <w:color w:val="000000"/>
                <w:sz w:val="24"/>
                <w:szCs w:val="24"/>
                <w:lang w:eastAsia="fr-CH"/>
              </w:rPr>
              <w:t xml:space="preserve">Suivi biologique des 16 espèces et définition des parcours de suivi </w:t>
            </w:r>
          </w:p>
          <w:p w:rsidR="00531E12" w:rsidRPr="00A53E58" w:rsidRDefault="00531E12" w:rsidP="00531E1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CH"/>
              </w:rPr>
            </w:pPr>
            <w:r w:rsidRPr="00A53E58">
              <w:rPr>
                <w:rFonts w:ascii="Arial" w:hAnsi="Arial" w:cs="Arial"/>
                <w:color w:val="000000"/>
                <w:sz w:val="24"/>
                <w:szCs w:val="24"/>
                <w:lang w:eastAsia="fr-CH"/>
              </w:rPr>
              <w:t>Suivi de la mise en œuvre des mesures</w:t>
            </w:r>
          </w:p>
        </w:tc>
        <w:tc>
          <w:tcPr>
            <w:tcW w:w="817" w:type="pct"/>
            <w:noWrap/>
            <w:vAlign w:val="center"/>
            <w:hideMark/>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8"/>
                <w:lang w:eastAsia="fr-CH"/>
              </w:rPr>
            </w:pPr>
          </w:p>
        </w:tc>
        <w:tc>
          <w:tcPr>
            <w:tcW w:w="821" w:type="pct"/>
            <w:tcBorders>
              <w:right w:val="single" w:sz="18" w:space="0" w:color="000000"/>
            </w:tcBorders>
            <w:noWrap/>
            <w:vAlign w:val="center"/>
            <w:hideMark/>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CH"/>
              </w:rPr>
            </w:pPr>
          </w:p>
        </w:tc>
      </w:tr>
      <w:tr w:rsidR="00531E12" w:rsidRPr="00A53E58" w:rsidTr="00DE055E">
        <w:trPr>
          <w:trHeight w:val="1446"/>
          <w:jc w:val="center"/>
        </w:trPr>
        <w:tc>
          <w:tcPr>
            <w:cnfStyle w:val="001000000000" w:firstRow="0" w:lastRow="0" w:firstColumn="1" w:lastColumn="0" w:oddVBand="0" w:evenVBand="0" w:oddHBand="0" w:evenHBand="0" w:firstRowFirstColumn="0" w:firstRowLastColumn="0" w:lastRowFirstColumn="0" w:lastRowLastColumn="0"/>
            <w:tcW w:w="1329" w:type="pct"/>
            <w:tcBorders>
              <w:top w:val="single" w:sz="24" w:space="0" w:color="auto"/>
              <w:left w:val="single" w:sz="18" w:space="0" w:color="000000"/>
              <w:bottom w:val="single" w:sz="24" w:space="0" w:color="auto"/>
              <w:right w:val="single" w:sz="24" w:space="0" w:color="auto"/>
            </w:tcBorders>
            <w:noWrap/>
            <w:vAlign w:val="center"/>
            <w:hideMark/>
          </w:tcPr>
          <w:p w:rsidR="00531E12" w:rsidRPr="00A53E58" w:rsidRDefault="00531E12" w:rsidP="00D3100B">
            <w:pPr>
              <w:jc w:val="center"/>
              <w:rPr>
                <w:rFonts w:ascii="Arial" w:hAnsi="Arial" w:cs="Arial"/>
                <w:color w:val="000000"/>
                <w:sz w:val="28"/>
                <w:szCs w:val="28"/>
                <w:lang w:eastAsia="fr-CH"/>
              </w:rPr>
            </w:pPr>
            <w:r w:rsidRPr="00A53E58">
              <w:rPr>
                <w:rFonts w:ascii="Arial" w:hAnsi="Arial" w:cs="Arial"/>
                <w:color w:val="000000"/>
                <w:sz w:val="28"/>
                <w:szCs w:val="28"/>
                <w:lang w:eastAsia="fr-CH"/>
              </w:rPr>
              <w:t>Animation</w:t>
            </w:r>
          </w:p>
          <w:p w:rsidR="00531E12" w:rsidRPr="00A53E58" w:rsidRDefault="00531E12" w:rsidP="00D3100B">
            <w:pPr>
              <w:jc w:val="center"/>
              <w:rPr>
                <w:rFonts w:ascii="Arial" w:hAnsi="Arial" w:cs="Arial"/>
                <w:i/>
                <w:color w:val="000000"/>
                <w:sz w:val="28"/>
                <w:szCs w:val="28"/>
                <w:lang w:eastAsia="fr-CH"/>
              </w:rPr>
            </w:pPr>
            <w:r w:rsidRPr="00A53E58">
              <w:rPr>
                <w:rFonts w:ascii="Arial" w:hAnsi="Arial" w:cs="Arial"/>
                <w:color w:val="000000"/>
                <w:sz w:val="28"/>
                <w:szCs w:val="28"/>
                <w:lang w:eastAsia="fr-CH"/>
              </w:rPr>
              <w:t>(facultatif mais recommandé)</w:t>
            </w:r>
          </w:p>
        </w:tc>
        <w:tc>
          <w:tcPr>
            <w:tcW w:w="2033" w:type="pct"/>
            <w:tcBorders>
              <w:left w:val="single" w:sz="24" w:space="0" w:color="auto"/>
            </w:tcBorders>
            <w:vAlign w:val="center"/>
          </w:tcPr>
          <w:p w:rsidR="00531E12" w:rsidRPr="00A53E58" w:rsidRDefault="00531E12" w:rsidP="00531E12">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CH"/>
              </w:rPr>
            </w:pPr>
            <w:r w:rsidRPr="00A53E58">
              <w:rPr>
                <w:rFonts w:ascii="Arial" w:hAnsi="Arial" w:cs="Arial"/>
                <w:color w:val="000000"/>
                <w:sz w:val="24"/>
                <w:szCs w:val="24"/>
                <w:lang w:eastAsia="fr-CH"/>
              </w:rPr>
              <w:t>Conseil individuel/en petit groupe : propositions chiffrées (ex : promotion externe, formation aux membres, etc.)</w:t>
            </w:r>
          </w:p>
        </w:tc>
        <w:tc>
          <w:tcPr>
            <w:tcW w:w="817" w:type="pct"/>
            <w:noWrap/>
            <w:vAlign w:val="center"/>
            <w:hideMark/>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8"/>
                <w:lang w:eastAsia="fr-CH"/>
              </w:rPr>
            </w:pPr>
          </w:p>
        </w:tc>
        <w:tc>
          <w:tcPr>
            <w:tcW w:w="821" w:type="pct"/>
            <w:tcBorders>
              <w:right w:val="single" w:sz="18" w:space="0" w:color="000000"/>
            </w:tcBorders>
            <w:noWrap/>
            <w:vAlign w:val="center"/>
            <w:hideMark/>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CH"/>
              </w:rPr>
            </w:pPr>
          </w:p>
        </w:tc>
      </w:tr>
      <w:tr w:rsidR="00531E12" w:rsidRPr="00A53E58" w:rsidTr="00DE055E">
        <w:trPr>
          <w:trHeight w:val="1446"/>
          <w:jc w:val="center"/>
        </w:trPr>
        <w:tc>
          <w:tcPr>
            <w:cnfStyle w:val="001000000000" w:firstRow="0" w:lastRow="0" w:firstColumn="1" w:lastColumn="0" w:oddVBand="0" w:evenVBand="0" w:oddHBand="0" w:evenHBand="0" w:firstRowFirstColumn="0" w:firstRowLastColumn="0" w:lastRowFirstColumn="0" w:lastRowLastColumn="0"/>
            <w:tcW w:w="1329" w:type="pct"/>
            <w:tcBorders>
              <w:top w:val="single" w:sz="24" w:space="0" w:color="auto"/>
              <w:left w:val="single" w:sz="18" w:space="0" w:color="000000"/>
              <w:bottom w:val="single" w:sz="24" w:space="0" w:color="auto"/>
              <w:right w:val="single" w:sz="24" w:space="0" w:color="auto"/>
            </w:tcBorders>
            <w:noWrap/>
            <w:vAlign w:val="center"/>
            <w:hideMark/>
          </w:tcPr>
          <w:p w:rsidR="00531E12" w:rsidRPr="00A53E58" w:rsidRDefault="00531E12" w:rsidP="00D3100B">
            <w:pPr>
              <w:jc w:val="center"/>
              <w:rPr>
                <w:rFonts w:ascii="Arial" w:hAnsi="Arial" w:cs="Arial"/>
                <w:i/>
                <w:color w:val="000000"/>
                <w:sz w:val="28"/>
                <w:szCs w:val="28"/>
                <w:lang w:eastAsia="fr-CH"/>
              </w:rPr>
            </w:pPr>
            <w:r w:rsidRPr="00A53E58">
              <w:rPr>
                <w:rFonts w:ascii="Arial" w:hAnsi="Arial" w:cs="Arial"/>
                <w:color w:val="000000"/>
                <w:sz w:val="28"/>
                <w:szCs w:val="28"/>
                <w:lang w:eastAsia="fr-CH"/>
              </w:rPr>
              <w:t>Rapport intermédiaire</w:t>
            </w:r>
          </w:p>
        </w:tc>
        <w:tc>
          <w:tcPr>
            <w:tcW w:w="2033" w:type="pct"/>
            <w:tcBorders>
              <w:left w:val="single" w:sz="24" w:space="0" w:color="auto"/>
            </w:tcBorders>
            <w:vAlign w:val="center"/>
          </w:tcPr>
          <w:p w:rsidR="00531E12" w:rsidRPr="00A53E58" w:rsidRDefault="00531E12" w:rsidP="00531E12">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CH"/>
              </w:rPr>
            </w:pPr>
            <w:r w:rsidRPr="00A53E58">
              <w:rPr>
                <w:rFonts w:ascii="Arial" w:hAnsi="Arial" w:cs="Arial"/>
                <w:color w:val="000000"/>
                <w:sz w:val="24"/>
                <w:szCs w:val="24"/>
                <w:lang w:eastAsia="fr-CH"/>
              </w:rPr>
              <w:t xml:space="preserve">Résultats à mi-parcours (part et types des </w:t>
            </w:r>
            <w:proofErr w:type="spellStart"/>
            <w:r w:rsidRPr="00A53E58">
              <w:rPr>
                <w:rFonts w:ascii="Arial" w:hAnsi="Arial" w:cs="Arial"/>
                <w:color w:val="000000"/>
                <w:sz w:val="24"/>
                <w:szCs w:val="24"/>
                <w:lang w:eastAsia="fr-CH"/>
              </w:rPr>
              <w:t>SPB</w:t>
            </w:r>
            <w:proofErr w:type="spellEnd"/>
            <w:r w:rsidRPr="00A53E58">
              <w:rPr>
                <w:rFonts w:ascii="Arial" w:hAnsi="Arial" w:cs="Arial"/>
                <w:color w:val="000000"/>
                <w:sz w:val="24"/>
                <w:szCs w:val="24"/>
                <w:lang w:eastAsia="fr-CH"/>
              </w:rPr>
              <w:t xml:space="preserve">, niveau de qualité, animation éventuelle, degré de réalisation des valeurs cibles, </w:t>
            </w:r>
          </w:p>
        </w:tc>
        <w:tc>
          <w:tcPr>
            <w:tcW w:w="817" w:type="pct"/>
            <w:noWrap/>
            <w:vAlign w:val="center"/>
            <w:hideMark/>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8"/>
                <w:lang w:eastAsia="fr-CH"/>
              </w:rPr>
            </w:pPr>
          </w:p>
        </w:tc>
        <w:tc>
          <w:tcPr>
            <w:tcW w:w="821" w:type="pct"/>
            <w:tcBorders>
              <w:right w:val="single" w:sz="18" w:space="0" w:color="000000"/>
            </w:tcBorders>
            <w:noWrap/>
            <w:vAlign w:val="center"/>
            <w:hideMark/>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CH"/>
              </w:rPr>
            </w:pPr>
          </w:p>
        </w:tc>
      </w:tr>
      <w:tr w:rsidR="00531E12" w:rsidRPr="00A53E58" w:rsidTr="00DE055E">
        <w:trPr>
          <w:trHeight w:val="1446"/>
          <w:jc w:val="center"/>
        </w:trPr>
        <w:tc>
          <w:tcPr>
            <w:cnfStyle w:val="001000000000" w:firstRow="0" w:lastRow="0" w:firstColumn="1" w:lastColumn="0" w:oddVBand="0" w:evenVBand="0" w:oddHBand="0" w:evenHBand="0" w:firstRowFirstColumn="0" w:firstRowLastColumn="0" w:lastRowFirstColumn="0" w:lastRowLastColumn="0"/>
            <w:tcW w:w="1329" w:type="pct"/>
            <w:tcBorders>
              <w:top w:val="single" w:sz="24" w:space="0" w:color="auto"/>
              <w:left w:val="single" w:sz="18" w:space="0" w:color="000000"/>
              <w:right w:val="single" w:sz="24" w:space="0" w:color="auto"/>
            </w:tcBorders>
            <w:noWrap/>
            <w:vAlign w:val="center"/>
            <w:hideMark/>
          </w:tcPr>
          <w:p w:rsidR="00531E12" w:rsidRPr="00A53E58" w:rsidRDefault="00531E12" w:rsidP="00D3100B">
            <w:pPr>
              <w:jc w:val="center"/>
              <w:rPr>
                <w:rFonts w:ascii="Arial" w:hAnsi="Arial" w:cs="Arial"/>
                <w:i/>
                <w:color w:val="000000"/>
                <w:sz w:val="28"/>
                <w:szCs w:val="28"/>
                <w:lang w:eastAsia="fr-CH"/>
              </w:rPr>
            </w:pPr>
            <w:r w:rsidRPr="00A53E58">
              <w:rPr>
                <w:rFonts w:ascii="Arial" w:hAnsi="Arial" w:cs="Arial"/>
                <w:color w:val="000000"/>
                <w:sz w:val="28"/>
                <w:szCs w:val="28"/>
                <w:lang w:eastAsia="fr-CH"/>
              </w:rPr>
              <w:t>Rapport final</w:t>
            </w:r>
          </w:p>
        </w:tc>
        <w:tc>
          <w:tcPr>
            <w:tcW w:w="2033" w:type="pct"/>
            <w:tcBorders>
              <w:left w:val="single" w:sz="24" w:space="0" w:color="auto"/>
              <w:bottom w:val="single" w:sz="18" w:space="0" w:color="000000"/>
            </w:tcBorders>
            <w:vAlign w:val="center"/>
          </w:tcPr>
          <w:p w:rsidR="00531E12" w:rsidRPr="00A53E58" w:rsidRDefault="00531E12" w:rsidP="00531E12">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CH"/>
              </w:rPr>
            </w:pPr>
            <w:r w:rsidRPr="00A53E58">
              <w:rPr>
                <w:rFonts w:ascii="Arial" w:hAnsi="Arial" w:cs="Arial"/>
                <w:color w:val="000000"/>
                <w:sz w:val="24"/>
                <w:szCs w:val="24"/>
                <w:lang w:eastAsia="fr-CH"/>
              </w:rPr>
              <w:t xml:space="preserve">Présentation du degré de réalisation de l’ensemble des objectifs </w:t>
            </w:r>
          </w:p>
          <w:p w:rsidR="00531E12" w:rsidRPr="00A53E58" w:rsidRDefault="00531E12" w:rsidP="00531E12">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eastAsia="fr-CH"/>
              </w:rPr>
            </w:pPr>
            <w:r w:rsidRPr="00A53E58">
              <w:rPr>
                <w:rFonts w:ascii="Arial" w:hAnsi="Arial" w:cs="Arial"/>
                <w:color w:val="000000"/>
                <w:sz w:val="24"/>
                <w:szCs w:val="24"/>
                <w:lang w:eastAsia="fr-CH"/>
              </w:rPr>
              <w:t>Résultat du suivi des 16 espèces</w:t>
            </w:r>
          </w:p>
        </w:tc>
        <w:tc>
          <w:tcPr>
            <w:tcW w:w="817" w:type="pct"/>
            <w:tcBorders>
              <w:bottom w:val="single" w:sz="18" w:space="0" w:color="000000"/>
            </w:tcBorders>
            <w:noWrap/>
            <w:vAlign w:val="center"/>
            <w:hideMark/>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8"/>
                <w:lang w:eastAsia="fr-CH"/>
              </w:rPr>
            </w:pPr>
          </w:p>
        </w:tc>
        <w:tc>
          <w:tcPr>
            <w:tcW w:w="821" w:type="pct"/>
            <w:tcBorders>
              <w:bottom w:val="single" w:sz="18" w:space="0" w:color="000000"/>
              <w:right w:val="single" w:sz="18" w:space="0" w:color="000000"/>
            </w:tcBorders>
            <w:noWrap/>
            <w:vAlign w:val="center"/>
            <w:hideMark/>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CH"/>
              </w:rPr>
            </w:pPr>
          </w:p>
        </w:tc>
      </w:tr>
      <w:tr w:rsidR="00531E12" w:rsidRPr="00A53E58" w:rsidTr="00DE055E">
        <w:trPr>
          <w:trHeight w:val="1446"/>
          <w:jc w:val="center"/>
        </w:trPr>
        <w:tc>
          <w:tcPr>
            <w:cnfStyle w:val="001000000000" w:firstRow="0" w:lastRow="0" w:firstColumn="1" w:lastColumn="0" w:oddVBand="0" w:evenVBand="0" w:oddHBand="0" w:evenHBand="0" w:firstRowFirstColumn="0" w:firstRowLastColumn="0" w:lastRowFirstColumn="0" w:lastRowLastColumn="0"/>
            <w:tcW w:w="1329" w:type="pct"/>
            <w:tcBorders>
              <w:top w:val="single" w:sz="24" w:space="0" w:color="auto"/>
              <w:left w:val="single" w:sz="18" w:space="0" w:color="000000"/>
              <w:bottom w:val="single" w:sz="18" w:space="0" w:color="000000"/>
              <w:right w:val="single" w:sz="24" w:space="0" w:color="auto"/>
            </w:tcBorders>
            <w:noWrap/>
            <w:vAlign w:val="center"/>
          </w:tcPr>
          <w:p w:rsidR="00531E12" w:rsidRPr="00A53E58" w:rsidRDefault="00531E12" w:rsidP="00D3100B">
            <w:pPr>
              <w:jc w:val="center"/>
              <w:rPr>
                <w:rFonts w:ascii="Arial" w:hAnsi="Arial" w:cs="Arial"/>
                <w:color w:val="000000"/>
                <w:sz w:val="28"/>
                <w:szCs w:val="28"/>
                <w:lang w:eastAsia="fr-CH"/>
              </w:rPr>
            </w:pPr>
            <w:r w:rsidRPr="00A53E58">
              <w:rPr>
                <w:rFonts w:ascii="Arial" w:hAnsi="Arial" w:cs="Arial"/>
                <w:color w:val="000000"/>
                <w:sz w:val="28"/>
                <w:szCs w:val="28"/>
                <w:lang w:eastAsia="fr-CH"/>
              </w:rPr>
              <w:t>Total / Récapitulatif</w:t>
            </w:r>
          </w:p>
        </w:tc>
        <w:tc>
          <w:tcPr>
            <w:tcW w:w="2033" w:type="pct"/>
            <w:tcBorders>
              <w:top w:val="single" w:sz="18" w:space="0" w:color="000000"/>
              <w:left w:val="single" w:sz="24" w:space="0" w:color="auto"/>
              <w:bottom w:val="single" w:sz="18" w:space="0" w:color="000000"/>
            </w:tcBorders>
            <w:vAlign w:val="center"/>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8"/>
                <w:lang w:eastAsia="fr-CH"/>
              </w:rPr>
            </w:pPr>
            <w:r w:rsidRPr="00A53E58">
              <w:rPr>
                <w:rFonts w:ascii="Arial" w:hAnsi="Arial" w:cs="Arial"/>
                <w:color w:val="000000"/>
                <w:sz w:val="28"/>
                <w:szCs w:val="28"/>
                <w:lang w:eastAsia="fr-CH"/>
              </w:rPr>
              <w:t>-</w:t>
            </w:r>
          </w:p>
        </w:tc>
        <w:tc>
          <w:tcPr>
            <w:tcW w:w="817" w:type="pct"/>
            <w:tcBorders>
              <w:top w:val="single" w:sz="18" w:space="0" w:color="000000"/>
              <w:bottom w:val="single" w:sz="18" w:space="0" w:color="000000"/>
            </w:tcBorders>
            <w:noWrap/>
            <w:vAlign w:val="center"/>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8"/>
                <w:lang w:eastAsia="fr-CH"/>
              </w:rPr>
            </w:pPr>
          </w:p>
        </w:tc>
        <w:tc>
          <w:tcPr>
            <w:tcW w:w="821" w:type="pct"/>
            <w:tcBorders>
              <w:top w:val="single" w:sz="18" w:space="0" w:color="000000"/>
              <w:bottom w:val="single" w:sz="18" w:space="0" w:color="000000"/>
              <w:right w:val="single" w:sz="18" w:space="0" w:color="000000"/>
            </w:tcBorders>
            <w:noWrap/>
            <w:vAlign w:val="center"/>
          </w:tcPr>
          <w:p w:rsidR="00531E12" w:rsidRPr="00A53E58" w:rsidRDefault="00531E12" w:rsidP="00D310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fr-CH"/>
              </w:rPr>
            </w:pPr>
          </w:p>
        </w:tc>
      </w:tr>
    </w:tbl>
    <w:p w:rsidR="00531E12" w:rsidRPr="00A53E58" w:rsidRDefault="00531E12" w:rsidP="00DE055E">
      <w:pPr>
        <w:jc w:val="center"/>
        <w:rPr>
          <w:rFonts w:ascii="Arial" w:hAnsi="Arial" w:cs="Arial"/>
          <w:highlight w:val="yellow"/>
        </w:rPr>
      </w:pPr>
    </w:p>
    <w:sectPr w:rsidR="00531E12" w:rsidRPr="00A53E58" w:rsidSect="009B4B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1B7" w:rsidRDefault="00FB21B7" w:rsidP="00366FED">
      <w:pPr>
        <w:spacing w:after="0" w:line="240" w:lineRule="auto"/>
      </w:pPr>
      <w:r>
        <w:separator/>
      </w:r>
    </w:p>
  </w:endnote>
  <w:endnote w:type="continuationSeparator" w:id="0">
    <w:p w:rsidR="00FB21B7" w:rsidRDefault="00FB21B7" w:rsidP="0036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Sans Book">
    <w:altName w:val="Arial Narro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antGarde CondBook">
    <w:altName w:val="Arial Narro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F5" w:rsidRPr="007117F5" w:rsidRDefault="007117F5">
    <w:pPr>
      <w:pStyle w:val="Pieddepage"/>
      <w:jc w:val="center"/>
      <w:rPr>
        <w:rFonts w:ascii="Goudy Sans Book" w:hAnsi="Goudy Sans Book"/>
        <w:caps/>
        <w:sz w:val="20"/>
      </w:rPr>
    </w:pPr>
    <w:r w:rsidRPr="007117F5">
      <w:rPr>
        <w:rFonts w:ascii="Goudy Sans Book" w:hAnsi="Goudy Sans Book"/>
        <w:caps/>
        <w:sz w:val="20"/>
      </w:rPr>
      <w:fldChar w:fldCharType="begin"/>
    </w:r>
    <w:r w:rsidRPr="007117F5">
      <w:rPr>
        <w:rFonts w:ascii="Goudy Sans Book" w:hAnsi="Goudy Sans Book"/>
        <w:caps/>
        <w:sz w:val="20"/>
      </w:rPr>
      <w:instrText>PAGE   \* MERGEFORMAT</w:instrText>
    </w:r>
    <w:r w:rsidRPr="007117F5">
      <w:rPr>
        <w:rFonts w:ascii="Goudy Sans Book" w:hAnsi="Goudy Sans Book"/>
        <w:caps/>
        <w:sz w:val="20"/>
      </w:rPr>
      <w:fldChar w:fldCharType="separate"/>
    </w:r>
    <w:r w:rsidR="00403077" w:rsidRPr="00403077">
      <w:rPr>
        <w:rFonts w:ascii="Goudy Sans Book" w:hAnsi="Goudy Sans Book"/>
        <w:caps/>
        <w:noProof/>
        <w:sz w:val="20"/>
        <w:lang w:val="fr-FR"/>
      </w:rPr>
      <w:t>1</w:t>
    </w:r>
    <w:r w:rsidRPr="007117F5">
      <w:rPr>
        <w:rFonts w:ascii="Goudy Sans Book" w:hAnsi="Goudy Sans Book"/>
        <w:caps/>
        <w:sz w:val="20"/>
      </w:rPr>
      <w:fldChar w:fldCharType="end"/>
    </w:r>
  </w:p>
  <w:p w:rsidR="00366FED" w:rsidRDefault="00366F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1B7" w:rsidRDefault="00FB21B7" w:rsidP="00366FED">
      <w:pPr>
        <w:spacing w:after="0" w:line="240" w:lineRule="auto"/>
      </w:pPr>
      <w:r>
        <w:separator/>
      </w:r>
    </w:p>
  </w:footnote>
  <w:footnote w:type="continuationSeparator" w:id="0">
    <w:p w:rsidR="00FB21B7" w:rsidRDefault="00FB21B7" w:rsidP="00366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ED" w:rsidRDefault="00366F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ED" w:rsidRDefault="00366FE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ED" w:rsidRDefault="00366F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D93"/>
    <w:multiLevelType w:val="hybridMultilevel"/>
    <w:tmpl w:val="C44E60DA"/>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5814871"/>
    <w:multiLevelType w:val="hybridMultilevel"/>
    <w:tmpl w:val="A7E6A338"/>
    <w:lvl w:ilvl="0" w:tplc="100C0003">
      <w:start w:val="1"/>
      <w:numFmt w:val="bullet"/>
      <w:lvlText w:val="o"/>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7B67CCF"/>
    <w:multiLevelType w:val="hybridMultilevel"/>
    <w:tmpl w:val="A35ED4D6"/>
    <w:lvl w:ilvl="0" w:tplc="100C0003">
      <w:start w:val="1"/>
      <w:numFmt w:val="bullet"/>
      <w:lvlText w:val="o"/>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81E1DE5"/>
    <w:multiLevelType w:val="hybridMultilevel"/>
    <w:tmpl w:val="5FBE69C4"/>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4">
    <w:nsid w:val="082C3F7A"/>
    <w:multiLevelType w:val="hybridMultilevel"/>
    <w:tmpl w:val="D940185C"/>
    <w:lvl w:ilvl="0" w:tplc="100C0003">
      <w:start w:val="1"/>
      <w:numFmt w:val="bullet"/>
      <w:lvlText w:val="o"/>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0D4658C1"/>
    <w:multiLevelType w:val="hybridMultilevel"/>
    <w:tmpl w:val="3B105346"/>
    <w:lvl w:ilvl="0" w:tplc="9BC8F480">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6">
    <w:nsid w:val="0E643682"/>
    <w:multiLevelType w:val="hybridMultilevel"/>
    <w:tmpl w:val="76447720"/>
    <w:lvl w:ilvl="0" w:tplc="BC048ED2">
      <w:numFmt w:val="bullet"/>
      <w:lvlText w:val="-"/>
      <w:lvlJc w:val="left"/>
      <w:pPr>
        <w:ind w:left="720" w:hanging="360"/>
      </w:pPr>
      <w:rPr>
        <w:rFonts w:ascii="Goudy Sans Book" w:eastAsia="Times New Roman" w:hAnsi="Goudy Sans Book"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3183D48"/>
    <w:multiLevelType w:val="multilevel"/>
    <w:tmpl w:val="82381036"/>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
    <w:nsid w:val="15644D5B"/>
    <w:multiLevelType w:val="hybridMultilevel"/>
    <w:tmpl w:val="B9E2B7BC"/>
    <w:lvl w:ilvl="0" w:tplc="100C0001">
      <w:start w:val="1"/>
      <w:numFmt w:val="bullet"/>
      <w:lvlText w:val=""/>
      <w:lvlJc w:val="left"/>
      <w:pPr>
        <w:ind w:left="765" w:hanging="360"/>
      </w:pPr>
      <w:rPr>
        <w:rFonts w:ascii="Symbol" w:hAnsi="Symbol" w:hint="default"/>
      </w:rPr>
    </w:lvl>
    <w:lvl w:ilvl="1" w:tplc="100C0003" w:tentative="1">
      <w:start w:val="1"/>
      <w:numFmt w:val="bullet"/>
      <w:lvlText w:val="o"/>
      <w:lvlJc w:val="left"/>
      <w:pPr>
        <w:ind w:left="1485" w:hanging="360"/>
      </w:pPr>
      <w:rPr>
        <w:rFonts w:ascii="Courier New" w:hAnsi="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9">
    <w:nsid w:val="181877D3"/>
    <w:multiLevelType w:val="hybridMultilevel"/>
    <w:tmpl w:val="EDF6A03E"/>
    <w:lvl w:ilvl="0" w:tplc="100C0003">
      <w:start w:val="1"/>
      <w:numFmt w:val="bullet"/>
      <w:lvlText w:val="o"/>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1CA1131A"/>
    <w:multiLevelType w:val="hybridMultilevel"/>
    <w:tmpl w:val="219E29B6"/>
    <w:lvl w:ilvl="0" w:tplc="FAD0BF28">
      <w:start w:val="1"/>
      <w:numFmt w:val="bullet"/>
      <w:lvlText w:val="-"/>
      <w:lvlJc w:val="left"/>
      <w:pPr>
        <w:tabs>
          <w:tab w:val="num" w:pos="851"/>
        </w:tabs>
        <w:ind w:left="851" w:hanging="284"/>
      </w:pPr>
      <w:rPr>
        <w:rFonts w:ascii="Arial" w:eastAsia="Times New Roman" w:hAnsi="Arial" w:hint="default"/>
      </w:rPr>
    </w:lvl>
    <w:lvl w:ilvl="1" w:tplc="100C0003" w:tentative="1">
      <w:start w:val="1"/>
      <w:numFmt w:val="bullet"/>
      <w:lvlText w:val="o"/>
      <w:lvlJc w:val="left"/>
      <w:pPr>
        <w:tabs>
          <w:tab w:val="num" w:pos="1990"/>
        </w:tabs>
        <w:ind w:left="1990" w:hanging="360"/>
      </w:pPr>
      <w:rPr>
        <w:rFonts w:ascii="Courier New" w:hAnsi="Courier New" w:hint="default"/>
      </w:rPr>
    </w:lvl>
    <w:lvl w:ilvl="2" w:tplc="100C0005" w:tentative="1">
      <w:start w:val="1"/>
      <w:numFmt w:val="bullet"/>
      <w:lvlText w:val=""/>
      <w:lvlJc w:val="left"/>
      <w:pPr>
        <w:tabs>
          <w:tab w:val="num" w:pos="2710"/>
        </w:tabs>
        <w:ind w:left="2710" w:hanging="360"/>
      </w:pPr>
      <w:rPr>
        <w:rFonts w:ascii="Wingdings" w:hAnsi="Wingdings" w:hint="default"/>
      </w:rPr>
    </w:lvl>
    <w:lvl w:ilvl="3" w:tplc="100C0001" w:tentative="1">
      <w:start w:val="1"/>
      <w:numFmt w:val="bullet"/>
      <w:lvlText w:val=""/>
      <w:lvlJc w:val="left"/>
      <w:pPr>
        <w:tabs>
          <w:tab w:val="num" w:pos="3430"/>
        </w:tabs>
        <w:ind w:left="3430" w:hanging="360"/>
      </w:pPr>
      <w:rPr>
        <w:rFonts w:ascii="Symbol" w:hAnsi="Symbol" w:hint="default"/>
      </w:rPr>
    </w:lvl>
    <w:lvl w:ilvl="4" w:tplc="100C0003" w:tentative="1">
      <w:start w:val="1"/>
      <w:numFmt w:val="bullet"/>
      <w:lvlText w:val="o"/>
      <w:lvlJc w:val="left"/>
      <w:pPr>
        <w:tabs>
          <w:tab w:val="num" w:pos="4150"/>
        </w:tabs>
        <w:ind w:left="4150" w:hanging="360"/>
      </w:pPr>
      <w:rPr>
        <w:rFonts w:ascii="Courier New" w:hAnsi="Courier New" w:hint="default"/>
      </w:rPr>
    </w:lvl>
    <w:lvl w:ilvl="5" w:tplc="100C0005" w:tentative="1">
      <w:start w:val="1"/>
      <w:numFmt w:val="bullet"/>
      <w:lvlText w:val=""/>
      <w:lvlJc w:val="left"/>
      <w:pPr>
        <w:tabs>
          <w:tab w:val="num" w:pos="4870"/>
        </w:tabs>
        <w:ind w:left="4870" w:hanging="360"/>
      </w:pPr>
      <w:rPr>
        <w:rFonts w:ascii="Wingdings" w:hAnsi="Wingdings" w:hint="default"/>
      </w:rPr>
    </w:lvl>
    <w:lvl w:ilvl="6" w:tplc="100C0001" w:tentative="1">
      <w:start w:val="1"/>
      <w:numFmt w:val="bullet"/>
      <w:lvlText w:val=""/>
      <w:lvlJc w:val="left"/>
      <w:pPr>
        <w:tabs>
          <w:tab w:val="num" w:pos="5590"/>
        </w:tabs>
        <w:ind w:left="5590" w:hanging="360"/>
      </w:pPr>
      <w:rPr>
        <w:rFonts w:ascii="Symbol" w:hAnsi="Symbol" w:hint="default"/>
      </w:rPr>
    </w:lvl>
    <w:lvl w:ilvl="7" w:tplc="100C0003" w:tentative="1">
      <w:start w:val="1"/>
      <w:numFmt w:val="bullet"/>
      <w:lvlText w:val="o"/>
      <w:lvlJc w:val="left"/>
      <w:pPr>
        <w:tabs>
          <w:tab w:val="num" w:pos="6310"/>
        </w:tabs>
        <w:ind w:left="6310" w:hanging="360"/>
      </w:pPr>
      <w:rPr>
        <w:rFonts w:ascii="Courier New" w:hAnsi="Courier New" w:hint="default"/>
      </w:rPr>
    </w:lvl>
    <w:lvl w:ilvl="8" w:tplc="100C0005" w:tentative="1">
      <w:start w:val="1"/>
      <w:numFmt w:val="bullet"/>
      <w:lvlText w:val=""/>
      <w:lvlJc w:val="left"/>
      <w:pPr>
        <w:tabs>
          <w:tab w:val="num" w:pos="7030"/>
        </w:tabs>
        <w:ind w:left="7030" w:hanging="360"/>
      </w:pPr>
      <w:rPr>
        <w:rFonts w:ascii="Wingdings" w:hAnsi="Wingdings" w:hint="default"/>
      </w:rPr>
    </w:lvl>
  </w:abstractNum>
  <w:abstractNum w:abstractNumId="11">
    <w:nsid w:val="2B1B75AD"/>
    <w:multiLevelType w:val="hybridMultilevel"/>
    <w:tmpl w:val="453EBAE4"/>
    <w:lvl w:ilvl="0" w:tplc="9A86806C">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2">
    <w:nsid w:val="307120B0"/>
    <w:multiLevelType w:val="hybridMultilevel"/>
    <w:tmpl w:val="7A9640F0"/>
    <w:lvl w:ilvl="0" w:tplc="9BC8F48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32AF2358"/>
    <w:multiLevelType w:val="hybridMultilevel"/>
    <w:tmpl w:val="24788A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350B2B3E"/>
    <w:multiLevelType w:val="hybridMultilevel"/>
    <w:tmpl w:val="2CEEEC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3AD35D59"/>
    <w:multiLevelType w:val="hybridMultilevel"/>
    <w:tmpl w:val="E44CD022"/>
    <w:lvl w:ilvl="0" w:tplc="9BC8F480">
      <w:start w:val="1"/>
      <w:numFmt w:val="bullet"/>
      <w:lvlText w:val=""/>
      <w:lvlJc w:val="left"/>
      <w:pPr>
        <w:ind w:left="1174" w:hanging="360"/>
      </w:pPr>
      <w:rPr>
        <w:rFonts w:ascii="Symbol" w:hAnsi="Symbol" w:hint="default"/>
      </w:rPr>
    </w:lvl>
    <w:lvl w:ilvl="1" w:tplc="100C0003" w:tentative="1">
      <w:start w:val="1"/>
      <w:numFmt w:val="bullet"/>
      <w:lvlText w:val="o"/>
      <w:lvlJc w:val="left"/>
      <w:pPr>
        <w:ind w:left="1894" w:hanging="360"/>
      </w:pPr>
      <w:rPr>
        <w:rFonts w:ascii="Courier New" w:hAnsi="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16">
    <w:nsid w:val="3B270917"/>
    <w:multiLevelType w:val="hybridMultilevel"/>
    <w:tmpl w:val="CDCC8FDC"/>
    <w:lvl w:ilvl="0" w:tplc="100C0019">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7">
    <w:nsid w:val="3B863BB6"/>
    <w:multiLevelType w:val="hybridMultilevel"/>
    <w:tmpl w:val="01E2B8A0"/>
    <w:lvl w:ilvl="0" w:tplc="100C0019">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8">
    <w:nsid w:val="3D762095"/>
    <w:multiLevelType w:val="hybridMultilevel"/>
    <w:tmpl w:val="7A42C516"/>
    <w:lvl w:ilvl="0" w:tplc="9BC8F480">
      <w:start w:val="1"/>
      <w:numFmt w:val="bullet"/>
      <w:lvlText w:val=""/>
      <w:lvlJc w:val="left"/>
      <w:pPr>
        <w:ind w:left="643"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422413B9"/>
    <w:multiLevelType w:val="hybridMultilevel"/>
    <w:tmpl w:val="B1E8C5C0"/>
    <w:lvl w:ilvl="0" w:tplc="A5EE4C68">
      <w:numFmt w:val="bullet"/>
      <w:lvlText w:val="-"/>
      <w:lvlJc w:val="left"/>
      <w:pPr>
        <w:ind w:left="720" w:hanging="360"/>
      </w:pPr>
      <w:rPr>
        <w:rFonts w:ascii="Goudy Sans Book" w:eastAsia="Times New Roman" w:hAnsi="Goudy Sans Book"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4C883606"/>
    <w:multiLevelType w:val="hybridMultilevel"/>
    <w:tmpl w:val="7A4077E4"/>
    <w:lvl w:ilvl="0" w:tplc="9BC8F480">
      <w:start w:val="1"/>
      <w:numFmt w:val="bullet"/>
      <w:lvlText w:val=""/>
      <w:lvlJc w:val="left"/>
      <w:pPr>
        <w:ind w:left="643" w:hanging="360"/>
      </w:pPr>
      <w:rPr>
        <w:rFonts w:ascii="Symbol" w:hAnsi="Symbol" w:hint="default"/>
      </w:rPr>
    </w:lvl>
    <w:lvl w:ilvl="1" w:tplc="100C0003" w:tentative="1">
      <w:start w:val="1"/>
      <w:numFmt w:val="bullet"/>
      <w:lvlText w:val="o"/>
      <w:lvlJc w:val="left"/>
      <w:pPr>
        <w:ind w:left="1363" w:hanging="360"/>
      </w:pPr>
      <w:rPr>
        <w:rFonts w:ascii="Courier New" w:hAnsi="Courier New" w:hint="default"/>
      </w:rPr>
    </w:lvl>
    <w:lvl w:ilvl="2" w:tplc="100C0005" w:tentative="1">
      <w:start w:val="1"/>
      <w:numFmt w:val="bullet"/>
      <w:lvlText w:val=""/>
      <w:lvlJc w:val="left"/>
      <w:pPr>
        <w:ind w:left="2083" w:hanging="360"/>
      </w:pPr>
      <w:rPr>
        <w:rFonts w:ascii="Wingdings" w:hAnsi="Wingdings" w:hint="default"/>
      </w:rPr>
    </w:lvl>
    <w:lvl w:ilvl="3" w:tplc="100C0001" w:tentative="1">
      <w:start w:val="1"/>
      <w:numFmt w:val="bullet"/>
      <w:lvlText w:val=""/>
      <w:lvlJc w:val="left"/>
      <w:pPr>
        <w:ind w:left="2803" w:hanging="360"/>
      </w:pPr>
      <w:rPr>
        <w:rFonts w:ascii="Symbol" w:hAnsi="Symbol" w:hint="default"/>
      </w:rPr>
    </w:lvl>
    <w:lvl w:ilvl="4" w:tplc="100C0003" w:tentative="1">
      <w:start w:val="1"/>
      <w:numFmt w:val="bullet"/>
      <w:lvlText w:val="o"/>
      <w:lvlJc w:val="left"/>
      <w:pPr>
        <w:ind w:left="3523" w:hanging="360"/>
      </w:pPr>
      <w:rPr>
        <w:rFonts w:ascii="Courier New" w:hAnsi="Courier New" w:hint="default"/>
      </w:rPr>
    </w:lvl>
    <w:lvl w:ilvl="5" w:tplc="100C0005" w:tentative="1">
      <w:start w:val="1"/>
      <w:numFmt w:val="bullet"/>
      <w:lvlText w:val=""/>
      <w:lvlJc w:val="left"/>
      <w:pPr>
        <w:ind w:left="4243" w:hanging="360"/>
      </w:pPr>
      <w:rPr>
        <w:rFonts w:ascii="Wingdings" w:hAnsi="Wingdings" w:hint="default"/>
      </w:rPr>
    </w:lvl>
    <w:lvl w:ilvl="6" w:tplc="100C0001" w:tentative="1">
      <w:start w:val="1"/>
      <w:numFmt w:val="bullet"/>
      <w:lvlText w:val=""/>
      <w:lvlJc w:val="left"/>
      <w:pPr>
        <w:ind w:left="4963" w:hanging="360"/>
      </w:pPr>
      <w:rPr>
        <w:rFonts w:ascii="Symbol" w:hAnsi="Symbol" w:hint="default"/>
      </w:rPr>
    </w:lvl>
    <w:lvl w:ilvl="7" w:tplc="100C0003" w:tentative="1">
      <w:start w:val="1"/>
      <w:numFmt w:val="bullet"/>
      <w:lvlText w:val="o"/>
      <w:lvlJc w:val="left"/>
      <w:pPr>
        <w:ind w:left="5683" w:hanging="360"/>
      </w:pPr>
      <w:rPr>
        <w:rFonts w:ascii="Courier New" w:hAnsi="Courier New" w:hint="default"/>
      </w:rPr>
    </w:lvl>
    <w:lvl w:ilvl="8" w:tplc="100C0005" w:tentative="1">
      <w:start w:val="1"/>
      <w:numFmt w:val="bullet"/>
      <w:lvlText w:val=""/>
      <w:lvlJc w:val="left"/>
      <w:pPr>
        <w:ind w:left="6403" w:hanging="360"/>
      </w:pPr>
      <w:rPr>
        <w:rFonts w:ascii="Wingdings" w:hAnsi="Wingdings" w:hint="default"/>
      </w:rPr>
    </w:lvl>
  </w:abstractNum>
  <w:abstractNum w:abstractNumId="21">
    <w:nsid w:val="534A1123"/>
    <w:multiLevelType w:val="hybridMultilevel"/>
    <w:tmpl w:val="85883A02"/>
    <w:lvl w:ilvl="0" w:tplc="100C0015">
      <w:start w:val="1"/>
      <w:numFmt w:val="upp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2">
    <w:nsid w:val="56E25BAA"/>
    <w:multiLevelType w:val="hybridMultilevel"/>
    <w:tmpl w:val="58D2015C"/>
    <w:lvl w:ilvl="0" w:tplc="9BC8F480">
      <w:start w:val="1"/>
      <w:numFmt w:val="bullet"/>
      <w:lvlText w:val=""/>
      <w:lvlJc w:val="left"/>
      <w:pPr>
        <w:ind w:left="720" w:hanging="360"/>
      </w:pPr>
      <w:rPr>
        <w:rFonts w:ascii="Symbol" w:hAnsi="Symbol" w:hint="default"/>
      </w:rPr>
    </w:lvl>
    <w:lvl w:ilvl="1" w:tplc="8FA89730">
      <w:start w:val="2"/>
      <w:numFmt w:val="bullet"/>
      <w:lvlText w:val="·"/>
      <w:lvlJc w:val="left"/>
      <w:pPr>
        <w:ind w:left="1440" w:hanging="360"/>
      </w:pPr>
      <w:rPr>
        <w:rFonts w:ascii="Goudy Sans Book" w:eastAsia="Times New Roman" w:hAnsi="Goudy Sans Book"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6B3C35DC"/>
    <w:multiLevelType w:val="hybridMultilevel"/>
    <w:tmpl w:val="3BF6CBC8"/>
    <w:lvl w:ilvl="0" w:tplc="9BC8F480">
      <w:start w:val="1"/>
      <w:numFmt w:val="bullet"/>
      <w:lvlText w:val=""/>
      <w:lvlJc w:val="left"/>
      <w:pPr>
        <w:ind w:left="2904" w:hanging="360"/>
      </w:pPr>
      <w:rPr>
        <w:rFonts w:ascii="Symbol" w:hAnsi="Symbol" w:hint="default"/>
      </w:rPr>
    </w:lvl>
    <w:lvl w:ilvl="1" w:tplc="100C0003" w:tentative="1">
      <w:start w:val="1"/>
      <w:numFmt w:val="bullet"/>
      <w:lvlText w:val="o"/>
      <w:lvlJc w:val="left"/>
      <w:pPr>
        <w:ind w:left="3624" w:hanging="360"/>
      </w:pPr>
      <w:rPr>
        <w:rFonts w:ascii="Courier New" w:hAnsi="Courier New" w:hint="default"/>
      </w:rPr>
    </w:lvl>
    <w:lvl w:ilvl="2" w:tplc="100C0005" w:tentative="1">
      <w:start w:val="1"/>
      <w:numFmt w:val="bullet"/>
      <w:lvlText w:val=""/>
      <w:lvlJc w:val="left"/>
      <w:pPr>
        <w:ind w:left="4344" w:hanging="360"/>
      </w:pPr>
      <w:rPr>
        <w:rFonts w:ascii="Wingdings" w:hAnsi="Wingdings" w:hint="default"/>
      </w:rPr>
    </w:lvl>
    <w:lvl w:ilvl="3" w:tplc="100C0001" w:tentative="1">
      <w:start w:val="1"/>
      <w:numFmt w:val="bullet"/>
      <w:lvlText w:val=""/>
      <w:lvlJc w:val="left"/>
      <w:pPr>
        <w:ind w:left="5064" w:hanging="360"/>
      </w:pPr>
      <w:rPr>
        <w:rFonts w:ascii="Symbol" w:hAnsi="Symbol" w:hint="default"/>
      </w:rPr>
    </w:lvl>
    <w:lvl w:ilvl="4" w:tplc="100C0003" w:tentative="1">
      <w:start w:val="1"/>
      <w:numFmt w:val="bullet"/>
      <w:lvlText w:val="o"/>
      <w:lvlJc w:val="left"/>
      <w:pPr>
        <w:ind w:left="5784" w:hanging="360"/>
      </w:pPr>
      <w:rPr>
        <w:rFonts w:ascii="Courier New" w:hAnsi="Courier New" w:hint="default"/>
      </w:rPr>
    </w:lvl>
    <w:lvl w:ilvl="5" w:tplc="100C0005" w:tentative="1">
      <w:start w:val="1"/>
      <w:numFmt w:val="bullet"/>
      <w:lvlText w:val=""/>
      <w:lvlJc w:val="left"/>
      <w:pPr>
        <w:ind w:left="6504" w:hanging="360"/>
      </w:pPr>
      <w:rPr>
        <w:rFonts w:ascii="Wingdings" w:hAnsi="Wingdings" w:hint="default"/>
      </w:rPr>
    </w:lvl>
    <w:lvl w:ilvl="6" w:tplc="100C0001" w:tentative="1">
      <w:start w:val="1"/>
      <w:numFmt w:val="bullet"/>
      <w:lvlText w:val=""/>
      <w:lvlJc w:val="left"/>
      <w:pPr>
        <w:ind w:left="7224" w:hanging="360"/>
      </w:pPr>
      <w:rPr>
        <w:rFonts w:ascii="Symbol" w:hAnsi="Symbol" w:hint="default"/>
      </w:rPr>
    </w:lvl>
    <w:lvl w:ilvl="7" w:tplc="100C0003" w:tentative="1">
      <w:start w:val="1"/>
      <w:numFmt w:val="bullet"/>
      <w:lvlText w:val="o"/>
      <w:lvlJc w:val="left"/>
      <w:pPr>
        <w:ind w:left="7944" w:hanging="360"/>
      </w:pPr>
      <w:rPr>
        <w:rFonts w:ascii="Courier New" w:hAnsi="Courier New" w:hint="default"/>
      </w:rPr>
    </w:lvl>
    <w:lvl w:ilvl="8" w:tplc="100C0005" w:tentative="1">
      <w:start w:val="1"/>
      <w:numFmt w:val="bullet"/>
      <w:lvlText w:val=""/>
      <w:lvlJc w:val="left"/>
      <w:pPr>
        <w:ind w:left="8664" w:hanging="360"/>
      </w:pPr>
      <w:rPr>
        <w:rFonts w:ascii="Wingdings" w:hAnsi="Wingdings" w:hint="default"/>
      </w:rPr>
    </w:lvl>
  </w:abstractNum>
  <w:abstractNum w:abstractNumId="24">
    <w:nsid w:val="6B653D83"/>
    <w:multiLevelType w:val="hybridMultilevel"/>
    <w:tmpl w:val="FF3EA760"/>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5">
    <w:nsid w:val="6FCE07A2"/>
    <w:multiLevelType w:val="hybridMultilevel"/>
    <w:tmpl w:val="FFA29E0E"/>
    <w:lvl w:ilvl="0" w:tplc="9BC8F48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77B65C49"/>
    <w:multiLevelType w:val="hybridMultilevel"/>
    <w:tmpl w:val="DEEEFA8E"/>
    <w:lvl w:ilvl="0" w:tplc="100C000F">
      <w:start w:val="1"/>
      <w:numFmt w:val="decimal"/>
      <w:lvlText w:val="%1."/>
      <w:lvlJc w:val="left"/>
      <w:pPr>
        <w:ind w:left="720" w:hanging="360"/>
      </w:pPr>
      <w:rPr>
        <w:rFonts w:cs="Times New Roman" w:hint="default"/>
      </w:rPr>
    </w:lvl>
    <w:lvl w:ilvl="1" w:tplc="100C0019">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7">
    <w:nsid w:val="7DC37444"/>
    <w:multiLevelType w:val="hybridMultilevel"/>
    <w:tmpl w:val="ABBE4588"/>
    <w:lvl w:ilvl="0" w:tplc="9BC8F480">
      <w:start w:val="1"/>
      <w:numFmt w:val="bullet"/>
      <w:lvlText w:val=""/>
      <w:lvlJc w:val="left"/>
      <w:pPr>
        <w:ind w:left="3000" w:hanging="360"/>
      </w:pPr>
      <w:rPr>
        <w:rFonts w:ascii="Symbol" w:hAnsi="Symbol" w:hint="default"/>
      </w:rPr>
    </w:lvl>
    <w:lvl w:ilvl="1" w:tplc="100C0003" w:tentative="1">
      <w:start w:val="1"/>
      <w:numFmt w:val="bullet"/>
      <w:lvlText w:val="o"/>
      <w:lvlJc w:val="left"/>
      <w:pPr>
        <w:ind w:left="3720" w:hanging="360"/>
      </w:pPr>
      <w:rPr>
        <w:rFonts w:ascii="Courier New" w:hAnsi="Courier New" w:hint="default"/>
      </w:rPr>
    </w:lvl>
    <w:lvl w:ilvl="2" w:tplc="100C0005" w:tentative="1">
      <w:start w:val="1"/>
      <w:numFmt w:val="bullet"/>
      <w:lvlText w:val=""/>
      <w:lvlJc w:val="left"/>
      <w:pPr>
        <w:ind w:left="4440" w:hanging="360"/>
      </w:pPr>
      <w:rPr>
        <w:rFonts w:ascii="Wingdings" w:hAnsi="Wingdings" w:hint="default"/>
      </w:rPr>
    </w:lvl>
    <w:lvl w:ilvl="3" w:tplc="100C0001" w:tentative="1">
      <w:start w:val="1"/>
      <w:numFmt w:val="bullet"/>
      <w:lvlText w:val=""/>
      <w:lvlJc w:val="left"/>
      <w:pPr>
        <w:ind w:left="5160" w:hanging="360"/>
      </w:pPr>
      <w:rPr>
        <w:rFonts w:ascii="Symbol" w:hAnsi="Symbol" w:hint="default"/>
      </w:rPr>
    </w:lvl>
    <w:lvl w:ilvl="4" w:tplc="100C0003" w:tentative="1">
      <w:start w:val="1"/>
      <w:numFmt w:val="bullet"/>
      <w:lvlText w:val="o"/>
      <w:lvlJc w:val="left"/>
      <w:pPr>
        <w:ind w:left="5880" w:hanging="360"/>
      </w:pPr>
      <w:rPr>
        <w:rFonts w:ascii="Courier New" w:hAnsi="Courier New" w:hint="default"/>
      </w:rPr>
    </w:lvl>
    <w:lvl w:ilvl="5" w:tplc="100C0005" w:tentative="1">
      <w:start w:val="1"/>
      <w:numFmt w:val="bullet"/>
      <w:lvlText w:val=""/>
      <w:lvlJc w:val="left"/>
      <w:pPr>
        <w:ind w:left="6600" w:hanging="360"/>
      </w:pPr>
      <w:rPr>
        <w:rFonts w:ascii="Wingdings" w:hAnsi="Wingdings" w:hint="default"/>
      </w:rPr>
    </w:lvl>
    <w:lvl w:ilvl="6" w:tplc="100C0001" w:tentative="1">
      <w:start w:val="1"/>
      <w:numFmt w:val="bullet"/>
      <w:lvlText w:val=""/>
      <w:lvlJc w:val="left"/>
      <w:pPr>
        <w:ind w:left="7320" w:hanging="360"/>
      </w:pPr>
      <w:rPr>
        <w:rFonts w:ascii="Symbol" w:hAnsi="Symbol" w:hint="default"/>
      </w:rPr>
    </w:lvl>
    <w:lvl w:ilvl="7" w:tplc="100C0003" w:tentative="1">
      <w:start w:val="1"/>
      <w:numFmt w:val="bullet"/>
      <w:lvlText w:val="o"/>
      <w:lvlJc w:val="left"/>
      <w:pPr>
        <w:ind w:left="8040" w:hanging="360"/>
      </w:pPr>
      <w:rPr>
        <w:rFonts w:ascii="Courier New" w:hAnsi="Courier New" w:hint="default"/>
      </w:rPr>
    </w:lvl>
    <w:lvl w:ilvl="8" w:tplc="100C0005" w:tentative="1">
      <w:start w:val="1"/>
      <w:numFmt w:val="bullet"/>
      <w:lvlText w:val=""/>
      <w:lvlJc w:val="left"/>
      <w:pPr>
        <w:ind w:left="8760" w:hanging="360"/>
      </w:pPr>
      <w:rPr>
        <w:rFonts w:ascii="Wingdings" w:hAnsi="Wingdings" w:hint="default"/>
      </w:rPr>
    </w:lvl>
  </w:abstractNum>
  <w:num w:numId="1">
    <w:abstractNumId w:val="19"/>
  </w:num>
  <w:num w:numId="2">
    <w:abstractNumId w:val="0"/>
  </w:num>
  <w:num w:numId="3">
    <w:abstractNumId w:val="17"/>
  </w:num>
  <w:num w:numId="4">
    <w:abstractNumId w:val="16"/>
  </w:num>
  <w:num w:numId="5">
    <w:abstractNumId w:val="11"/>
  </w:num>
  <w:num w:numId="6">
    <w:abstractNumId w:val="24"/>
  </w:num>
  <w:num w:numId="7">
    <w:abstractNumId w:val="23"/>
  </w:num>
  <w:num w:numId="8">
    <w:abstractNumId w:val="27"/>
  </w:num>
  <w:num w:numId="9">
    <w:abstractNumId w:val="3"/>
  </w:num>
  <w:num w:numId="10">
    <w:abstractNumId w:val="20"/>
  </w:num>
  <w:num w:numId="11">
    <w:abstractNumId w:val="26"/>
  </w:num>
  <w:num w:numId="12">
    <w:abstractNumId w:val="25"/>
  </w:num>
  <w:num w:numId="13">
    <w:abstractNumId w:val="15"/>
  </w:num>
  <w:num w:numId="14">
    <w:abstractNumId w:val="7"/>
  </w:num>
  <w:num w:numId="15">
    <w:abstractNumId w:val="12"/>
  </w:num>
  <w:num w:numId="16">
    <w:abstractNumId w:val="22"/>
  </w:num>
  <w:num w:numId="17">
    <w:abstractNumId w:val="18"/>
  </w:num>
  <w:num w:numId="18">
    <w:abstractNumId w:val="5"/>
  </w:num>
  <w:num w:numId="19">
    <w:abstractNumId w:val="21"/>
  </w:num>
  <w:num w:numId="20">
    <w:abstractNumId w:val="8"/>
  </w:num>
  <w:num w:numId="21">
    <w:abstractNumId w:val="9"/>
  </w:num>
  <w:num w:numId="22">
    <w:abstractNumId w:val="2"/>
  </w:num>
  <w:num w:numId="23">
    <w:abstractNumId w:val="4"/>
  </w:num>
  <w:num w:numId="24">
    <w:abstractNumId w:val="1"/>
  </w:num>
  <w:num w:numId="25">
    <w:abstractNumId w:val="10"/>
  </w:num>
  <w:num w:numId="26">
    <w:abstractNumId w:val="13"/>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A3"/>
    <w:rsid w:val="00001090"/>
    <w:rsid w:val="000228D6"/>
    <w:rsid w:val="0003248F"/>
    <w:rsid w:val="000373D9"/>
    <w:rsid w:val="00064D02"/>
    <w:rsid w:val="00084DF7"/>
    <w:rsid w:val="00091811"/>
    <w:rsid w:val="000A1208"/>
    <w:rsid w:val="0010302C"/>
    <w:rsid w:val="00114112"/>
    <w:rsid w:val="00216B9A"/>
    <w:rsid w:val="00230127"/>
    <w:rsid w:val="002561CE"/>
    <w:rsid w:val="00256D35"/>
    <w:rsid w:val="00270E71"/>
    <w:rsid w:val="00283A28"/>
    <w:rsid w:val="002A4DE2"/>
    <w:rsid w:val="002A7FE5"/>
    <w:rsid w:val="002D1F3F"/>
    <w:rsid w:val="002F2334"/>
    <w:rsid w:val="002F5165"/>
    <w:rsid w:val="0031696E"/>
    <w:rsid w:val="00360C0C"/>
    <w:rsid w:val="00365564"/>
    <w:rsid w:val="00366FED"/>
    <w:rsid w:val="00372947"/>
    <w:rsid w:val="00380DE2"/>
    <w:rsid w:val="00395282"/>
    <w:rsid w:val="003A2A53"/>
    <w:rsid w:val="003E0B75"/>
    <w:rsid w:val="00403077"/>
    <w:rsid w:val="00421BE8"/>
    <w:rsid w:val="004479D4"/>
    <w:rsid w:val="004735EF"/>
    <w:rsid w:val="004859C2"/>
    <w:rsid w:val="00487B2D"/>
    <w:rsid w:val="004A4408"/>
    <w:rsid w:val="004A5D7F"/>
    <w:rsid w:val="004C22B0"/>
    <w:rsid w:val="004E1390"/>
    <w:rsid w:val="004E4E25"/>
    <w:rsid w:val="005243C4"/>
    <w:rsid w:val="00526CBA"/>
    <w:rsid w:val="00531E12"/>
    <w:rsid w:val="005815B2"/>
    <w:rsid w:val="0058286D"/>
    <w:rsid w:val="0059383F"/>
    <w:rsid w:val="005A0E5F"/>
    <w:rsid w:val="005A77AD"/>
    <w:rsid w:val="005F057F"/>
    <w:rsid w:val="005F1AB4"/>
    <w:rsid w:val="005F6E4C"/>
    <w:rsid w:val="00601F4D"/>
    <w:rsid w:val="00604ECF"/>
    <w:rsid w:val="006546E9"/>
    <w:rsid w:val="00664783"/>
    <w:rsid w:val="00673410"/>
    <w:rsid w:val="00674B93"/>
    <w:rsid w:val="006A6E84"/>
    <w:rsid w:val="006B6E70"/>
    <w:rsid w:val="006C1C7D"/>
    <w:rsid w:val="006C5D03"/>
    <w:rsid w:val="007117F5"/>
    <w:rsid w:val="00727ED9"/>
    <w:rsid w:val="00734ACC"/>
    <w:rsid w:val="00772D2E"/>
    <w:rsid w:val="007C5520"/>
    <w:rsid w:val="007D7622"/>
    <w:rsid w:val="00806BFD"/>
    <w:rsid w:val="00812CC0"/>
    <w:rsid w:val="008B3055"/>
    <w:rsid w:val="008F25FF"/>
    <w:rsid w:val="00920B01"/>
    <w:rsid w:val="0093037A"/>
    <w:rsid w:val="00944C7D"/>
    <w:rsid w:val="00960FBD"/>
    <w:rsid w:val="00964F51"/>
    <w:rsid w:val="00965970"/>
    <w:rsid w:val="00982C0D"/>
    <w:rsid w:val="009B4B98"/>
    <w:rsid w:val="009E35A6"/>
    <w:rsid w:val="009F5178"/>
    <w:rsid w:val="00A3272F"/>
    <w:rsid w:val="00A53E58"/>
    <w:rsid w:val="00A6170E"/>
    <w:rsid w:val="00A83D13"/>
    <w:rsid w:val="00A906E7"/>
    <w:rsid w:val="00A96029"/>
    <w:rsid w:val="00A97C0D"/>
    <w:rsid w:val="00AA4A50"/>
    <w:rsid w:val="00AB3B8D"/>
    <w:rsid w:val="00AE42A3"/>
    <w:rsid w:val="00AF165D"/>
    <w:rsid w:val="00B5640F"/>
    <w:rsid w:val="00B64F34"/>
    <w:rsid w:val="00BD3FC8"/>
    <w:rsid w:val="00BF023A"/>
    <w:rsid w:val="00C60FBE"/>
    <w:rsid w:val="00C7302D"/>
    <w:rsid w:val="00C73E97"/>
    <w:rsid w:val="00C97BA3"/>
    <w:rsid w:val="00CD54E4"/>
    <w:rsid w:val="00D138F3"/>
    <w:rsid w:val="00D3100B"/>
    <w:rsid w:val="00D35232"/>
    <w:rsid w:val="00D628C3"/>
    <w:rsid w:val="00D92A04"/>
    <w:rsid w:val="00DB5356"/>
    <w:rsid w:val="00DE055E"/>
    <w:rsid w:val="00DE3A3F"/>
    <w:rsid w:val="00DF07FF"/>
    <w:rsid w:val="00DF5DB0"/>
    <w:rsid w:val="00E01380"/>
    <w:rsid w:val="00E129D4"/>
    <w:rsid w:val="00E638C0"/>
    <w:rsid w:val="00E705C9"/>
    <w:rsid w:val="00E7136F"/>
    <w:rsid w:val="00EE52A9"/>
    <w:rsid w:val="00F06851"/>
    <w:rsid w:val="00F14747"/>
    <w:rsid w:val="00F26574"/>
    <w:rsid w:val="00F30915"/>
    <w:rsid w:val="00F6747E"/>
    <w:rsid w:val="00F742D9"/>
    <w:rsid w:val="00F9606A"/>
    <w:rsid w:val="00FA637E"/>
    <w:rsid w:val="00FB21B7"/>
    <w:rsid w:val="00FC63FA"/>
    <w:rsid w:val="00FD0123"/>
    <w:rsid w:val="00FF7C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Titre2">
    <w:name w:val="heading 2"/>
    <w:basedOn w:val="Normal"/>
    <w:next w:val="Normal"/>
    <w:link w:val="Titre2Car"/>
    <w:uiPriority w:val="9"/>
    <w:unhideWhenUsed/>
    <w:qFormat/>
    <w:rsid w:val="002561CE"/>
    <w:pPr>
      <w:keepNext/>
      <w:keepLines/>
      <w:spacing w:before="40" w:after="0"/>
      <w:outlineLvl w:val="1"/>
    </w:pPr>
    <w:rPr>
      <w:rFonts w:asciiTheme="majorHAnsi" w:eastAsiaTheme="majorEastAsia" w:hAnsiTheme="majorHAnsi"/>
      <w:color w:val="2E74B5" w:themeColor="accent1" w:themeShade="BF"/>
      <w:sz w:val="26"/>
      <w:szCs w:val="26"/>
    </w:rPr>
  </w:style>
  <w:style w:type="paragraph" w:styleId="Titre3">
    <w:name w:val="heading 3"/>
    <w:basedOn w:val="Normal"/>
    <w:next w:val="Normal"/>
    <w:link w:val="Titre3Car"/>
    <w:uiPriority w:val="9"/>
    <w:unhideWhenUsed/>
    <w:qFormat/>
    <w:rsid w:val="002561CE"/>
    <w:pPr>
      <w:keepNext/>
      <w:keepLines/>
      <w:spacing w:before="40" w:after="0"/>
      <w:outlineLvl w:val="2"/>
    </w:pPr>
    <w:rPr>
      <w:rFonts w:ascii="AvantGarde CondBook" w:eastAsiaTheme="majorEastAsia" w:hAnsi="AvantGarde CondBook"/>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locked/>
    <w:rsid w:val="002561CE"/>
    <w:rPr>
      <w:rFonts w:asciiTheme="majorHAnsi" w:eastAsiaTheme="majorEastAsia" w:hAnsiTheme="majorHAnsi" w:cs="Times New Roman"/>
      <w:color w:val="2E74B5" w:themeColor="accent1" w:themeShade="BF"/>
      <w:sz w:val="26"/>
      <w:szCs w:val="26"/>
    </w:rPr>
  </w:style>
  <w:style w:type="character" w:customStyle="1" w:styleId="Titre3Car">
    <w:name w:val="Titre 3 Car"/>
    <w:basedOn w:val="Policepardfaut"/>
    <w:link w:val="Titre3"/>
    <w:uiPriority w:val="9"/>
    <w:locked/>
    <w:rsid w:val="002561CE"/>
    <w:rPr>
      <w:rFonts w:ascii="AvantGarde CondBook" w:eastAsiaTheme="majorEastAsia" w:hAnsi="AvantGarde CondBook" w:cs="Times New Roman"/>
      <w:b/>
      <w:sz w:val="24"/>
      <w:szCs w:val="24"/>
    </w:rPr>
  </w:style>
  <w:style w:type="paragraph" w:styleId="En-tte">
    <w:name w:val="header"/>
    <w:basedOn w:val="Normal"/>
    <w:link w:val="En-tteCar"/>
    <w:uiPriority w:val="99"/>
    <w:unhideWhenUsed/>
    <w:rsid w:val="00366FED"/>
    <w:pPr>
      <w:tabs>
        <w:tab w:val="center" w:pos="4536"/>
        <w:tab w:val="right" w:pos="9072"/>
      </w:tabs>
      <w:spacing w:after="0" w:line="240" w:lineRule="auto"/>
    </w:pPr>
  </w:style>
  <w:style w:type="character" w:customStyle="1" w:styleId="En-tteCar">
    <w:name w:val="En-tête Car"/>
    <w:basedOn w:val="Policepardfaut"/>
    <w:link w:val="En-tte"/>
    <w:uiPriority w:val="99"/>
    <w:locked/>
    <w:rsid w:val="00366FED"/>
    <w:rPr>
      <w:rFonts w:cs="Times New Roman"/>
    </w:rPr>
  </w:style>
  <w:style w:type="paragraph" w:styleId="Pieddepage">
    <w:name w:val="footer"/>
    <w:basedOn w:val="Normal"/>
    <w:link w:val="PieddepageCar"/>
    <w:uiPriority w:val="99"/>
    <w:unhideWhenUsed/>
    <w:rsid w:val="00366FE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66FED"/>
    <w:rPr>
      <w:rFonts w:cs="Times New Roman"/>
    </w:rPr>
  </w:style>
  <w:style w:type="character" w:styleId="Lienhypertexte">
    <w:name w:val="Hyperlink"/>
    <w:basedOn w:val="Policepardfaut"/>
    <w:uiPriority w:val="99"/>
    <w:unhideWhenUsed/>
    <w:rsid w:val="00D92A04"/>
    <w:rPr>
      <w:rFonts w:cs="Times New Roman"/>
      <w:color w:val="0563C1" w:themeColor="hyperlink"/>
      <w:u w:val="single"/>
    </w:rPr>
  </w:style>
  <w:style w:type="paragraph" w:styleId="Paragraphedeliste">
    <w:name w:val="List Paragraph"/>
    <w:basedOn w:val="Normal"/>
    <w:uiPriority w:val="99"/>
    <w:qFormat/>
    <w:rsid w:val="00487B2D"/>
    <w:pPr>
      <w:ind w:left="720"/>
      <w:contextualSpacing/>
    </w:pPr>
  </w:style>
  <w:style w:type="paragraph" w:styleId="Textedebulles">
    <w:name w:val="Balloon Text"/>
    <w:basedOn w:val="Normal"/>
    <w:link w:val="TextedebullesCar"/>
    <w:uiPriority w:val="99"/>
    <w:semiHidden/>
    <w:unhideWhenUsed/>
    <w:rsid w:val="000324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03248F"/>
    <w:rPr>
      <w:rFonts w:ascii="Segoe UI" w:hAnsi="Segoe UI" w:cs="Segoe UI"/>
      <w:sz w:val="18"/>
      <w:szCs w:val="18"/>
    </w:rPr>
  </w:style>
  <w:style w:type="table" w:styleId="Grilledutableau">
    <w:name w:val="Table Grid"/>
    <w:basedOn w:val="TableauNormal"/>
    <w:uiPriority w:val="39"/>
    <w:rsid w:val="002561C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091811"/>
    <w:rPr>
      <w:rFonts w:cs="Times New Roman"/>
      <w:color w:val="954F72" w:themeColor="followedHyperlink"/>
      <w:u w:val="single"/>
    </w:rPr>
  </w:style>
  <w:style w:type="table" w:customStyle="1" w:styleId="TableauGrille1Clair1">
    <w:name w:val="Tableau Grille 1 Clair1"/>
    <w:basedOn w:val="TableauNormal"/>
    <w:uiPriority w:val="46"/>
    <w:rsid w:val="00531E12"/>
    <w:pPr>
      <w:spacing w:after="0" w:line="240" w:lineRule="auto"/>
    </w:pPr>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Titre2">
    <w:name w:val="heading 2"/>
    <w:basedOn w:val="Normal"/>
    <w:next w:val="Normal"/>
    <w:link w:val="Titre2Car"/>
    <w:uiPriority w:val="9"/>
    <w:unhideWhenUsed/>
    <w:qFormat/>
    <w:rsid w:val="002561CE"/>
    <w:pPr>
      <w:keepNext/>
      <w:keepLines/>
      <w:spacing w:before="40" w:after="0"/>
      <w:outlineLvl w:val="1"/>
    </w:pPr>
    <w:rPr>
      <w:rFonts w:asciiTheme="majorHAnsi" w:eastAsiaTheme="majorEastAsia" w:hAnsiTheme="majorHAnsi"/>
      <w:color w:val="2E74B5" w:themeColor="accent1" w:themeShade="BF"/>
      <w:sz w:val="26"/>
      <w:szCs w:val="26"/>
    </w:rPr>
  </w:style>
  <w:style w:type="paragraph" w:styleId="Titre3">
    <w:name w:val="heading 3"/>
    <w:basedOn w:val="Normal"/>
    <w:next w:val="Normal"/>
    <w:link w:val="Titre3Car"/>
    <w:uiPriority w:val="9"/>
    <w:unhideWhenUsed/>
    <w:qFormat/>
    <w:rsid w:val="002561CE"/>
    <w:pPr>
      <w:keepNext/>
      <w:keepLines/>
      <w:spacing w:before="40" w:after="0"/>
      <w:outlineLvl w:val="2"/>
    </w:pPr>
    <w:rPr>
      <w:rFonts w:ascii="AvantGarde CondBook" w:eastAsiaTheme="majorEastAsia" w:hAnsi="AvantGarde CondBook"/>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locked/>
    <w:rsid w:val="002561CE"/>
    <w:rPr>
      <w:rFonts w:asciiTheme="majorHAnsi" w:eastAsiaTheme="majorEastAsia" w:hAnsiTheme="majorHAnsi" w:cs="Times New Roman"/>
      <w:color w:val="2E74B5" w:themeColor="accent1" w:themeShade="BF"/>
      <w:sz w:val="26"/>
      <w:szCs w:val="26"/>
    </w:rPr>
  </w:style>
  <w:style w:type="character" w:customStyle="1" w:styleId="Titre3Car">
    <w:name w:val="Titre 3 Car"/>
    <w:basedOn w:val="Policepardfaut"/>
    <w:link w:val="Titre3"/>
    <w:uiPriority w:val="9"/>
    <w:locked/>
    <w:rsid w:val="002561CE"/>
    <w:rPr>
      <w:rFonts w:ascii="AvantGarde CondBook" w:eastAsiaTheme="majorEastAsia" w:hAnsi="AvantGarde CondBook" w:cs="Times New Roman"/>
      <w:b/>
      <w:sz w:val="24"/>
      <w:szCs w:val="24"/>
    </w:rPr>
  </w:style>
  <w:style w:type="paragraph" w:styleId="En-tte">
    <w:name w:val="header"/>
    <w:basedOn w:val="Normal"/>
    <w:link w:val="En-tteCar"/>
    <w:uiPriority w:val="99"/>
    <w:unhideWhenUsed/>
    <w:rsid w:val="00366FED"/>
    <w:pPr>
      <w:tabs>
        <w:tab w:val="center" w:pos="4536"/>
        <w:tab w:val="right" w:pos="9072"/>
      </w:tabs>
      <w:spacing w:after="0" w:line="240" w:lineRule="auto"/>
    </w:pPr>
  </w:style>
  <w:style w:type="character" w:customStyle="1" w:styleId="En-tteCar">
    <w:name w:val="En-tête Car"/>
    <w:basedOn w:val="Policepardfaut"/>
    <w:link w:val="En-tte"/>
    <w:uiPriority w:val="99"/>
    <w:locked/>
    <w:rsid w:val="00366FED"/>
    <w:rPr>
      <w:rFonts w:cs="Times New Roman"/>
    </w:rPr>
  </w:style>
  <w:style w:type="paragraph" w:styleId="Pieddepage">
    <w:name w:val="footer"/>
    <w:basedOn w:val="Normal"/>
    <w:link w:val="PieddepageCar"/>
    <w:uiPriority w:val="99"/>
    <w:unhideWhenUsed/>
    <w:rsid w:val="00366FE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66FED"/>
    <w:rPr>
      <w:rFonts w:cs="Times New Roman"/>
    </w:rPr>
  </w:style>
  <w:style w:type="character" w:styleId="Lienhypertexte">
    <w:name w:val="Hyperlink"/>
    <w:basedOn w:val="Policepardfaut"/>
    <w:uiPriority w:val="99"/>
    <w:unhideWhenUsed/>
    <w:rsid w:val="00D92A04"/>
    <w:rPr>
      <w:rFonts w:cs="Times New Roman"/>
      <w:color w:val="0563C1" w:themeColor="hyperlink"/>
      <w:u w:val="single"/>
    </w:rPr>
  </w:style>
  <w:style w:type="paragraph" w:styleId="Paragraphedeliste">
    <w:name w:val="List Paragraph"/>
    <w:basedOn w:val="Normal"/>
    <w:uiPriority w:val="99"/>
    <w:qFormat/>
    <w:rsid w:val="00487B2D"/>
    <w:pPr>
      <w:ind w:left="720"/>
      <w:contextualSpacing/>
    </w:pPr>
  </w:style>
  <w:style w:type="paragraph" w:styleId="Textedebulles">
    <w:name w:val="Balloon Text"/>
    <w:basedOn w:val="Normal"/>
    <w:link w:val="TextedebullesCar"/>
    <w:uiPriority w:val="99"/>
    <w:semiHidden/>
    <w:unhideWhenUsed/>
    <w:rsid w:val="000324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03248F"/>
    <w:rPr>
      <w:rFonts w:ascii="Segoe UI" w:hAnsi="Segoe UI" w:cs="Segoe UI"/>
      <w:sz w:val="18"/>
      <w:szCs w:val="18"/>
    </w:rPr>
  </w:style>
  <w:style w:type="table" w:styleId="Grilledutableau">
    <w:name w:val="Table Grid"/>
    <w:basedOn w:val="TableauNormal"/>
    <w:uiPriority w:val="39"/>
    <w:rsid w:val="002561C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091811"/>
    <w:rPr>
      <w:rFonts w:cs="Times New Roman"/>
      <w:color w:val="954F72" w:themeColor="followedHyperlink"/>
      <w:u w:val="single"/>
    </w:rPr>
  </w:style>
  <w:style w:type="table" w:customStyle="1" w:styleId="TableauGrille1Clair1">
    <w:name w:val="Tableau Grille 1 Clair1"/>
    <w:basedOn w:val="TableauNormal"/>
    <w:uiPriority w:val="46"/>
    <w:rsid w:val="00531E12"/>
    <w:pPr>
      <w:spacing w:after="0" w:line="240" w:lineRule="auto"/>
    </w:pPr>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73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vd.ch/themes/economie/agriculture-et-viticulture/contributions-et-aides-financieres-agricoles/reseaux-ecologiques" TargetMode="External"/><Relationship Id="rId4" Type="http://schemas.microsoft.com/office/2007/relationships/stylesWithEffects" Target="stylesWithEffects.xml"/><Relationship Id="rId9" Type="http://schemas.openxmlformats.org/officeDocument/2006/relationships/hyperlink" Target="https://www.vd.ch/themes/economie/agriculture-et-viticulture/contributions-et-aides-financieres-agricoles/reseaux-ecologique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2994-6EF6-4B2F-8C3C-CE0A9A0B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3538</Words>
  <Characters>19803</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 Sophie</dc:creator>
  <cp:lastModifiedBy>Jeanrenaud Michel</cp:lastModifiedBy>
  <cp:revision>4</cp:revision>
  <cp:lastPrinted>2016-12-13T07:29:00Z</cp:lastPrinted>
  <dcterms:created xsi:type="dcterms:W3CDTF">2018-12-04T13:06:00Z</dcterms:created>
  <dcterms:modified xsi:type="dcterms:W3CDTF">2018-12-05T09:56:00Z</dcterms:modified>
</cp:coreProperties>
</file>