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2693"/>
        <w:gridCol w:w="3969"/>
      </w:tblGrid>
      <w:tr w:rsidR="005C1C58" w14:paraId="2CC317E1" w14:textId="77777777" w:rsidTr="00871733">
        <w:trPr>
          <w:cantSplit/>
          <w:trHeight w:val="710"/>
        </w:trPr>
        <w:tc>
          <w:tcPr>
            <w:tcW w:w="779" w:type="dxa"/>
          </w:tcPr>
          <w:p w14:paraId="3FFD9073" w14:textId="77777777" w:rsidR="005C1C58" w:rsidRPr="009D7B34" w:rsidRDefault="005C1C58" w:rsidP="0087173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5547C45" wp14:editId="4530557B">
                  <wp:extent cx="480695" cy="6699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6" w:space="0" w:color="auto"/>
            </w:tcBorders>
            <w:vAlign w:val="center"/>
          </w:tcPr>
          <w:p w14:paraId="7D9B6217" w14:textId="77777777" w:rsidR="005C1C58" w:rsidRDefault="005C1C58" w:rsidP="00871733">
            <w:pPr>
              <w:pStyle w:val="En-tte"/>
              <w:tabs>
                <w:tab w:val="clear" w:pos="4536"/>
                <w:tab w:val="clear" w:pos="9072"/>
              </w:tabs>
              <w:ind w:left="-70"/>
              <w:jc w:val="center"/>
              <w:rPr>
                <w:rFonts w:ascii="Arial" w:hAnsi="Arial"/>
                <w:sz w:val="22"/>
              </w:rPr>
            </w:pPr>
            <w:r w:rsidRPr="009D7B34">
              <w:rPr>
                <w:rFonts w:ascii="Arial" w:hAnsi="Arial" w:cs="Arial"/>
                <w:b/>
                <w:sz w:val="24"/>
                <w:szCs w:val="24"/>
              </w:rPr>
              <w:t>Direction générale de l’environnement Direction de l’énergie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1626" w14:textId="77777777" w:rsidR="005C1C58" w:rsidRPr="009D7B34" w:rsidRDefault="005C1C58" w:rsidP="0087173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56D18B24" w14:textId="77777777" w:rsidR="005C1C58" w:rsidRPr="00BB5884" w:rsidRDefault="005C1C58" w:rsidP="0087173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40"/>
              </w:rPr>
              <w:t>EN-VD-15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14:paraId="3FD3CE07" w14:textId="77777777" w:rsidR="005C1C58" w:rsidRPr="009D7B34" w:rsidRDefault="005C1C58" w:rsidP="00871733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7B34">
              <w:rPr>
                <w:rFonts w:ascii="Arial" w:hAnsi="Arial"/>
                <w:sz w:val="24"/>
                <w:szCs w:val="24"/>
              </w:rPr>
              <w:t>Justificatif énergétique</w:t>
            </w:r>
          </w:p>
          <w:p w14:paraId="3B93B63D" w14:textId="77777777" w:rsidR="005C1C58" w:rsidRPr="009D7B34" w:rsidRDefault="005C1C58" w:rsidP="00871733">
            <w:pPr>
              <w:jc w:val="center"/>
              <w:rPr>
                <w:rFonts w:ascii="Arial" w:hAnsi="Arial"/>
                <w:b/>
                <w:sz w:val="28"/>
              </w:rPr>
            </w:pPr>
            <w:r w:rsidRPr="005C1C58">
              <w:rPr>
                <w:rFonts w:ascii="Arial" w:hAnsi="Arial"/>
                <w:b/>
                <w:sz w:val="28"/>
              </w:rPr>
              <w:t>Nouveaux sites entrant dans la catégorie des grands consommateurs</w:t>
            </w:r>
          </w:p>
        </w:tc>
      </w:tr>
    </w:tbl>
    <w:p w14:paraId="5377E4C9" w14:textId="77777777" w:rsidR="009B77A7" w:rsidRDefault="009B77A7">
      <w:pPr>
        <w:pStyle w:val="Corpsdetexte23"/>
        <w:tabs>
          <w:tab w:val="clear" w:pos="86"/>
        </w:tabs>
        <w:rPr>
          <w:sz w:val="8"/>
          <w:szCs w:val="8"/>
        </w:rPr>
      </w:pPr>
    </w:p>
    <w:p w14:paraId="3990C8E3" w14:textId="77777777" w:rsidR="009B77A7" w:rsidRDefault="009B77A7" w:rsidP="00B0341E">
      <w:pPr>
        <w:tabs>
          <w:tab w:val="left" w:pos="4253"/>
          <w:tab w:val="left" w:pos="7088"/>
        </w:tabs>
        <w:overflowPunct/>
        <w:textAlignment w:val="auto"/>
        <w:rPr>
          <w:rFonts w:ascii="HelveticaNeueLTStd-Roman" w:eastAsia="MS Mincho" w:hAnsi="HelveticaNeueLTStd-Roman"/>
          <w:sz w:val="16"/>
          <w:szCs w:val="16"/>
          <w:lang w:val="fr-CH" w:eastAsia="ja-JP"/>
        </w:rPr>
      </w:pPr>
      <w:r w:rsidRPr="00D76D91">
        <w:rPr>
          <w:rFonts w:ascii="Arial" w:eastAsia="MS Mincho" w:hAnsi="Arial" w:cs="Arial"/>
          <w:lang w:val="fr-CH" w:eastAsia="ja-JP"/>
        </w:rPr>
        <w:t xml:space="preserve">Commune : </w:t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76D91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  <w:r>
        <w:rPr>
          <w:rFonts w:ascii="HelveticaNeueLTStd-Roman" w:eastAsia="MS Mincho" w:hAnsi="HelveticaNeueLTStd-Roman"/>
          <w:lang w:val="fr-CH" w:eastAsia="ja-JP"/>
        </w:rPr>
        <w:tab/>
      </w:r>
      <w:r w:rsidRPr="00D76D91">
        <w:rPr>
          <w:rFonts w:ascii="Arial" w:eastAsia="MS Mincho" w:hAnsi="Arial" w:cs="Arial"/>
          <w:lang w:val="fr-CH" w:eastAsia="ja-JP"/>
        </w:rPr>
        <w:t>N° cadastre :</w:t>
      </w:r>
      <w:r w:rsidRPr="00D76D91">
        <w:rPr>
          <w:rFonts w:ascii="Arial" w:eastAsia="MS Mincho" w:hAnsi="Arial" w:cs="Arial"/>
          <w:sz w:val="16"/>
          <w:szCs w:val="16"/>
          <w:lang w:val="fr-CH" w:eastAsia="ja-JP"/>
        </w:rPr>
        <w:t xml:space="preserve"> </w:t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D76D91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  <w:r>
        <w:rPr>
          <w:rFonts w:ascii="HelveticaNeueLTStd-Roman" w:eastAsia="MS Mincho" w:hAnsi="HelveticaNeueLTStd-Roman"/>
          <w:sz w:val="16"/>
          <w:szCs w:val="16"/>
          <w:lang w:val="fr-CH" w:eastAsia="ja-JP"/>
        </w:rPr>
        <w:tab/>
      </w:r>
      <w:r w:rsidRPr="00D76D91">
        <w:rPr>
          <w:rFonts w:ascii="Arial" w:eastAsia="MS Mincho" w:hAnsi="Arial" w:cs="Arial"/>
          <w:lang w:val="fr-CH" w:eastAsia="ja-JP"/>
        </w:rPr>
        <w:t xml:space="preserve">N° bâtiment : </w:t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D76D91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</w:p>
    <w:p w14:paraId="02778C74" w14:textId="77777777" w:rsidR="009B77A7" w:rsidRPr="00D76D91" w:rsidRDefault="009B77A7" w:rsidP="004F16AB">
      <w:pPr>
        <w:pBdr>
          <w:bottom w:val="single" w:sz="12" w:space="1" w:color="auto"/>
        </w:pBdr>
        <w:overflowPunct/>
        <w:spacing w:line="360" w:lineRule="auto"/>
        <w:textAlignment w:val="auto"/>
        <w:rPr>
          <w:rFonts w:ascii="Arial" w:eastAsia="MS Mincho" w:hAnsi="Arial"/>
          <w:lang w:val="fr-CH" w:eastAsia="ja-JP"/>
        </w:rPr>
      </w:pPr>
      <w:r w:rsidRPr="00D76D91">
        <w:rPr>
          <w:rFonts w:ascii="Arial" w:eastAsia="MS Mincho" w:hAnsi="Arial" w:cs="Arial"/>
          <w:lang w:val="fr-CH" w:eastAsia="ja-JP"/>
        </w:rPr>
        <w:t>Objet :</w:t>
      </w:r>
      <w:r w:rsidRPr="00D76D91">
        <w:rPr>
          <w:rFonts w:ascii="Arial" w:eastAsia="MS Mincho" w:hAnsi="Arial" w:cs="Arial"/>
          <w:lang w:val="fr-CH" w:eastAsia="ja-JP"/>
        </w:rPr>
        <w:tab/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76D91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6B03B5" w:rsidRPr="00D76D91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</w:p>
    <w:p w14:paraId="3F53E567" w14:textId="77777777" w:rsidR="009B77A7" w:rsidRPr="00F33904" w:rsidRDefault="009B77A7" w:rsidP="004F16AB">
      <w:pPr>
        <w:overflowPunct/>
        <w:spacing w:before="120" w:line="276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F33904">
        <w:rPr>
          <w:rFonts w:ascii="Arial" w:hAnsi="Arial" w:cs="Arial"/>
          <w:b/>
          <w:bCs/>
          <w:sz w:val="22"/>
          <w:szCs w:val="22"/>
        </w:rPr>
        <w:t>Nature des travaux</w:t>
      </w:r>
    </w:p>
    <w:bookmarkStart w:id="0" w:name="CaseACocher9"/>
    <w:p w14:paraId="10948128" w14:textId="77777777" w:rsidR="009B77A7" w:rsidRPr="00A23E03" w:rsidRDefault="006B03B5" w:rsidP="004F16AB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77A7">
        <w:rPr>
          <w:rFonts w:ascii="Arial" w:hAnsi="Arial" w:cs="Arial"/>
          <w:sz w:val="16"/>
          <w:szCs w:val="16"/>
        </w:rPr>
        <w:instrText xml:space="preserve"> FORMCHECKBOX </w:instrText>
      </w:r>
      <w:r w:rsidR="00480C40">
        <w:rPr>
          <w:rFonts w:ascii="Arial" w:hAnsi="Arial" w:cs="Arial"/>
          <w:sz w:val="16"/>
          <w:szCs w:val="16"/>
        </w:rPr>
      </w:r>
      <w:r w:rsidR="00480C40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0"/>
      <w:r w:rsidR="00C644DD">
        <w:rPr>
          <w:rFonts w:ascii="Arial" w:hAnsi="Arial" w:cs="Arial"/>
          <w:sz w:val="18"/>
          <w:szCs w:val="18"/>
        </w:rPr>
        <w:t xml:space="preserve"> </w:t>
      </w:r>
      <w:r w:rsidR="00C644DD">
        <w:rPr>
          <w:rFonts w:ascii="Arial" w:hAnsi="Arial" w:cs="Arial"/>
          <w:sz w:val="18"/>
          <w:szCs w:val="18"/>
        </w:rPr>
        <w:tab/>
        <w:t>Nouveau site</w:t>
      </w:r>
    </w:p>
    <w:p w14:paraId="2C2B92C1" w14:textId="77777777" w:rsidR="009B77A7" w:rsidRDefault="006B03B5" w:rsidP="00865DFB">
      <w:pPr>
        <w:tabs>
          <w:tab w:val="left" w:pos="284"/>
          <w:tab w:val="left" w:pos="6521"/>
          <w:tab w:val="left" w:pos="7655"/>
        </w:tabs>
        <w:overflowPunct/>
        <w:ind w:left="284" w:hanging="284"/>
        <w:textAlignment w:val="auto"/>
        <w:rPr>
          <w:rFonts w:ascii="Arial" w:hAnsi="Arial" w:cs="Arial"/>
          <w:sz w:val="18"/>
          <w:szCs w:val="18"/>
        </w:rPr>
      </w:pPr>
      <w:r w:rsidRPr="00A23E03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A23E03">
        <w:rPr>
          <w:rFonts w:ascii="Arial" w:hAnsi="Arial" w:cs="Arial"/>
          <w:sz w:val="16"/>
          <w:szCs w:val="16"/>
        </w:rPr>
        <w:instrText xml:space="preserve"> FORMCHECKBOX </w:instrText>
      </w:r>
      <w:r w:rsidR="00480C40">
        <w:rPr>
          <w:rFonts w:ascii="Arial" w:hAnsi="Arial" w:cs="Arial"/>
          <w:sz w:val="16"/>
          <w:szCs w:val="16"/>
        </w:rPr>
      </w:r>
      <w:r w:rsidR="00480C40">
        <w:rPr>
          <w:rFonts w:ascii="Arial" w:hAnsi="Arial" w:cs="Arial"/>
          <w:sz w:val="16"/>
          <w:szCs w:val="16"/>
        </w:rPr>
        <w:fldChar w:fldCharType="separate"/>
      </w:r>
      <w:r w:rsidRPr="00A23E03">
        <w:rPr>
          <w:rFonts w:ascii="Arial" w:hAnsi="Arial" w:cs="Arial"/>
          <w:sz w:val="16"/>
          <w:szCs w:val="16"/>
        </w:rPr>
        <w:fldChar w:fldCharType="end"/>
      </w:r>
      <w:r w:rsidR="009B77A7" w:rsidRPr="00A23E03">
        <w:rPr>
          <w:rFonts w:ascii="Arial" w:hAnsi="Arial" w:cs="Arial"/>
          <w:sz w:val="18"/>
          <w:szCs w:val="18"/>
        </w:rPr>
        <w:t xml:space="preserve"> </w:t>
      </w:r>
      <w:r w:rsidR="009B77A7">
        <w:rPr>
          <w:rFonts w:ascii="Arial" w:hAnsi="Arial" w:cs="Arial"/>
          <w:sz w:val="18"/>
          <w:szCs w:val="18"/>
        </w:rPr>
        <w:tab/>
        <w:t xml:space="preserve">Extension d’un site existant (s’applique uniquement aux extensions ayant pour conséquence de faire </w:t>
      </w:r>
      <w:r w:rsidR="009C2CA8">
        <w:rPr>
          <w:rFonts w:ascii="Arial" w:hAnsi="Arial" w:cs="Arial"/>
          <w:sz w:val="18"/>
          <w:szCs w:val="18"/>
        </w:rPr>
        <w:t>passer</w:t>
      </w:r>
      <w:r w:rsidR="009B77A7">
        <w:rPr>
          <w:rFonts w:ascii="Arial" w:hAnsi="Arial" w:cs="Arial"/>
          <w:sz w:val="18"/>
          <w:szCs w:val="18"/>
        </w:rPr>
        <w:t xml:space="preserve"> le site dans la catégorie des grands consommateurs.)</w:t>
      </w:r>
    </w:p>
    <w:p w14:paraId="1EA9CAEF" w14:textId="77777777" w:rsidR="009B77A7" w:rsidRPr="00D5030B" w:rsidRDefault="009B77A7" w:rsidP="008B40CD">
      <w:pPr>
        <w:pBdr>
          <w:bottom w:val="single" w:sz="12" w:space="1" w:color="auto"/>
        </w:pBdr>
        <w:overflowPunct/>
        <w:textAlignment w:val="auto"/>
        <w:rPr>
          <w:rFonts w:ascii="HelveticaNeueLTStd-Roman" w:eastAsia="MS Mincho" w:hAnsi="HelveticaNeueLTStd-Roman"/>
          <w:sz w:val="8"/>
          <w:szCs w:val="8"/>
          <w:lang w:val="fr-CH" w:eastAsia="ja-JP"/>
        </w:rPr>
      </w:pPr>
    </w:p>
    <w:p w14:paraId="72DAFDF9" w14:textId="77777777" w:rsidR="009B77A7" w:rsidRPr="000965EE" w:rsidRDefault="009C2CA8" w:rsidP="00BF54A4">
      <w:pPr>
        <w:overflowPunct/>
        <w:spacing w:before="60" w:after="60"/>
        <w:jc w:val="both"/>
        <w:textAlignment w:val="auto"/>
        <w:rPr>
          <w:rFonts w:ascii="HelveticaNeueLTStd-Roman" w:eastAsia="MS Mincho" w:hAnsi="HelveticaNeueLTStd-Roman"/>
          <w:sz w:val="18"/>
          <w:szCs w:val="18"/>
          <w:lang w:val="fr-CH" w:eastAsia="ja-JP"/>
        </w:rPr>
      </w:pPr>
      <w:r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 xml:space="preserve">Le </w:t>
      </w:r>
      <w:r w:rsidR="00453A84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 xml:space="preserve">dossier d’autorisation de construire </w:t>
      </w:r>
      <w:r w:rsidR="00FD28FA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 xml:space="preserve">doit comporter une </w:t>
      </w:r>
      <w:r w:rsidR="00186F59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>analyse</w:t>
      </w:r>
      <w:r w:rsidR="00C644DD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 xml:space="preserve"> </w:t>
      </w:r>
      <w:r w:rsidRPr="009C2CA8">
        <w:rPr>
          <w:rFonts w:ascii="HelveticaNeueLTStd-Roman" w:eastAsia="MS Mincho" w:hAnsi="HelveticaNeueLTStd-Roman" w:cs="HelveticaNeueLTStd-Roman"/>
          <w:b/>
          <w:sz w:val="18"/>
          <w:szCs w:val="18"/>
          <w:u w:val="single"/>
          <w:lang w:val="fr-CH" w:eastAsia="ja-JP"/>
        </w:rPr>
        <w:t>d’</w:t>
      </w:r>
      <w:r w:rsidR="009B77A7" w:rsidRPr="009C2CA8">
        <w:rPr>
          <w:rFonts w:ascii="HelveticaNeueLTStd-Roman" w:eastAsia="MS Mincho" w:hAnsi="HelveticaNeueLTStd-Roman" w:cs="HelveticaNeueLTStd-Roman"/>
          <w:b/>
          <w:bCs/>
          <w:sz w:val="18"/>
          <w:szCs w:val="18"/>
          <w:u w:val="single"/>
          <w:lang w:val="fr-CH" w:eastAsia="ja-JP"/>
        </w:rPr>
        <w:t>a</w:t>
      </w:r>
      <w:r w:rsidR="009B77A7" w:rsidRPr="00BF54A4">
        <w:rPr>
          <w:rFonts w:ascii="HelveticaNeueLTStd-Roman" w:eastAsia="MS Mincho" w:hAnsi="HelveticaNeueLTStd-Roman" w:cs="HelveticaNeueLTStd-Roman"/>
          <w:b/>
          <w:bCs/>
          <w:sz w:val="18"/>
          <w:szCs w:val="18"/>
          <w:u w:val="single"/>
          <w:lang w:val="fr-CH" w:eastAsia="ja-JP"/>
        </w:rPr>
        <w:t>u minimum</w:t>
      </w:r>
      <w:r w:rsidR="009B77A7" w:rsidRPr="00BF54A4">
        <w:rPr>
          <w:rFonts w:ascii="HelveticaNeueLTStd-Roman" w:eastAsia="MS Mincho" w:hAnsi="HelveticaNeueLTStd-Roman" w:cs="HelveticaNeueLTStd-Roman"/>
          <w:sz w:val="18"/>
          <w:szCs w:val="18"/>
          <w:u w:val="single"/>
          <w:lang w:val="fr-CH" w:eastAsia="ja-JP"/>
        </w:rPr>
        <w:t xml:space="preserve"> </w:t>
      </w:r>
      <w:r w:rsidR="009B77A7" w:rsidRPr="00BF54A4">
        <w:rPr>
          <w:rFonts w:ascii="HelveticaNeueLTStd-Roman" w:eastAsia="MS Mincho" w:hAnsi="HelveticaNeueLTStd-Roman" w:cs="HelveticaNeueLTStd-Roman"/>
          <w:b/>
          <w:bCs/>
          <w:sz w:val="18"/>
          <w:szCs w:val="18"/>
          <w:u w:val="single"/>
          <w:lang w:val="fr-CH" w:eastAsia="ja-JP"/>
        </w:rPr>
        <w:t>deux variantes</w:t>
      </w:r>
      <w:r w:rsidR="009B77A7" w:rsidRPr="000965EE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 xml:space="preserve"> </w:t>
      </w:r>
      <w:r w:rsidR="009B77A7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>(</w:t>
      </w:r>
      <w:r w:rsidR="00186F59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>compléter l’annexe du présent formulaire pour chaque variante</w:t>
      </w:r>
      <w:r w:rsidR="009B77A7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 xml:space="preserve">) </w:t>
      </w:r>
      <w:r w:rsidR="009B77A7" w:rsidRPr="000965EE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 xml:space="preserve">favorisant les énergies renouvelables et l’efficacité énergétique </w:t>
      </w:r>
      <w:r w:rsidR="00C64C66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>(</w:t>
      </w:r>
      <w:r w:rsidR="009B77A7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>articles 28 LVLEne et 49a RLVLEne</w:t>
      </w:r>
      <w:r w:rsidR="00C64C66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>)</w:t>
      </w:r>
      <w:r w:rsidR="009B77A7">
        <w:rPr>
          <w:rFonts w:ascii="HelveticaNeueLTStd-Roman" w:eastAsia="MS Mincho" w:hAnsi="HelveticaNeueLTStd-Roman" w:cs="HelveticaNeueLTStd-Roman"/>
          <w:sz w:val="18"/>
          <w:szCs w:val="18"/>
          <w:lang w:val="fr-CH" w:eastAsia="ja-JP"/>
        </w:rPr>
        <w:t>.</w:t>
      </w:r>
    </w:p>
    <w:p w14:paraId="564E40C7" w14:textId="77777777" w:rsidR="009B77A7" w:rsidRPr="00D5030B" w:rsidRDefault="009B77A7" w:rsidP="00C221A0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8"/>
          <w:szCs w:val="8"/>
          <w:lang w:val="fr-CH" w:eastAsia="ja-JP"/>
        </w:rPr>
      </w:pPr>
    </w:p>
    <w:p w14:paraId="1317EDEF" w14:textId="77777777" w:rsidR="009B77A7" w:rsidRPr="00F33904" w:rsidRDefault="009B77A7" w:rsidP="004F16AB">
      <w:pPr>
        <w:overflowPunct/>
        <w:spacing w:before="120" w:line="276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F33904">
        <w:rPr>
          <w:rFonts w:ascii="Arial" w:hAnsi="Arial" w:cs="Arial"/>
          <w:b/>
          <w:bCs/>
          <w:sz w:val="22"/>
          <w:szCs w:val="22"/>
        </w:rPr>
        <w:t>Données générales</w:t>
      </w:r>
    </w:p>
    <w:p w14:paraId="180FA2EC" w14:textId="77777777" w:rsidR="009B77A7" w:rsidRPr="00ED70CB" w:rsidRDefault="00C37BAB" w:rsidP="00AD132B">
      <w:pPr>
        <w:overflowPunct/>
        <w:spacing w:line="276" w:lineRule="auto"/>
        <w:textAlignment w:val="auto"/>
        <w:rPr>
          <w:rFonts w:ascii="Arial" w:eastAsia="MS Mincho" w:hAnsi="Arial"/>
          <w:sz w:val="18"/>
          <w:szCs w:val="18"/>
          <w:lang w:val="fr-CH" w:eastAsia="ja-JP"/>
        </w:rPr>
      </w:pPr>
      <w:r>
        <w:rPr>
          <w:rFonts w:ascii="Arial" w:eastAsia="MS Mincho" w:hAnsi="Arial" w:cs="Arial"/>
          <w:sz w:val="18"/>
          <w:szCs w:val="18"/>
          <w:lang w:val="fr-CH" w:eastAsia="ja-JP"/>
        </w:rPr>
        <w:t>Catég</w:t>
      </w:r>
      <w:r w:rsidR="009B77A7">
        <w:rPr>
          <w:rFonts w:ascii="Arial" w:eastAsia="MS Mincho" w:hAnsi="Arial" w:cs="Arial"/>
          <w:sz w:val="18"/>
          <w:szCs w:val="18"/>
          <w:lang w:val="fr-CH" w:eastAsia="ja-JP"/>
        </w:rPr>
        <w:t>orie d’ouvrage</w:t>
      </w:r>
      <w:r w:rsidR="009B77A7" w:rsidRPr="00672415">
        <w:rPr>
          <w:rStyle w:val="Appelnotedebasdep"/>
          <w:rFonts w:ascii="Arial" w:eastAsia="MS Mincho" w:hAnsi="Arial"/>
          <w:b/>
          <w:bCs/>
          <w:sz w:val="18"/>
          <w:szCs w:val="18"/>
          <w:lang w:val="fr-CH" w:eastAsia="ja-JP"/>
        </w:rPr>
        <w:footnoteReference w:id="1"/>
      </w:r>
      <w:r w:rsidR="009B77A7" w:rsidRPr="00ED70CB">
        <w:rPr>
          <w:rFonts w:ascii="Arial" w:eastAsia="MS Mincho" w:hAnsi="Arial" w:cs="Arial"/>
          <w:sz w:val="18"/>
          <w:szCs w:val="18"/>
          <w:lang w:val="fr-CH" w:eastAsia="ja-JP"/>
        </w:rPr>
        <w:t>:</w:t>
      </w:r>
      <w:r w:rsidR="009B77A7" w:rsidRPr="00ED70CB">
        <w:rPr>
          <w:rFonts w:ascii="Arial" w:hAnsi="Arial" w:cs="Arial"/>
          <w:b/>
          <w:bCs/>
          <w:sz w:val="18"/>
          <w:szCs w:val="18"/>
        </w:rPr>
        <w:t xml:space="preserve"> </w: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B77A7" w:rsidRPr="00ED70CB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  <w:r w:rsidR="009B77A7" w:rsidRPr="00AD132B">
        <w:rPr>
          <w:rFonts w:ascii="Arial" w:hAnsi="Arial" w:cs="Arial"/>
          <w:b/>
          <w:bCs/>
          <w:sz w:val="18"/>
          <w:szCs w:val="18"/>
        </w:rPr>
        <w:tab/>
      </w:r>
      <w:r w:rsidR="009B77A7" w:rsidRPr="00AD132B">
        <w:rPr>
          <w:rFonts w:ascii="Arial" w:hAnsi="Arial" w:cs="Arial"/>
          <w:b/>
          <w:bCs/>
          <w:sz w:val="18"/>
          <w:szCs w:val="18"/>
        </w:rPr>
        <w:tab/>
      </w:r>
      <w:r w:rsidR="009B77A7">
        <w:rPr>
          <w:rFonts w:ascii="Arial" w:hAnsi="Arial" w:cs="Arial"/>
          <w:b/>
          <w:bCs/>
          <w:sz w:val="18"/>
          <w:szCs w:val="18"/>
        </w:rPr>
        <w:tab/>
      </w:r>
      <w:r w:rsidR="009B77A7">
        <w:rPr>
          <w:rFonts w:ascii="Arial" w:hAnsi="Arial" w:cs="Arial"/>
          <w:b/>
          <w:bCs/>
          <w:sz w:val="18"/>
          <w:szCs w:val="18"/>
        </w:rPr>
        <w:tab/>
      </w:r>
      <w:r w:rsidR="009B77A7" w:rsidRPr="00ED70CB">
        <w:rPr>
          <w:rFonts w:ascii="Arial" w:eastAsia="MS Mincho" w:hAnsi="Arial" w:cs="Arial"/>
          <w:sz w:val="18"/>
          <w:szCs w:val="18"/>
          <w:lang w:val="fr-CH" w:eastAsia="ja-JP"/>
        </w:rPr>
        <w:t>Secteur d’activité ou code NOGA</w:t>
      </w:r>
      <w:r w:rsidR="009B77A7" w:rsidRPr="00672415">
        <w:rPr>
          <w:rStyle w:val="Appelnotedebasdep"/>
          <w:rFonts w:ascii="Arial" w:eastAsia="MS Mincho" w:hAnsi="Arial"/>
          <w:b/>
          <w:bCs/>
          <w:sz w:val="18"/>
          <w:szCs w:val="18"/>
          <w:lang w:val="fr-CH" w:eastAsia="ja-JP"/>
        </w:rPr>
        <w:footnoteReference w:id="2"/>
      </w:r>
      <w:r w:rsidR="009B77A7" w:rsidRPr="00672415">
        <w:rPr>
          <w:rFonts w:ascii="Arial" w:eastAsia="MS Mincho" w:hAnsi="Arial"/>
          <w:b/>
          <w:bCs/>
          <w:sz w:val="18"/>
          <w:szCs w:val="18"/>
          <w:lang w:val="fr-CH" w:eastAsia="ja-JP"/>
        </w:rPr>
        <w:t> </w:t>
      </w:r>
      <w:r w:rsidR="009B77A7" w:rsidRPr="00ED70CB">
        <w:rPr>
          <w:rFonts w:ascii="Arial" w:eastAsia="MS Mincho" w:hAnsi="Arial" w:cs="Arial"/>
          <w:sz w:val="18"/>
          <w:szCs w:val="18"/>
          <w:lang w:val="fr-CH" w:eastAsia="ja-JP"/>
        </w:rPr>
        <w:t xml:space="preserve">: </w: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B77A7" w:rsidRPr="00ED70CB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</w:p>
    <w:p w14:paraId="2AE9FAF2" w14:textId="77777777" w:rsidR="009B77A7" w:rsidRPr="00ED70CB" w:rsidRDefault="009B77A7" w:rsidP="004F16AB">
      <w:pPr>
        <w:overflowPunct/>
        <w:spacing w:line="276" w:lineRule="auto"/>
        <w:textAlignment w:val="auto"/>
        <w:rPr>
          <w:rFonts w:ascii="Arial" w:eastAsia="MS Mincho" w:hAnsi="Arial"/>
          <w:sz w:val="18"/>
          <w:szCs w:val="18"/>
          <w:lang w:val="fr-CH" w:eastAsia="ja-JP"/>
        </w:rPr>
      </w:pPr>
      <w:r w:rsidRPr="00ED70CB">
        <w:rPr>
          <w:rFonts w:ascii="Arial" w:eastAsia="MS Mincho" w:hAnsi="Arial" w:cs="Arial"/>
          <w:sz w:val="18"/>
          <w:szCs w:val="18"/>
          <w:lang w:val="fr-CH" w:eastAsia="ja-JP"/>
        </w:rPr>
        <w:t xml:space="preserve">Surface de référence énergétique (SRE): </w: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D70CB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  <w:r w:rsidRPr="00AD132B">
        <w:rPr>
          <w:rFonts w:ascii="Arial" w:hAnsi="Arial" w:cs="Arial"/>
          <w:b/>
          <w:bCs/>
          <w:sz w:val="18"/>
          <w:szCs w:val="18"/>
        </w:rPr>
        <w:t xml:space="preserve"> </w:t>
      </w:r>
      <w:r w:rsidRPr="00AD132B">
        <w:rPr>
          <w:rFonts w:ascii="Arial" w:hAnsi="Arial" w:cs="Arial"/>
          <w:sz w:val="18"/>
          <w:szCs w:val="18"/>
        </w:rPr>
        <w:t>m2</w:t>
      </w:r>
      <w:r w:rsidRPr="00AD132B">
        <w:rPr>
          <w:rFonts w:ascii="Arial" w:hAnsi="Arial" w:cs="Arial"/>
          <w:sz w:val="18"/>
          <w:szCs w:val="18"/>
        </w:rPr>
        <w:tab/>
      </w:r>
      <w:r w:rsidRPr="00AD132B">
        <w:rPr>
          <w:rFonts w:ascii="Arial" w:hAnsi="Arial" w:cs="Arial"/>
          <w:sz w:val="18"/>
          <w:szCs w:val="18"/>
        </w:rPr>
        <w:tab/>
      </w:r>
      <w:r w:rsidRPr="00ED70CB">
        <w:rPr>
          <w:rFonts w:ascii="Arial" w:eastAsia="MS Mincho" w:hAnsi="Arial" w:cs="Arial"/>
          <w:sz w:val="18"/>
          <w:szCs w:val="18"/>
          <w:lang w:val="fr-CH" w:eastAsia="ja-JP"/>
        </w:rPr>
        <w:t xml:space="preserve">Surface brute de plancher (SBP):  </w: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D70CB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6B03B5" w:rsidRPr="00ED70CB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  <w:r w:rsidRPr="00AD132B">
        <w:rPr>
          <w:rFonts w:ascii="Arial" w:hAnsi="Arial" w:cs="Arial"/>
          <w:b/>
          <w:bCs/>
          <w:sz w:val="18"/>
          <w:szCs w:val="18"/>
        </w:rPr>
        <w:t xml:space="preserve"> </w:t>
      </w:r>
      <w:r w:rsidRPr="00AD132B">
        <w:rPr>
          <w:rFonts w:ascii="Arial" w:hAnsi="Arial" w:cs="Arial"/>
          <w:sz w:val="18"/>
          <w:szCs w:val="18"/>
        </w:rPr>
        <w:t>m2</w:t>
      </w:r>
    </w:p>
    <w:p w14:paraId="6D4CED21" w14:textId="77777777" w:rsidR="009B77A7" w:rsidRPr="00D5030B" w:rsidRDefault="009B77A7" w:rsidP="004F16AB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8"/>
          <w:szCs w:val="8"/>
          <w:lang w:val="fr-CH" w:eastAsia="ja-JP"/>
        </w:rPr>
      </w:pPr>
    </w:p>
    <w:p w14:paraId="3B31F550" w14:textId="77777777" w:rsidR="009B77A7" w:rsidRPr="00F33904" w:rsidRDefault="00C64C66" w:rsidP="004F16AB">
      <w:pPr>
        <w:overflowPunct/>
        <w:spacing w:before="120" w:line="276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Postes de consommation </w:t>
      </w:r>
      <w:r w:rsidR="009B77A7" w:rsidRPr="00F33904">
        <w:rPr>
          <w:rFonts w:ascii="Arial" w:hAnsi="Arial" w:cs="Arial"/>
          <w:b/>
          <w:bCs/>
          <w:sz w:val="22"/>
          <w:szCs w:val="22"/>
        </w:rPr>
        <w:t xml:space="preserve">d’énergie </w:t>
      </w:r>
      <w:r>
        <w:rPr>
          <w:rFonts w:ascii="Arial" w:hAnsi="Arial" w:cs="Arial"/>
          <w:b/>
          <w:bCs/>
          <w:sz w:val="22"/>
          <w:szCs w:val="22"/>
        </w:rPr>
        <w:t>selon le projet</w:t>
      </w:r>
      <w:r w:rsidR="00525E4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9CCE51" w14:textId="77777777" w:rsidR="009B77A7" w:rsidRPr="004F16AB" w:rsidRDefault="006B03B5" w:rsidP="007D008B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="009B77A7" w:rsidRPr="004F16AB">
        <w:rPr>
          <w:rFonts w:ascii="Arial" w:hAnsi="Arial" w:cs="Arial"/>
          <w:sz w:val="18"/>
          <w:szCs w:val="18"/>
        </w:rPr>
        <w:tab/>
        <w:t xml:space="preserve">Production et distribution de chaleur pour le chauffage et l’eau chaude sanitaire </w:t>
      </w:r>
    </w:p>
    <w:p w14:paraId="48A39B25" w14:textId="77777777" w:rsidR="009B77A7" w:rsidRPr="004F16AB" w:rsidRDefault="006B03B5" w:rsidP="007F6EB4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="009B77A7" w:rsidRPr="004F16AB">
        <w:rPr>
          <w:rFonts w:ascii="Arial" w:hAnsi="Arial" w:cs="Arial"/>
          <w:sz w:val="18"/>
          <w:szCs w:val="18"/>
        </w:rPr>
        <w:tab/>
        <w:t>Production et distribution d’e</w:t>
      </w:r>
      <w:r w:rsidR="009B77A7">
        <w:rPr>
          <w:rFonts w:ascii="Arial" w:hAnsi="Arial" w:cs="Arial"/>
          <w:sz w:val="18"/>
          <w:szCs w:val="18"/>
        </w:rPr>
        <w:t>au surchauffée et/ou de vapeur</w:t>
      </w:r>
    </w:p>
    <w:p w14:paraId="4783AA3D" w14:textId="77777777" w:rsidR="009B77A7" w:rsidRPr="004F16AB" w:rsidRDefault="006B03B5" w:rsidP="007F6EB4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="009B77A7" w:rsidRPr="004F16AB">
        <w:rPr>
          <w:rFonts w:ascii="Arial" w:hAnsi="Arial" w:cs="Arial"/>
          <w:sz w:val="18"/>
          <w:szCs w:val="18"/>
        </w:rPr>
        <w:tab/>
        <w:t xml:space="preserve">Production et distribution de froid (eau glacée, etc.) </w:t>
      </w:r>
    </w:p>
    <w:p w14:paraId="2126D129" w14:textId="77777777" w:rsidR="009B77A7" w:rsidRPr="004F16AB" w:rsidRDefault="006B03B5" w:rsidP="00672415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="009B77A7" w:rsidRPr="004F16AB">
        <w:rPr>
          <w:rFonts w:ascii="Arial" w:hAnsi="Arial" w:cs="Arial"/>
          <w:sz w:val="18"/>
          <w:szCs w:val="18"/>
        </w:rPr>
        <w:tab/>
        <w:t xml:space="preserve">Production </w:t>
      </w:r>
      <w:r w:rsidR="009B77A7">
        <w:rPr>
          <w:rFonts w:ascii="Arial" w:hAnsi="Arial" w:cs="Arial"/>
          <w:sz w:val="18"/>
          <w:szCs w:val="18"/>
        </w:rPr>
        <w:t>et distribution d’air comprimé</w:t>
      </w:r>
    </w:p>
    <w:p w14:paraId="6932D40E" w14:textId="77777777" w:rsidR="009B77A7" w:rsidRDefault="006B03B5" w:rsidP="00672415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="009B77A7" w:rsidRPr="004F16AB">
        <w:rPr>
          <w:rFonts w:ascii="Arial" w:hAnsi="Arial" w:cs="Arial"/>
          <w:sz w:val="18"/>
          <w:szCs w:val="18"/>
        </w:rPr>
        <w:tab/>
      </w:r>
      <w:r w:rsidR="009F0D95" w:rsidRPr="009F0D95">
        <w:rPr>
          <w:rFonts w:ascii="Arial" w:hAnsi="Arial" w:cs="Arial"/>
          <w:sz w:val="18"/>
          <w:szCs w:val="18"/>
        </w:rPr>
        <w:t>Production et distribution de vide</w:t>
      </w:r>
    </w:p>
    <w:p w14:paraId="5DFE05D6" w14:textId="77777777" w:rsidR="009F0D95" w:rsidRPr="004F16AB" w:rsidRDefault="009F0D95" w:rsidP="00672415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Pr="004F16AB">
        <w:rPr>
          <w:rFonts w:ascii="Arial" w:hAnsi="Arial" w:cs="Arial"/>
          <w:sz w:val="18"/>
          <w:szCs w:val="18"/>
        </w:rPr>
        <w:t xml:space="preserve"> Eclairage</w:t>
      </w:r>
    </w:p>
    <w:p w14:paraId="7532BA08" w14:textId="77777777" w:rsidR="009B77A7" w:rsidRPr="004F16AB" w:rsidRDefault="006B03B5" w:rsidP="007D008B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="009B77A7">
        <w:rPr>
          <w:rFonts w:ascii="Arial" w:hAnsi="Arial" w:cs="Arial"/>
          <w:sz w:val="18"/>
          <w:szCs w:val="18"/>
        </w:rPr>
        <w:tab/>
      </w:r>
      <w:r w:rsidR="009B77A7" w:rsidRPr="004F16AB">
        <w:rPr>
          <w:rFonts w:ascii="Arial" w:hAnsi="Arial" w:cs="Arial"/>
          <w:sz w:val="18"/>
          <w:szCs w:val="18"/>
        </w:rPr>
        <w:t>Installations de ventilation</w:t>
      </w:r>
    </w:p>
    <w:p w14:paraId="3617B633" w14:textId="77777777" w:rsidR="009B77A7" w:rsidRPr="004F16AB" w:rsidRDefault="006B03B5" w:rsidP="007D008B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="009B77A7" w:rsidRPr="004F16AB">
        <w:rPr>
          <w:rFonts w:ascii="Arial" w:hAnsi="Arial" w:cs="Arial"/>
          <w:sz w:val="18"/>
          <w:szCs w:val="18"/>
        </w:rPr>
        <w:tab/>
        <w:t>Installations de r</w:t>
      </w:r>
      <w:r w:rsidR="00DF5853">
        <w:rPr>
          <w:rFonts w:ascii="Arial" w:hAnsi="Arial" w:cs="Arial"/>
          <w:sz w:val="18"/>
          <w:szCs w:val="18"/>
        </w:rPr>
        <w:t xml:space="preserve">afraichissement </w:t>
      </w:r>
      <w:r w:rsidR="009B77A7">
        <w:rPr>
          <w:rFonts w:ascii="Arial" w:hAnsi="Arial" w:cs="Arial"/>
          <w:sz w:val="18"/>
          <w:szCs w:val="18"/>
        </w:rPr>
        <w:t>et/ou d’</w:t>
      </w:r>
      <w:r w:rsidR="009B77A7" w:rsidRPr="004F16AB">
        <w:rPr>
          <w:rFonts w:ascii="Arial" w:hAnsi="Arial" w:cs="Arial"/>
          <w:sz w:val="18"/>
          <w:szCs w:val="18"/>
        </w:rPr>
        <w:t>humidification</w:t>
      </w:r>
    </w:p>
    <w:p w14:paraId="46B58E94" w14:textId="77777777" w:rsidR="009B77A7" w:rsidRPr="004F16AB" w:rsidRDefault="006B03B5" w:rsidP="007D008B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="009B77A7" w:rsidRPr="004F16AB">
        <w:rPr>
          <w:rFonts w:ascii="Arial" w:hAnsi="Arial" w:cs="Arial"/>
          <w:sz w:val="18"/>
          <w:szCs w:val="18"/>
        </w:rPr>
        <w:tab/>
        <w:t xml:space="preserve">Installations d’émission de chaleur </w:t>
      </w:r>
    </w:p>
    <w:p w14:paraId="3E2BAB9E" w14:textId="77777777" w:rsidR="009B77A7" w:rsidRPr="004F16AB" w:rsidRDefault="006B03B5" w:rsidP="007D008B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="009B77A7" w:rsidRPr="004F16AB">
        <w:rPr>
          <w:rFonts w:ascii="Arial" w:hAnsi="Arial" w:cs="Arial"/>
          <w:sz w:val="18"/>
          <w:szCs w:val="18"/>
        </w:rPr>
        <w:tab/>
        <w:t>Installations d’émission de froid</w:t>
      </w:r>
    </w:p>
    <w:p w14:paraId="2C639CCC" w14:textId="77777777" w:rsidR="009B77A7" w:rsidRDefault="006B03B5" w:rsidP="007D008B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="009B77A7" w:rsidRPr="004F16AB">
        <w:rPr>
          <w:rFonts w:ascii="Arial" w:hAnsi="Arial" w:cs="Arial"/>
          <w:sz w:val="18"/>
          <w:szCs w:val="18"/>
        </w:rPr>
        <w:tab/>
        <w:t xml:space="preserve">Installations spécifiques aux procédés </w:t>
      </w:r>
      <w:r w:rsidR="009B77A7">
        <w:rPr>
          <w:rFonts w:ascii="Arial" w:hAnsi="Arial" w:cs="Arial"/>
          <w:sz w:val="18"/>
          <w:szCs w:val="18"/>
        </w:rPr>
        <w:t xml:space="preserve">de </w:t>
      </w:r>
      <w:r w:rsidR="009B77A7" w:rsidRPr="004F16AB">
        <w:rPr>
          <w:rFonts w:ascii="Arial" w:hAnsi="Arial" w:cs="Arial"/>
          <w:sz w:val="18"/>
          <w:szCs w:val="18"/>
        </w:rPr>
        <w:t>production</w:t>
      </w:r>
    </w:p>
    <w:p w14:paraId="04831422" w14:textId="77777777" w:rsidR="009B77A7" w:rsidRPr="00B34D66" w:rsidRDefault="006B03B5" w:rsidP="00B34D66">
      <w:pP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 w:rsidRPr="004F16AB">
        <w:rPr>
          <w:rFonts w:ascii="Arial" w:hAnsi="Arial" w:cs="Arial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B77A7" w:rsidRPr="004F16AB"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 w:rsidRPr="004F16AB">
        <w:rPr>
          <w:rFonts w:ascii="Arial" w:hAnsi="Arial" w:cs="Arial"/>
          <w:sz w:val="18"/>
          <w:szCs w:val="18"/>
        </w:rPr>
        <w:fldChar w:fldCharType="end"/>
      </w:r>
      <w:r w:rsidR="009B77A7" w:rsidRPr="004F16AB">
        <w:rPr>
          <w:rFonts w:ascii="Arial" w:hAnsi="Arial" w:cs="Arial"/>
          <w:sz w:val="18"/>
          <w:szCs w:val="18"/>
        </w:rPr>
        <w:tab/>
      </w:r>
      <w:r w:rsidR="009B77A7">
        <w:rPr>
          <w:rFonts w:ascii="Arial" w:hAnsi="Arial" w:cs="Arial"/>
          <w:sz w:val="18"/>
          <w:szCs w:val="18"/>
        </w:rPr>
        <w:t xml:space="preserve">Autres : </w:t>
      </w:r>
      <w:r w:rsidRPr="005275BE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B77A7" w:rsidRPr="005275BE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Pr="005275BE">
        <w:rPr>
          <w:rFonts w:ascii="Arial" w:hAnsi="Arial" w:cs="Arial"/>
          <w:b/>
          <w:bCs/>
          <w:sz w:val="18"/>
          <w:szCs w:val="18"/>
          <w:u w:val="single"/>
        </w:rPr>
      </w:r>
      <w:r w:rsidRPr="005275BE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="00C37BAB">
        <w:rPr>
          <w:rFonts w:ascii="Arial" w:hAnsi="Arial" w:cs="Arial"/>
          <w:b/>
          <w:bCs/>
          <w:noProof/>
          <w:sz w:val="18"/>
          <w:szCs w:val="18"/>
          <w:u w:val="single"/>
        </w:rPr>
        <w:t> </w:t>
      </w:r>
      <w:r w:rsidRPr="005275BE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</w:p>
    <w:p w14:paraId="33A7FD8C" w14:textId="77777777" w:rsidR="009B77A7" w:rsidRPr="00D5030B" w:rsidRDefault="009B77A7" w:rsidP="00B0341E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8"/>
          <w:szCs w:val="8"/>
          <w:lang w:val="fr-CH" w:eastAsia="ja-JP"/>
        </w:rPr>
      </w:pPr>
    </w:p>
    <w:p w14:paraId="4EB6A93E" w14:textId="77777777" w:rsidR="009B77A7" w:rsidRPr="000D7AD6" w:rsidRDefault="00525E4F" w:rsidP="000D7AD6">
      <w:pPr>
        <w:overflowPunct/>
        <w:spacing w:before="120" w:line="276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Bilan énergétique</w:t>
      </w:r>
      <w:r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3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268"/>
        <w:gridCol w:w="1985"/>
        <w:gridCol w:w="2015"/>
      </w:tblGrid>
      <w:tr w:rsidR="009B77A7" w:rsidRPr="00B8159D" w14:paraId="1D788E22" w14:textId="77777777">
        <w:tc>
          <w:tcPr>
            <w:tcW w:w="4077" w:type="dxa"/>
          </w:tcPr>
          <w:p w14:paraId="50879101" w14:textId="77777777" w:rsidR="009B77A7" w:rsidRPr="00FB33F5" w:rsidRDefault="009B77A7" w:rsidP="00FB33F5">
            <w:pPr>
              <w:overflowPunct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</w:p>
        </w:tc>
        <w:tc>
          <w:tcPr>
            <w:tcW w:w="2268" w:type="dxa"/>
          </w:tcPr>
          <w:p w14:paraId="7BD2B943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Arial" w:eastAsia="MS Mincho" w:hAnsi="Arial" w:cs="Arial"/>
                <w:b/>
                <w:bCs/>
                <w:i/>
                <w:iCs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eastAsia="MS Mincho" w:hAnsi="Arial" w:cs="Arial"/>
                <w:b/>
                <w:bCs/>
                <w:i/>
                <w:iCs/>
                <w:sz w:val="18"/>
                <w:szCs w:val="18"/>
                <w:lang w:val="fr-CH" w:eastAsia="ja-JP"/>
              </w:rPr>
              <w:t>Variante retenue</w:t>
            </w:r>
          </w:p>
        </w:tc>
        <w:tc>
          <w:tcPr>
            <w:tcW w:w="1985" w:type="dxa"/>
          </w:tcPr>
          <w:p w14:paraId="5E1A40BD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Arial" w:eastAsia="MS Mincho" w:hAnsi="Arial" w:cs="Arial"/>
                <w:b/>
                <w:bCs/>
                <w:i/>
                <w:iCs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eastAsia="MS Mincho" w:hAnsi="Arial" w:cs="Arial"/>
                <w:b/>
                <w:bCs/>
                <w:i/>
                <w:iCs/>
                <w:sz w:val="18"/>
                <w:szCs w:val="18"/>
                <w:lang w:val="fr-CH" w:eastAsia="ja-JP"/>
              </w:rPr>
              <w:t>Variante 2</w:t>
            </w:r>
          </w:p>
        </w:tc>
        <w:tc>
          <w:tcPr>
            <w:tcW w:w="2015" w:type="dxa"/>
          </w:tcPr>
          <w:p w14:paraId="3032872D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Arial" w:eastAsia="MS Mincho" w:hAnsi="Arial" w:cs="Arial"/>
                <w:b/>
                <w:bCs/>
                <w:i/>
                <w:iCs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eastAsia="MS Mincho" w:hAnsi="Arial" w:cs="Arial"/>
                <w:b/>
                <w:bCs/>
                <w:i/>
                <w:iCs/>
                <w:sz w:val="18"/>
                <w:szCs w:val="18"/>
                <w:lang w:val="fr-CH" w:eastAsia="ja-JP"/>
              </w:rPr>
              <w:t>Variante 3</w:t>
            </w:r>
          </w:p>
        </w:tc>
      </w:tr>
      <w:tr w:rsidR="009B77A7" w:rsidRPr="00B8159D" w14:paraId="6042D7BB" w14:textId="77777777">
        <w:tc>
          <w:tcPr>
            <w:tcW w:w="4077" w:type="dxa"/>
          </w:tcPr>
          <w:p w14:paraId="34F17E73" w14:textId="77777777" w:rsidR="009B77A7" w:rsidRPr="00FB33F5" w:rsidRDefault="0028634F" w:rsidP="00C51BD8">
            <w:pPr>
              <w:tabs>
                <w:tab w:val="right" w:pos="2370"/>
              </w:tabs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Gaz naturel</w:t>
            </w:r>
          </w:p>
        </w:tc>
        <w:tc>
          <w:tcPr>
            <w:tcW w:w="2268" w:type="dxa"/>
          </w:tcPr>
          <w:p w14:paraId="2F8CE249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1985" w:type="dxa"/>
          </w:tcPr>
          <w:p w14:paraId="4AD1E28F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2015" w:type="dxa"/>
          </w:tcPr>
          <w:p w14:paraId="70ED7232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</w:tr>
      <w:tr w:rsidR="009B77A7" w:rsidRPr="00B8159D" w14:paraId="29C8EE52" w14:textId="77777777">
        <w:tc>
          <w:tcPr>
            <w:tcW w:w="4077" w:type="dxa"/>
          </w:tcPr>
          <w:p w14:paraId="7F5B0C9A" w14:textId="77777777" w:rsidR="009B77A7" w:rsidRPr="00FB33F5" w:rsidRDefault="0028634F" w:rsidP="00C51BD8">
            <w:pPr>
              <w:tabs>
                <w:tab w:val="right" w:pos="2370"/>
              </w:tabs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Mazout</w:t>
            </w:r>
          </w:p>
        </w:tc>
        <w:tc>
          <w:tcPr>
            <w:tcW w:w="2268" w:type="dxa"/>
          </w:tcPr>
          <w:p w14:paraId="62FF70D2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1985" w:type="dxa"/>
          </w:tcPr>
          <w:p w14:paraId="7C98124F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2015" w:type="dxa"/>
          </w:tcPr>
          <w:p w14:paraId="710361B9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</w:tr>
      <w:tr w:rsidR="00C51BD8" w:rsidRPr="00B8159D" w14:paraId="4137CDAF" w14:textId="77777777">
        <w:tc>
          <w:tcPr>
            <w:tcW w:w="4077" w:type="dxa"/>
          </w:tcPr>
          <w:p w14:paraId="1C6B79DC" w14:textId="77777777" w:rsidR="00C51BD8" w:rsidRPr="00FB33F5" w:rsidRDefault="0028634F" w:rsidP="00C51BD8">
            <w:pPr>
              <w:tabs>
                <w:tab w:val="right" w:pos="2370"/>
              </w:tabs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Biogaz</w:t>
            </w:r>
          </w:p>
        </w:tc>
        <w:tc>
          <w:tcPr>
            <w:tcW w:w="2268" w:type="dxa"/>
          </w:tcPr>
          <w:p w14:paraId="622EBDFE" w14:textId="77777777" w:rsidR="00C51BD8" w:rsidRPr="00FB33F5" w:rsidRDefault="00C51BD8" w:rsidP="00D078F6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1985" w:type="dxa"/>
          </w:tcPr>
          <w:p w14:paraId="363BA7A5" w14:textId="77777777" w:rsidR="00C51BD8" w:rsidRPr="00FB33F5" w:rsidRDefault="00C51BD8" w:rsidP="00D078F6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2015" w:type="dxa"/>
          </w:tcPr>
          <w:p w14:paraId="299B2DC6" w14:textId="77777777" w:rsidR="00C51BD8" w:rsidRPr="00FB33F5" w:rsidRDefault="00C51BD8" w:rsidP="00D078F6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</w:tr>
      <w:tr w:rsidR="0028634F" w:rsidRPr="00B8159D" w14:paraId="398046B7" w14:textId="77777777">
        <w:tc>
          <w:tcPr>
            <w:tcW w:w="4077" w:type="dxa"/>
          </w:tcPr>
          <w:p w14:paraId="14DA9ABA" w14:textId="77777777" w:rsidR="0028634F" w:rsidRPr="00FB33F5" w:rsidRDefault="0028634F" w:rsidP="00065BF2">
            <w:pPr>
              <w:tabs>
                <w:tab w:val="right" w:pos="2370"/>
              </w:tabs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Bois</w:t>
            </w:r>
          </w:p>
        </w:tc>
        <w:tc>
          <w:tcPr>
            <w:tcW w:w="2268" w:type="dxa"/>
          </w:tcPr>
          <w:p w14:paraId="216E977B" w14:textId="77777777" w:rsidR="0028634F" w:rsidRPr="00FB33F5" w:rsidRDefault="0028634F" w:rsidP="00065BF2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1985" w:type="dxa"/>
          </w:tcPr>
          <w:p w14:paraId="2AB60F38" w14:textId="77777777" w:rsidR="0028634F" w:rsidRPr="00FB33F5" w:rsidRDefault="0028634F" w:rsidP="00065BF2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2015" w:type="dxa"/>
          </w:tcPr>
          <w:p w14:paraId="2572A067" w14:textId="77777777" w:rsidR="0028634F" w:rsidRPr="00FB33F5" w:rsidRDefault="0028634F" w:rsidP="00065BF2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</w:tr>
      <w:tr w:rsidR="009B77A7" w:rsidRPr="00B8159D" w14:paraId="533F633C" w14:textId="77777777">
        <w:tc>
          <w:tcPr>
            <w:tcW w:w="4077" w:type="dxa"/>
          </w:tcPr>
          <w:p w14:paraId="0925B645" w14:textId="77777777" w:rsidR="009B77A7" w:rsidRPr="00FB33F5" w:rsidRDefault="00525E4F" w:rsidP="004D352D">
            <w:pPr>
              <w:tabs>
                <w:tab w:val="right" w:pos="2370"/>
              </w:tabs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Déchets</w:t>
            </w:r>
            <w:r w:rsidR="004D352D">
              <w:rPr>
                <w:rStyle w:val="Appelnotedebasdep"/>
                <w:rFonts w:ascii="Arial" w:eastAsia="MS Mincho" w:hAnsi="Arial" w:cs="Arial"/>
                <w:sz w:val="18"/>
                <w:szCs w:val="18"/>
                <w:lang w:val="fr-CH" w:eastAsia="ja-JP"/>
              </w:rPr>
              <w:footnoteReference w:id="4"/>
            </w:r>
            <w:r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 xml:space="preserve"> (importés sur site)</w:t>
            </w:r>
          </w:p>
        </w:tc>
        <w:tc>
          <w:tcPr>
            <w:tcW w:w="2268" w:type="dxa"/>
          </w:tcPr>
          <w:p w14:paraId="06CE3C1A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1985" w:type="dxa"/>
          </w:tcPr>
          <w:p w14:paraId="30E46C6A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2015" w:type="dxa"/>
          </w:tcPr>
          <w:p w14:paraId="461FF679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</w:tr>
      <w:tr w:rsidR="00525E4F" w:rsidRPr="00B8159D" w14:paraId="6BF0D513" w14:textId="77777777">
        <w:tc>
          <w:tcPr>
            <w:tcW w:w="4077" w:type="dxa"/>
          </w:tcPr>
          <w:p w14:paraId="41CEE87D" w14:textId="77777777" w:rsidR="00525E4F" w:rsidRPr="00FB33F5" w:rsidRDefault="00525E4F" w:rsidP="00065BF2">
            <w:pPr>
              <w:tabs>
                <w:tab w:val="right" w:pos="2370"/>
              </w:tabs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Autre combustible :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39B9C845" w14:textId="77777777" w:rsidR="00525E4F" w:rsidRPr="00FB33F5" w:rsidRDefault="00525E4F" w:rsidP="00065BF2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1985" w:type="dxa"/>
          </w:tcPr>
          <w:p w14:paraId="2744D623" w14:textId="77777777" w:rsidR="00525E4F" w:rsidRPr="00FB33F5" w:rsidRDefault="00525E4F" w:rsidP="00065BF2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2015" w:type="dxa"/>
          </w:tcPr>
          <w:p w14:paraId="16D7B2BE" w14:textId="77777777" w:rsidR="00525E4F" w:rsidRPr="00FB33F5" w:rsidRDefault="00525E4F" w:rsidP="00065BF2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</w:tr>
      <w:tr w:rsidR="009B77A7" w:rsidRPr="00B8159D" w14:paraId="178DE27D" w14:textId="77777777">
        <w:tc>
          <w:tcPr>
            <w:tcW w:w="4077" w:type="dxa"/>
          </w:tcPr>
          <w:p w14:paraId="112B20A2" w14:textId="77777777" w:rsidR="009B77A7" w:rsidRPr="00FB33F5" w:rsidRDefault="009B77A7" w:rsidP="00C51BD8">
            <w:pPr>
              <w:tabs>
                <w:tab w:val="right" w:pos="2370"/>
              </w:tabs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Electricité soutirée au réseau</w:t>
            </w:r>
          </w:p>
        </w:tc>
        <w:tc>
          <w:tcPr>
            <w:tcW w:w="2268" w:type="dxa"/>
          </w:tcPr>
          <w:p w14:paraId="3E8F9B87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1985" w:type="dxa"/>
          </w:tcPr>
          <w:p w14:paraId="264E581F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2015" w:type="dxa"/>
          </w:tcPr>
          <w:p w14:paraId="26975B14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</w:tr>
      <w:tr w:rsidR="009B77A7" w:rsidRPr="00B8159D" w14:paraId="4996EFE3" w14:textId="77777777">
        <w:tc>
          <w:tcPr>
            <w:tcW w:w="4077" w:type="dxa"/>
          </w:tcPr>
          <w:p w14:paraId="39368F2E" w14:textId="63B1E7C6" w:rsidR="009B77A7" w:rsidRPr="00FB33F5" w:rsidRDefault="009B77A7" w:rsidP="00C51BD8">
            <w:pPr>
              <w:tabs>
                <w:tab w:val="right" w:pos="2370"/>
              </w:tabs>
              <w:overflowPunct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 xml:space="preserve">Production </w:t>
            </w:r>
            <w:r w:rsidRPr="00FB33F5">
              <w:rPr>
                <w:rFonts w:ascii="Arial" w:eastAsia="MS Mincho" w:hAnsi="Arial" w:cs="Arial"/>
                <w:i/>
                <w:iCs/>
                <w:sz w:val="18"/>
                <w:szCs w:val="18"/>
                <w:lang w:val="fr-CH" w:eastAsia="ja-JP"/>
              </w:rPr>
              <w:t>in situ</w:t>
            </w:r>
            <w:r w:rsidRPr="00FB33F5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 xml:space="preserve"> d’électricité</w:t>
            </w:r>
            <w:r w:rsidRPr="00FB33F5">
              <w:rPr>
                <w:rStyle w:val="Appelnotedebasdep"/>
                <w:rFonts w:ascii="Arial" w:eastAsia="MS Mincho" w:hAnsi="Arial"/>
                <w:b/>
                <w:bCs/>
                <w:sz w:val="18"/>
                <w:szCs w:val="18"/>
                <w:lang w:val="fr-CH" w:eastAsia="ja-JP"/>
              </w:rPr>
              <w:footnoteReference w:id="5"/>
            </w:r>
            <w:r w:rsidRPr="00FB33F5">
              <w:rPr>
                <w:rFonts w:ascii="Arial" w:eastAsia="MS Mincho" w:hAnsi="Arial"/>
                <w:sz w:val="18"/>
                <w:szCs w:val="18"/>
                <w:lang w:val="fr-CH" w:eastAsia="ja-JP"/>
              </w:rPr>
              <w:t> </w:t>
            </w:r>
            <w:r w:rsidRPr="00FB33F5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 xml:space="preserve">: </w:t>
            </w:r>
            <w:r w:rsidR="006B03B5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6B03B5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="006B03B5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6B03B5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7D1FB345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1985" w:type="dxa"/>
          </w:tcPr>
          <w:p w14:paraId="442D5CEC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  <w:tc>
          <w:tcPr>
            <w:tcW w:w="2015" w:type="dxa"/>
          </w:tcPr>
          <w:p w14:paraId="1B529125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MWh/an</w:t>
            </w:r>
          </w:p>
        </w:tc>
      </w:tr>
      <w:tr w:rsidR="009B77A7" w:rsidRPr="00B8159D" w14:paraId="1892D5E0" w14:textId="77777777">
        <w:tc>
          <w:tcPr>
            <w:tcW w:w="4077" w:type="dxa"/>
          </w:tcPr>
          <w:p w14:paraId="3E7DC130" w14:textId="77777777" w:rsidR="009B77A7" w:rsidRPr="00FB33F5" w:rsidRDefault="009B77A7" w:rsidP="00525E4F">
            <w:pPr>
              <w:tabs>
                <w:tab w:val="right" w:pos="2370"/>
              </w:tabs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 xml:space="preserve">Taux de couverture des besoins thermiques </w:t>
            </w:r>
            <w:r w:rsidR="00525E4F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 xml:space="preserve">par des </w:t>
            </w:r>
            <w:r w:rsidRPr="00FB33F5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 xml:space="preserve">énergies renouvelables </w:t>
            </w:r>
          </w:p>
        </w:tc>
        <w:tc>
          <w:tcPr>
            <w:tcW w:w="2268" w:type="dxa"/>
          </w:tcPr>
          <w:p w14:paraId="79693396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53ED09F0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985" w:type="dxa"/>
          </w:tcPr>
          <w:p w14:paraId="47A30D2F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553DAB79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%</w:t>
            </w:r>
          </w:p>
        </w:tc>
        <w:tc>
          <w:tcPr>
            <w:tcW w:w="2015" w:type="dxa"/>
          </w:tcPr>
          <w:p w14:paraId="39E83446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C2A29D0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%</w:t>
            </w:r>
          </w:p>
        </w:tc>
      </w:tr>
      <w:tr w:rsidR="009B77A7" w:rsidRPr="00B8159D" w14:paraId="48DCB148" w14:textId="77777777">
        <w:tc>
          <w:tcPr>
            <w:tcW w:w="4077" w:type="dxa"/>
          </w:tcPr>
          <w:p w14:paraId="5423A686" w14:textId="77777777" w:rsidR="009B77A7" w:rsidRPr="00FB33F5" w:rsidRDefault="009B77A7" w:rsidP="00525E4F">
            <w:pPr>
              <w:tabs>
                <w:tab w:val="right" w:pos="2370"/>
              </w:tabs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 xml:space="preserve">Taux de couverture des besoins électriques </w:t>
            </w:r>
            <w:r w:rsidR="00525E4F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 xml:space="preserve">par des </w:t>
            </w:r>
            <w:r w:rsidRPr="00FB33F5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énergies renouvelables</w:t>
            </w:r>
            <w:r w:rsidR="00CB2001">
              <w:rPr>
                <w:rStyle w:val="Appelnotedebasdep"/>
                <w:rFonts w:ascii="Arial" w:eastAsia="MS Mincho" w:hAnsi="Arial" w:cs="Arial"/>
                <w:sz w:val="18"/>
                <w:szCs w:val="18"/>
                <w:lang w:val="fr-CH" w:eastAsia="ja-JP"/>
              </w:rPr>
              <w:footnoteReference w:id="6"/>
            </w:r>
            <w:r w:rsidRPr="00FB33F5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 xml:space="preserve"> </w:t>
            </w:r>
          </w:p>
        </w:tc>
        <w:tc>
          <w:tcPr>
            <w:tcW w:w="2268" w:type="dxa"/>
          </w:tcPr>
          <w:p w14:paraId="76B84CB3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763700F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985" w:type="dxa"/>
          </w:tcPr>
          <w:p w14:paraId="5CCE9AD5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7D16BDBC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%</w:t>
            </w:r>
          </w:p>
        </w:tc>
        <w:tc>
          <w:tcPr>
            <w:tcW w:w="2015" w:type="dxa"/>
          </w:tcPr>
          <w:p w14:paraId="6C79C5C3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6A4BC68" w14:textId="77777777" w:rsidR="009B77A7" w:rsidRPr="00FB33F5" w:rsidRDefault="006B03B5" w:rsidP="00FB33F5">
            <w:pPr>
              <w:overflowPunct/>
              <w:jc w:val="center"/>
              <w:textAlignment w:val="auto"/>
              <w:rPr>
                <w:rFonts w:ascii="Arial" w:eastAsia="MS Mincho" w:hAnsi="Arial"/>
                <w:sz w:val="18"/>
                <w:szCs w:val="18"/>
                <w:lang w:val="fr-CH" w:eastAsia="ja-JP"/>
              </w:rPr>
            </w:pP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C37BAB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r w:rsidR="009B77A7" w:rsidRPr="00FB33F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9B77A7" w:rsidRPr="00FB33F5">
              <w:rPr>
                <w:rFonts w:ascii="Arial" w:hAnsi="Arial" w:cs="Arial"/>
                <w:sz w:val="18"/>
                <w:szCs w:val="18"/>
                <w:u w:val="single"/>
              </w:rPr>
              <w:t>%</w:t>
            </w:r>
          </w:p>
        </w:tc>
      </w:tr>
    </w:tbl>
    <w:p w14:paraId="5589E648" w14:textId="77777777" w:rsidR="009B77A7" w:rsidRPr="00BC6EA0" w:rsidRDefault="009B77A7" w:rsidP="00C530EB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BC6EA0">
        <w:rPr>
          <w:rFonts w:ascii="Arial" w:hAnsi="Arial" w:cs="Arial"/>
          <w:b/>
          <w:bCs/>
          <w:sz w:val="22"/>
          <w:szCs w:val="22"/>
        </w:rPr>
        <w:t>Signatures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43"/>
        <w:gridCol w:w="4000"/>
      </w:tblGrid>
      <w:tr w:rsidR="009B77A7" w:rsidRPr="003E6B25" w14:paraId="763DF574" w14:textId="77777777">
        <w:tc>
          <w:tcPr>
            <w:tcW w:w="2802" w:type="dxa"/>
          </w:tcPr>
          <w:p w14:paraId="26542ACE" w14:textId="77777777" w:rsidR="009B77A7" w:rsidRPr="00BC6EA0" w:rsidRDefault="009B77A7" w:rsidP="00B034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05FAE1BA" w14:textId="77777777" w:rsidR="009B77A7" w:rsidRPr="00BC6EA0" w:rsidRDefault="009B77A7" w:rsidP="00B034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6EA0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Justificatif établi par:</w:t>
            </w:r>
          </w:p>
        </w:tc>
        <w:tc>
          <w:tcPr>
            <w:tcW w:w="4000" w:type="dxa"/>
          </w:tcPr>
          <w:p w14:paraId="04B25B97" w14:textId="77777777" w:rsidR="009B77A7" w:rsidRPr="00BC6EA0" w:rsidRDefault="009B77A7" w:rsidP="00B0341E">
            <w:pPr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 w:rsidRPr="00BC6EA0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 xml:space="preserve">Contrôle du justificatif/Contrôle privé: </w:t>
            </w:r>
          </w:p>
          <w:p w14:paraId="49705A1D" w14:textId="77777777" w:rsidR="009B77A7" w:rsidRPr="00BC6EA0" w:rsidRDefault="009B77A7" w:rsidP="00B0341E">
            <w:pPr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 w:rsidRPr="00BC6EA0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Le justificatif est certifié complet et correct</w:t>
            </w:r>
          </w:p>
        </w:tc>
      </w:tr>
      <w:tr w:rsidR="009B77A7" w:rsidRPr="003E6B25" w14:paraId="53092793" w14:textId="77777777" w:rsidTr="00C53144">
        <w:trPr>
          <w:trHeight w:val="782"/>
        </w:trPr>
        <w:tc>
          <w:tcPr>
            <w:tcW w:w="2802" w:type="dxa"/>
          </w:tcPr>
          <w:p w14:paraId="41FE6B10" w14:textId="77777777" w:rsidR="009B77A7" w:rsidRPr="00BC6EA0" w:rsidRDefault="009B77A7" w:rsidP="00FB33F5">
            <w:pPr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 w:rsidRPr="00BC6EA0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Nom et adresse,</w:t>
            </w:r>
          </w:p>
          <w:p w14:paraId="585E0B78" w14:textId="77777777" w:rsidR="009B77A7" w:rsidRPr="00BC6EA0" w:rsidRDefault="009B77A7" w:rsidP="00FB33F5">
            <w:pPr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 w:rsidRPr="00BC6EA0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ou tampon de</w:t>
            </w:r>
          </w:p>
          <w:p w14:paraId="2AEADF73" w14:textId="77777777" w:rsidR="009B77A7" w:rsidRPr="00BC6EA0" w:rsidRDefault="009B77A7" w:rsidP="00C53144">
            <w:pPr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 w:rsidRPr="00BC6EA0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l’entreprise</w:t>
            </w:r>
          </w:p>
        </w:tc>
        <w:tc>
          <w:tcPr>
            <w:tcW w:w="3543" w:type="dxa"/>
          </w:tcPr>
          <w:p w14:paraId="0F8B04FD" w14:textId="77777777" w:rsidR="009B77A7" w:rsidRPr="00BC6EA0" w:rsidRDefault="006B03B5" w:rsidP="00B034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0" w:type="dxa"/>
          </w:tcPr>
          <w:p w14:paraId="634B18F4" w14:textId="77777777" w:rsidR="009B77A7" w:rsidRPr="00BC6EA0" w:rsidRDefault="006B03B5" w:rsidP="00B034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B77A7" w:rsidRPr="003E6B25" w14:paraId="57E6FA83" w14:textId="77777777">
        <w:tc>
          <w:tcPr>
            <w:tcW w:w="2802" w:type="dxa"/>
          </w:tcPr>
          <w:p w14:paraId="21401190" w14:textId="77777777" w:rsidR="009B77A7" w:rsidRPr="00BC6EA0" w:rsidRDefault="009B77A7" w:rsidP="00FB33F5">
            <w:pPr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 w:rsidRPr="00BC6EA0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Responsable, tél.:</w:t>
            </w:r>
          </w:p>
          <w:p w14:paraId="31EE8F04" w14:textId="77777777" w:rsidR="009B77A7" w:rsidRPr="00BC6EA0" w:rsidRDefault="009B77A7" w:rsidP="00B034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27F14DCB" w14:textId="77777777" w:rsidR="009B77A7" w:rsidRPr="00BC6EA0" w:rsidRDefault="006B03B5" w:rsidP="00B034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0" w:type="dxa"/>
          </w:tcPr>
          <w:p w14:paraId="6F422734" w14:textId="77777777" w:rsidR="009B77A7" w:rsidRPr="00BC6EA0" w:rsidRDefault="006B03B5" w:rsidP="00B034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B77A7" w:rsidRPr="003E6B25" w14:paraId="740A8370" w14:textId="77777777" w:rsidTr="005C1C58">
        <w:trPr>
          <w:trHeight w:val="471"/>
        </w:trPr>
        <w:tc>
          <w:tcPr>
            <w:tcW w:w="2802" w:type="dxa"/>
          </w:tcPr>
          <w:p w14:paraId="532560E9" w14:textId="77777777" w:rsidR="009B77A7" w:rsidRPr="00BC6EA0" w:rsidRDefault="009B77A7" w:rsidP="00FB33F5">
            <w:pPr>
              <w:overflowPunct/>
              <w:textAlignment w:val="auto"/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</w:pPr>
            <w:r w:rsidRPr="00BC6EA0">
              <w:rPr>
                <w:rFonts w:ascii="Arial" w:eastAsia="MS Mincho" w:hAnsi="Arial" w:cs="Arial"/>
                <w:sz w:val="18"/>
                <w:szCs w:val="18"/>
                <w:lang w:val="fr-CH" w:eastAsia="ja-JP"/>
              </w:rPr>
              <w:t>Lieu, date, signature:</w:t>
            </w:r>
          </w:p>
          <w:p w14:paraId="5C03A502" w14:textId="77777777" w:rsidR="009B77A7" w:rsidRPr="00BC6EA0" w:rsidRDefault="009B77A7" w:rsidP="00B034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12DE19D1" w14:textId="77777777" w:rsidR="009B77A7" w:rsidRPr="00BC6EA0" w:rsidRDefault="006B03B5" w:rsidP="00B034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0" w:type="dxa"/>
          </w:tcPr>
          <w:p w14:paraId="6D912377" w14:textId="77777777" w:rsidR="009B77A7" w:rsidRPr="00BC6EA0" w:rsidRDefault="006B03B5" w:rsidP="00B034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2615F97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7C9D0017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2E196333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1EFF6449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46B7064E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7679CA9B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395E8835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7A9C224E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52DD0E5C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057CBB5D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1D2C8D65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51390E6B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14EAF797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152911BB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6399FD69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259B941E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5C8DF6BF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4D3FF1E6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292FEFB4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2F0B9C7E" w14:textId="77777777" w:rsidR="00C53144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6B7F47EA" w14:textId="77777777" w:rsidR="00C53144" w:rsidRPr="0018190A" w:rsidRDefault="00C53144" w:rsidP="00C5314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18190A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>Page laissée intentionnellement vierge</w:t>
      </w:r>
    </w:p>
    <w:p w14:paraId="0CF6DA6A" w14:textId="77777777" w:rsidR="00C53144" w:rsidRPr="0018190A" w:rsidRDefault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</w:p>
    <w:p w14:paraId="7525D877" w14:textId="77777777" w:rsidR="00C53144" w:rsidRDefault="00C53144" w:rsidP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47EE43C4" w14:textId="77777777" w:rsidR="00C53144" w:rsidRDefault="00C53144" w:rsidP="00C53144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2693"/>
        <w:gridCol w:w="3969"/>
      </w:tblGrid>
      <w:tr w:rsidR="00CD4FB1" w14:paraId="6825AD28" w14:textId="77777777" w:rsidTr="00871733">
        <w:trPr>
          <w:cantSplit/>
          <w:trHeight w:val="710"/>
        </w:trPr>
        <w:tc>
          <w:tcPr>
            <w:tcW w:w="779" w:type="dxa"/>
          </w:tcPr>
          <w:p w14:paraId="1AAA9DD5" w14:textId="77777777" w:rsidR="00CD4FB1" w:rsidRPr="009D7B34" w:rsidRDefault="00CD4FB1" w:rsidP="00871733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fr-CH" w:eastAsia="fr-CH"/>
              </w:rPr>
              <w:lastRenderedPageBreak/>
              <w:drawing>
                <wp:inline distT="0" distB="0" distL="0" distR="0" wp14:anchorId="6A4C379B" wp14:editId="08FE330B">
                  <wp:extent cx="480695" cy="66992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6" w:space="0" w:color="auto"/>
            </w:tcBorders>
            <w:vAlign w:val="center"/>
          </w:tcPr>
          <w:p w14:paraId="1E75AFE0" w14:textId="77777777" w:rsidR="00CD4FB1" w:rsidRDefault="00CD4FB1" w:rsidP="00871733">
            <w:pPr>
              <w:pStyle w:val="En-tte"/>
              <w:tabs>
                <w:tab w:val="clear" w:pos="4536"/>
                <w:tab w:val="clear" w:pos="9072"/>
              </w:tabs>
              <w:ind w:left="-70"/>
              <w:jc w:val="center"/>
              <w:rPr>
                <w:rFonts w:ascii="Arial" w:hAnsi="Arial"/>
                <w:sz w:val="22"/>
              </w:rPr>
            </w:pPr>
            <w:r w:rsidRPr="009D7B34">
              <w:rPr>
                <w:rFonts w:ascii="Arial" w:hAnsi="Arial" w:cs="Arial"/>
                <w:b/>
                <w:sz w:val="24"/>
                <w:szCs w:val="24"/>
              </w:rPr>
              <w:t>Direction générale de l’environnement Direction de l’énergie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E065" w14:textId="77777777" w:rsidR="00CD4FB1" w:rsidRPr="009D7B34" w:rsidRDefault="00CD4FB1" w:rsidP="0087173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7F54920" w14:textId="77777777" w:rsidR="00CD4FB1" w:rsidRDefault="00CD4FB1" w:rsidP="00871733">
            <w:pPr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Annexe</w:t>
            </w:r>
          </w:p>
          <w:p w14:paraId="58032093" w14:textId="77777777" w:rsidR="00CD4FB1" w:rsidRPr="00BB5884" w:rsidRDefault="00CD4FB1" w:rsidP="00871733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40"/>
              </w:rPr>
              <w:t>EN-VD-15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14:paraId="0B0579FA" w14:textId="77777777" w:rsidR="00CD4FB1" w:rsidRPr="009D7B34" w:rsidRDefault="00CD4FB1" w:rsidP="00871733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7B34">
              <w:rPr>
                <w:rFonts w:ascii="Arial" w:hAnsi="Arial"/>
                <w:sz w:val="24"/>
                <w:szCs w:val="24"/>
              </w:rPr>
              <w:t>Justificatif énergétique</w:t>
            </w:r>
          </w:p>
          <w:p w14:paraId="6C2525BD" w14:textId="77777777" w:rsidR="00CD4FB1" w:rsidRPr="009D7B34" w:rsidRDefault="00CD4FB1" w:rsidP="00871733">
            <w:pPr>
              <w:jc w:val="center"/>
              <w:rPr>
                <w:rFonts w:ascii="Arial" w:hAnsi="Arial"/>
                <w:b/>
                <w:sz w:val="28"/>
              </w:rPr>
            </w:pPr>
            <w:r w:rsidRPr="005C1C58">
              <w:rPr>
                <w:rFonts w:ascii="Arial" w:hAnsi="Arial"/>
                <w:b/>
                <w:sz w:val="28"/>
              </w:rPr>
              <w:t>Nouveaux sites entrant dans la catégorie des grands consommateurs</w:t>
            </w:r>
          </w:p>
        </w:tc>
      </w:tr>
    </w:tbl>
    <w:p w14:paraId="0870CE25" w14:textId="77777777" w:rsidR="00C644DD" w:rsidRDefault="00C644DD" w:rsidP="005275BE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6AA12985" w14:textId="77777777" w:rsidR="009B77A7" w:rsidRDefault="009B77A7" w:rsidP="005275BE">
      <w:pPr>
        <w:overflowPunct/>
        <w:textAlignment w:val="auto"/>
        <w:rPr>
          <w:rFonts w:ascii="HelveticaNeueLTStd-Roman" w:eastAsia="MS Mincho" w:hAnsi="HelveticaNeueLTStd-Roman"/>
          <w:lang w:val="fr-CH" w:eastAsia="ja-JP"/>
        </w:rPr>
      </w:pPr>
      <w:r>
        <w:rPr>
          <w:rFonts w:ascii="Arial" w:hAnsi="Arial" w:cs="Arial"/>
          <w:b/>
          <w:bCs/>
          <w:sz w:val="24"/>
          <w:szCs w:val="24"/>
        </w:rPr>
        <w:t>Variante n° :</w:t>
      </w:r>
      <w:r w:rsidRPr="007877B7">
        <w:rPr>
          <w:rFonts w:ascii="HelveticaNeueLTStd-Roman" w:eastAsia="MS Mincho" w:hAnsi="HelveticaNeueLTStd-Roman" w:cs="HelveticaNeueLTStd-Roman"/>
          <w:lang w:val="fr-CH" w:eastAsia="ja-JP"/>
        </w:rPr>
        <w:t xml:space="preserve"> </w:t>
      </w:r>
      <w:r w:rsidR="006B03B5" w:rsidRPr="00F82ADF"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F82ADF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 w:rsidR="006B03B5" w:rsidRPr="00F82ADF">
        <w:rPr>
          <w:rFonts w:ascii="HelveticaNeueLTStd-Roman" w:eastAsia="MS Mincho" w:hAnsi="HelveticaNeueLTStd-Roman" w:cs="HelveticaNeueLTStd-Roman"/>
          <w:lang w:val="fr-CH" w:eastAsia="ja-JP"/>
        </w:rPr>
      </w:r>
      <w:r w:rsidR="006B03B5" w:rsidRPr="00F82ADF"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> </w:t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> </w:t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> </w:t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> </w:t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> </w:t>
      </w:r>
      <w:r w:rsidR="006B03B5" w:rsidRPr="00F82ADF"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</w:p>
    <w:p w14:paraId="43C2C97A" w14:textId="77777777" w:rsidR="00CB2001" w:rsidRPr="00CB2001" w:rsidRDefault="00CB2001" w:rsidP="005275BE">
      <w:pPr>
        <w:overflowPunct/>
        <w:textAlignment w:val="auto"/>
        <w:rPr>
          <w:rFonts w:ascii="Arial" w:hAnsi="Arial" w:cs="Arial"/>
          <w:b/>
          <w:bCs/>
          <w:sz w:val="18"/>
          <w:szCs w:val="18"/>
          <w:lang w:val="fr-CH"/>
        </w:rPr>
      </w:pPr>
    </w:p>
    <w:p w14:paraId="22B83852" w14:textId="77777777" w:rsidR="009B77A7" w:rsidRPr="00525E4F" w:rsidRDefault="009B77A7" w:rsidP="00BF54A4">
      <w:pPr>
        <w:pStyle w:val="Paragraphedeliste"/>
        <w:numPr>
          <w:ilvl w:val="0"/>
          <w:numId w:val="30"/>
        </w:numPr>
        <w:overflowPunct/>
        <w:spacing w:before="120"/>
        <w:ind w:left="284" w:hanging="284"/>
        <w:textAlignment w:val="auto"/>
        <w:rPr>
          <w:rFonts w:ascii="Arial" w:hAnsi="Arial" w:cs="Arial"/>
          <w:b/>
          <w:bCs/>
        </w:rPr>
      </w:pPr>
      <w:r w:rsidRPr="00525E4F">
        <w:rPr>
          <w:rFonts w:ascii="Arial" w:hAnsi="Arial" w:cs="Arial"/>
          <w:b/>
          <w:bCs/>
        </w:rPr>
        <w:t xml:space="preserve">Production et distribution de chaleur pour le chauffage et l’eau chaude sanitaire </w:t>
      </w:r>
    </w:p>
    <w:p w14:paraId="105563F4" w14:textId="77777777" w:rsidR="009B77A7" w:rsidRPr="005275BE" w:rsidRDefault="009B77A7" w:rsidP="004F16AB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36E84A07" w14:textId="77777777" w:rsidR="009B77A7" w:rsidRPr="005275BE" w:rsidRDefault="009B77A7" w:rsidP="005275BE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086CC5D7" w14:textId="77777777" w:rsidR="009B77A7" w:rsidRDefault="006B03B5" w:rsidP="005275BE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4FEE6DAB" w14:textId="77777777" w:rsidR="009B77A7" w:rsidRDefault="006B03B5" w:rsidP="005275BE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08F22B8A" w14:textId="77777777" w:rsidR="009B77A7" w:rsidRDefault="006B03B5" w:rsidP="005275BE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4D7D0E9F" w14:textId="77777777" w:rsidR="009B77A7" w:rsidRDefault="006B03B5" w:rsidP="005275BE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51A6BA29" w14:textId="77777777" w:rsidR="009B77A7" w:rsidRDefault="006B03B5" w:rsidP="005275BE">
      <w:pPr>
        <w:overflowPunct/>
        <w:textAlignment w:val="auto"/>
        <w:rPr>
          <w:rFonts w:ascii="HelveticaNeueLTStd-Roman" w:eastAsia="MS Mincho" w:hAnsi="HelveticaNeueLTStd-Roman"/>
          <w:lang w:val="fr-CH" w:eastAsia="ja-JP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</w:p>
    <w:p w14:paraId="04408CEB" w14:textId="77777777" w:rsidR="009B77A7" w:rsidRDefault="006B03B5" w:rsidP="00AD054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3B6AB491" w14:textId="77777777" w:rsidR="009B77A7" w:rsidRDefault="009B77A7" w:rsidP="00DD2B46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9B77A7" w14:paraId="25C69DC0" w14:textId="77777777">
        <w:tc>
          <w:tcPr>
            <w:tcW w:w="2069" w:type="dxa"/>
          </w:tcPr>
          <w:p w14:paraId="079DE410" w14:textId="77777777" w:rsidR="009B77A7" w:rsidRPr="00FB33F5" w:rsidRDefault="008D2F0B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Eél</w:t>
            </w:r>
            <w:r w:rsidRPr="00FB33F5">
              <w:rPr>
                <w:rStyle w:val="Appelnotedebasdep"/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  <w:footnoteReference w:id="7"/>
            </w: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 </w:t>
            </w:r>
            <w:r w:rsidRPr="00FB33F5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4F42F4EE" w14:textId="77777777" w:rsidR="009B77A7" w:rsidRPr="00FB33F5" w:rsidRDefault="008D2F0B" w:rsidP="00FB33F5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Agents énergétiques</w:t>
            </w:r>
            <w:r w:rsidRPr="00FB33F5">
              <w:rPr>
                <w:rStyle w:val="Appelnotedebasdep"/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  <w:footnoteReference w:id="8"/>
            </w:r>
          </w:p>
        </w:tc>
        <w:tc>
          <w:tcPr>
            <w:tcW w:w="2069" w:type="dxa"/>
          </w:tcPr>
          <w:p w14:paraId="56BB345D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Eth</w:t>
            </w:r>
            <w:r w:rsidRPr="00FB33F5">
              <w:rPr>
                <w:rStyle w:val="Appelnotedebasdep"/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  <w:footnoteReference w:id="9"/>
            </w: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vertAlign w:val="superscript"/>
                <w:lang w:val="fr-CH" w:eastAsia="ja-JP"/>
              </w:rPr>
              <w:t xml:space="preserve"> </w:t>
            </w: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 </w:t>
            </w:r>
            <w:r w:rsidRPr="00FB33F5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66D4AED2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Emissions de CO</w:t>
            </w: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vertAlign w:val="subscript"/>
                <w:lang w:val="fr-CH" w:eastAsia="ja-JP"/>
              </w:rPr>
              <w:t xml:space="preserve">2 </w:t>
            </w: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 </w:t>
            </w:r>
            <w:r w:rsidRPr="00FB33F5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(T)</w:t>
            </w:r>
          </w:p>
        </w:tc>
        <w:tc>
          <w:tcPr>
            <w:tcW w:w="2069" w:type="dxa"/>
          </w:tcPr>
          <w:p w14:paraId="0843A2BB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% ENR</w:t>
            </w:r>
            <w:r w:rsidRPr="00FB33F5">
              <w:rPr>
                <w:rStyle w:val="Appelnotedebasdep"/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  <w:footnoteReference w:id="10"/>
            </w:r>
          </w:p>
        </w:tc>
      </w:tr>
      <w:tr w:rsidR="009B77A7" w14:paraId="4EB952D0" w14:textId="77777777">
        <w:tc>
          <w:tcPr>
            <w:tcW w:w="2069" w:type="dxa"/>
          </w:tcPr>
          <w:p w14:paraId="4F9EA2F8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3DEE43B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8E660A1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915FF57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BF19A4E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1B1960" w14:paraId="0B776362" w14:textId="77777777">
        <w:tc>
          <w:tcPr>
            <w:tcW w:w="2069" w:type="dxa"/>
          </w:tcPr>
          <w:p w14:paraId="36AAE369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54E2F18F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159E08E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00866C1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D5AB250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BF1481" w14:paraId="049FA1E5" w14:textId="77777777">
        <w:tc>
          <w:tcPr>
            <w:tcW w:w="2069" w:type="dxa"/>
          </w:tcPr>
          <w:p w14:paraId="7E2C628A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7CD5454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B28C84B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698E4C7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28D5FC4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7B1290CD" w14:textId="77777777" w:rsidR="009B77A7" w:rsidRPr="00ED70CB" w:rsidRDefault="009B77A7" w:rsidP="00AE6E7A">
      <w:pPr>
        <w:pStyle w:val="Paragraphedeliste"/>
        <w:numPr>
          <w:ilvl w:val="0"/>
          <w:numId w:val="30"/>
        </w:numPr>
        <w:overflowPunct/>
        <w:spacing w:before="240"/>
        <w:ind w:left="284" w:hanging="284"/>
        <w:textAlignment w:val="auto"/>
        <w:rPr>
          <w:rFonts w:ascii="Arial" w:hAnsi="Arial" w:cs="Arial"/>
          <w:b/>
          <w:bCs/>
        </w:rPr>
      </w:pPr>
      <w:r w:rsidRPr="00ED70CB">
        <w:rPr>
          <w:rFonts w:ascii="Arial" w:hAnsi="Arial" w:cs="Arial"/>
          <w:b/>
          <w:bCs/>
        </w:rPr>
        <w:t>Production et distribution d’eau surchauffée et/ou de vapeur</w:t>
      </w:r>
    </w:p>
    <w:p w14:paraId="124A0BAA" w14:textId="77777777" w:rsidR="009B77A7" w:rsidRPr="005275BE" w:rsidRDefault="009B77A7" w:rsidP="00AE6E7A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3DAE4569" w14:textId="77777777" w:rsidR="009B77A7" w:rsidRPr="005275BE" w:rsidRDefault="009B77A7" w:rsidP="00AE6E7A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F33904">
        <w:rPr>
          <w:rFonts w:ascii="Arial" w:hAnsi="Arial" w:cs="Arial"/>
          <w:b/>
          <w:bCs/>
          <w:i/>
          <w:iCs/>
        </w:rPr>
        <w:t xml:space="preserve"> </w:t>
      </w: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61A9A003" w14:textId="77777777" w:rsidR="009B77A7" w:rsidRDefault="006B03B5" w:rsidP="00AE6E7A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436C8F3F" w14:textId="77777777" w:rsidR="009B77A7" w:rsidRDefault="006B03B5" w:rsidP="00AE6E7A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36C03CE7" w14:textId="77777777" w:rsidR="009B77A7" w:rsidRDefault="006B03B5" w:rsidP="00AE6E7A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07ED3BAB" w14:textId="77777777" w:rsidR="009B77A7" w:rsidRDefault="006B03B5" w:rsidP="00AE6E7A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3316C91E" w14:textId="77777777" w:rsidR="009B77A7" w:rsidRDefault="006B03B5" w:rsidP="00AE6E7A">
      <w:pPr>
        <w:overflowPunct/>
        <w:textAlignment w:val="auto"/>
        <w:rPr>
          <w:rFonts w:ascii="HelveticaNeueLTStd-Roman" w:eastAsia="MS Mincho" w:hAnsi="HelveticaNeueLTStd-Roman"/>
          <w:lang w:val="fr-CH" w:eastAsia="ja-JP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</w:p>
    <w:p w14:paraId="0C2E4E02" w14:textId="77777777" w:rsidR="009B77A7" w:rsidRDefault="006B03B5" w:rsidP="00AD054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6773487D" w14:textId="77777777" w:rsidR="009B77A7" w:rsidRDefault="009B77A7" w:rsidP="00AE6E7A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9B77A7" w14:paraId="394F570F" w14:textId="77777777">
        <w:tc>
          <w:tcPr>
            <w:tcW w:w="2069" w:type="dxa"/>
          </w:tcPr>
          <w:p w14:paraId="4CB0D23B" w14:textId="77777777" w:rsidR="009B77A7" w:rsidRPr="00FB33F5" w:rsidRDefault="008D2F0B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Eél </w:t>
            </w:r>
            <w:r w:rsidRPr="00FB33F5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367DEDB6" w14:textId="77777777" w:rsidR="009B77A7" w:rsidRPr="00FB33F5" w:rsidRDefault="008D2F0B" w:rsidP="00FB33F5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Agents énergétiques</w:t>
            </w:r>
          </w:p>
        </w:tc>
        <w:tc>
          <w:tcPr>
            <w:tcW w:w="2069" w:type="dxa"/>
          </w:tcPr>
          <w:p w14:paraId="18153583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Eth </w:t>
            </w:r>
            <w:r w:rsidRPr="00FB33F5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00B2A6A1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Emissions de CO</w:t>
            </w: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vertAlign w:val="subscript"/>
                <w:lang w:val="fr-CH" w:eastAsia="ja-JP"/>
              </w:rPr>
              <w:t xml:space="preserve">2 </w:t>
            </w: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 </w:t>
            </w:r>
            <w:r w:rsidRPr="00FB33F5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(T)</w:t>
            </w:r>
          </w:p>
        </w:tc>
        <w:tc>
          <w:tcPr>
            <w:tcW w:w="2069" w:type="dxa"/>
          </w:tcPr>
          <w:p w14:paraId="60AF1F44" w14:textId="77777777" w:rsidR="009B77A7" w:rsidRPr="00FB33F5" w:rsidRDefault="009B77A7" w:rsidP="00FB33F5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% ENR</w:t>
            </w:r>
          </w:p>
        </w:tc>
      </w:tr>
      <w:tr w:rsidR="009B77A7" w14:paraId="1532DB20" w14:textId="77777777">
        <w:tc>
          <w:tcPr>
            <w:tcW w:w="2069" w:type="dxa"/>
          </w:tcPr>
          <w:p w14:paraId="33CBBA35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9B36257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1D06A56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38C5111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90EBB44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1B1960" w14:paraId="5EDC981C" w14:textId="77777777">
        <w:tc>
          <w:tcPr>
            <w:tcW w:w="2069" w:type="dxa"/>
          </w:tcPr>
          <w:p w14:paraId="5B0D0FAC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F1F2A67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9AA80FF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D23665D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21AF2AD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BF1481" w14:paraId="0AAB5D0E" w14:textId="77777777">
        <w:tc>
          <w:tcPr>
            <w:tcW w:w="2069" w:type="dxa"/>
          </w:tcPr>
          <w:p w14:paraId="4FC44C08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8A5A1ED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4541E4D4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BF469CB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A8B3CE1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6B1DA957" w14:textId="77777777" w:rsidR="009B77A7" w:rsidRPr="00ED70CB" w:rsidRDefault="009B77A7" w:rsidP="00AE6E7A">
      <w:pPr>
        <w:pStyle w:val="Paragraphedeliste"/>
        <w:numPr>
          <w:ilvl w:val="0"/>
          <w:numId w:val="30"/>
        </w:numPr>
        <w:overflowPunct/>
        <w:spacing w:before="240"/>
        <w:ind w:left="284" w:hanging="284"/>
        <w:textAlignment w:val="auto"/>
        <w:rPr>
          <w:rFonts w:ascii="Arial" w:hAnsi="Arial" w:cs="Arial"/>
          <w:b/>
          <w:bCs/>
        </w:rPr>
      </w:pPr>
      <w:r w:rsidRPr="00ED70CB">
        <w:rPr>
          <w:rFonts w:ascii="Arial" w:hAnsi="Arial" w:cs="Arial"/>
          <w:b/>
          <w:bCs/>
        </w:rPr>
        <w:t>Production et distribution de froid (eau glacée, etc.)</w:t>
      </w:r>
    </w:p>
    <w:p w14:paraId="6BF664D7" w14:textId="77777777" w:rsidR="009B77A7" w:rsidRPr="005275BE" w:rsidRDefault="009B77A7" w:rsidP="00AE6E7A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66877E38" w14:textId="77777777" w:rsidR="009B77A7" w:rsidRPr="005275BE" w:rsidRDefault="009B77A7" w:rsidP="00AE6E7A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77021CC2" w14:textId="77777777" w:rsidR="009B77A7" w:rsidRDefault="006B03B5" w:rsidP="00AE6E7A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27162654" w14:textId="77777777" w:rsidR="009B77A7" w:rsidRDefault="006B03B5" w:rsidP="00AE6E7A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17C93511" w14:textId="77777777" w:rsidR="009B77A7" w:rsidRDefault="006B03B5" w:rsidP="00AE6E7A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1D058AC5" w14:textId="77777777" w:rsidR="009B77A7" w:rsidRDefault="006B03B5" w:rsidP="00AE6E7A">
      <w:pPr>
        <w:overflowPunct/>
        <w:textAlignment w:val="auto"/>
        <w:rPr>
          <w:rFonts w:ascii="HelveticaNeueLTStd-Roman" w:eastAsia="MS Mincho" w:hAnsi="HelveticaNeueLTStd-Roman"/>
          <w:lang w:val="fr-CH" w:eastAsia="ja-JP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</w:p>
    <w:p w14:paraId="78A966E1" w14:textId="77777777" w:rsidR="009B77A7" w:rsidRDefault="006B03B5" w:rsidP="00AD054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15DCB23D" w14:textId="77777777" w:rsidR="009B77A7" w:rsidRPr="00DD2B46" w:rsidRDefault="009B77A7" w:rsidP="00AE6E7A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DD2B46"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7321D0" w14:paraId="1F19C429" w14:textId="77777777">
        <w:tc>
          <w:tcPr>
            <w:tcW w:w="2069" w:type="dxa"/>
          </w:tcPr>
          <w:p w14:paraId="4EAE823C" w14:textId="77777777" w:rsidR="007321D0" w:rsidRPr="00FB33F5" w:rsidRDefault="007321D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Eél </w:t>
            </w:r>
            <w:r w:rsidRPr="00FB33F5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17C71ADB" w14:textId="77777777" w:rsidR="007321D0" w:rsidRPr="00FB33F5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Agents énergétiques</w:t>
            </w:r>
          </w:p>
        </w:tc>
        <w:tc>
          <w:tcPr>
            <w:tcW w:w="2069" w:type="dxa"/>
          </w:tcPr>
          <w:p w14:paraId="4C5DFBFB" w14:textId="77777777" w:rsidR="007321D0" w:rsidRPr="00FB33F5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Eth </w:t>
            </w:r>
            <w:r w:rsidRPr="00FB33F5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4C989D68" w14:textId="77777777" w:rsidR="007321D0" w:rsidRPr="00FB33F5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Emissions de CO</w:t>
            </w: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vertAlign w:val="subscript"/>
                <w:lang w:val="fr-CH" w:eastAsia="ja-JP"/>
              </w:rPr>
              <w:t xml:space="preserve">2 </w:t>
            </w: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 </w:t>
            </w:r>
            <w:r w:rsidRPr="00FB33F5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(T)</w:t>
            </w:r>
          </w:p>
        </w:tc>
        <w:tc>
          <w:tcPr>
            <w:tcW w:w="2069" w:type="dxa"/>
          </w:tcPr>
          <w:p w14:paraId="15DB74BA" w14:textId="77777777" w:rsidR="007321D0" w:rsidRPr="00FB33F5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FB33F5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% ENR</w:t>
            </w:r>
          </w:p>
        </w:tc>
      </w:tr>
      <w:tr w:rsidR="001B1960" w14:paraId="54C16D7D" w14:textId="77777777">
        <w:tc>
          <w:tcPr>
            <w:tcW w:w="2069" w:type="dxa"/>
          </w:tcPr>
          <w:p w14:paraId="3A872266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D3F8429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8BE0252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C6BCD24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7EA9D79C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9B77A7" w14:paraId="7B94465E" w14:textId="77777777">
        <w:tc>
          <w:tcPr>
            <w:tcW w:w="2069" w:type="dxa"/>
          </w:tcPr>
          <w:p w14:paraId="1B922AF4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5186A49D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565E9F0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1CC59EE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7A2CCB6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BF1481" w14:paraId="29A31C72" w14:textId="77777777">
        <w:tc>
          <w:tcPr>
            <w:tcW w:w="2069" w:type="dxa"/>
          </w:tcPr>
          <w:p w14:paraId="025C85B4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282001E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404B3B71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13445E7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D6A7F50" w14:textId="77777777" w:rsidR="00BF1481" w:rsidRPr="00BC6EA0" w:rsidRDefault="00BF1481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718708F8" w14:textId="77777777" w:rsidR="009B77A7" w:rsidRPr="00ED70CB" w:rsidRDefault="009B77A7" w:rsidP="002B56EB">
      <w:pPr>
        <w:pStyle w:val="Paragraphedeliste"/>
        <w:numPr>
          <w:ilvl w:val="0"/>
          <w:numId w:val="30"/>
        </w:numPr>
        <w:overflowPunct/>
        <w:spacing w:before="240"/>
        <w:ind w:left="284" w:hanging="284"/>
        <w:textAlignment w:val="auto"/>
        <w:rPr>
          <w:rFonts w:ascii="Arial" w:hAnsi="Arial" w:cs="Arial"/>
          <w:b/>
          <w:bCs/>
        </w:rPr>
      </w:pPr>
      <w:r w:rsidRPr="00ED70CB">
        <w:rPr>
          <w:rFonts w:ascii="Arial" w:hAnsi="Arial" w:cs="Arial"/>
          <w:b/>
          <w:bCs/>
        </w:rPr>
        <w:t>Production et distribution d’air comprimé</w:t>
      </w:r>
    </w:p>
    <w:p w14:paraId="646FFDD7" w14:textId="77777777" w:rsidR="009B77A7" w:rsidRPr="005275BE" w:rsidRDefault="009B77A7" w:rsidP="002B56EB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376A02BD" w14:textId="77777777" w:rsidR="009B77A7" w:rsidRPr="005275BE" w:rsidRDefault="009B77A7" w:rsidP="002B56EB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78F7DA22" w14:textId="77777777" w:rsidR="009B77A7" w:rsidRDefault="006B03B5" w:rsidP="002B56E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57784382" w14:textId="77777777" w:rsidR="009B77A7" w:rsidRDefault="006B03B5" w:rsidP="002B56E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3BC2C77D" w14:textId="77777777" w:rsidR="009B77A7" w:rsidRDefault="006B03B5" w:rsidP="002B56E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3A6BEA84" w14:textId="77777777" w:rsidR="009B77A7" w:rsidRDefault="006B03B5" w:rsidP="002B56EB">
      <w:pPr>
        <w:overflowPunct/>
        <w:textAlignment w:val="auto"/>
        <w:rPr>
          <w:rFonts w:ascii="HelveticaNeueLTStd-Roman" w:eastAsia="MS Mincho" w:hAnsi="HelveticaNeueLTStd-Roman"/>
          <w:lang w:val="fr-CH" w:eastAsia="ja-JP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</w:p>
    <w:p w14:paraId="59109734" w14:textId="77777777" w:rsidR="009B77A7" w:rsidRDefault="006B03B5" w:rsidP="009C5018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6C858A24" w14:textId="77777777" w:rsidR="009B77A7" w:rsidRDefault="006B03B5" w:rsidP="009C5018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5A1188A1" w14:textId="77777777" w:rsidR="009B77A7" w:rsidRDefault="009B77A7" w:rsidP="002B56EB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BC6EA0" w14:paraId="4DB7840A" w14:textId="77777777">
        <w:tc>
          <w:tcPr>
            <w:tcW w:w="2069" w:type="dxa"/>
          </w:tcPr>
          <w:p w14:paraId="6DB36493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Eél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vertAlign w:val="superscript"/>
                <w:lang w:val="fr-CH" w:eastAsia="ja-JP"/>
              </w:rPr>
              <w:t>4)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 </w:t>
            </w:r>
            <w:r w:rsidRPr="00BC6EA0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16263E50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1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1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54312D8C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2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2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7DAD2D52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3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3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77B09E58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4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4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BC6EA0" w14:paraId="706ECFCF" w14:textId="77777777">
        <w:tc>
          <w:tcPr>
            <w:tcW w:w="2069" w:type="dxa"/>
          </w:tcPr>
          <w:p w14:paraId="14514708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D1EB7C1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E7C2347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B625587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7677E3E5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BC6EA0" w14:paraId="72635694" w14:textId="77777777">
        <w:tc>
          <w:tcPr>
            <w:tcW w:w="2069" w:type="dxa"/>
          </w:tcPr>
          <w:p w14:paraId="66272FB5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85E282C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F37C54D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998DFFB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8D58530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67FD6B4B" w14:textId="77777777" w:rsidR="00765B68" w:rsidRDefault="00765B68" w:rsidP="00765B68">
      <w:pPr>
        <w:pStyle w:val="Paragraphedeliste"/>
        <w:overflowPunct/>
        <w:spacing w:before="240"/>
        <w:ind w:left="0"/>
        <w:textAlignment w:val="auto"/>
        <w:rPr>
          <w:rFonts w:ascii="Arial" w:hAnsi="Arial" w:cs="Arial"/>
          <w:b/>
          <w:bCs/>
        </w:rPr>
      </w:pPr>
    </w:p>
    <w:p w14:paraId="0009FC15" w14:textId="77777777" w:rsidR="009F0D95" w:rsidRDefault="009F0D95" w:rsidP="00765B68">
      <w:pPr>
        <w:pStyle w:val="Paragraphedeliste"/>
        <w:overflowPunct/>
        <w:spacing w:before="240"/>
        <w:ind w:left="0"/>
        <w:textAlignment w:val="auto"/>
        <w:rPr>
          <w:rFonts w:ascii="Arial" w:hAnsi="Arial" w:cs="Arial"/>
          <w:b/>
          <w:bCs/>
        </w:rPr>
      </w:pPr>
    </w:p>
    <w:p w14:paraId="1A187152" w14:textId="77777777" w:rsidR="009B77A7" w:rsidRPr="00ED70CB" w:rsidRDefault="009B77A7" w:rsidP="002B56EB">
      <w:pPr>
        <w:pStyle w:val="Paragraphedeliste"/>
        <w:numPr>
          <w:ilvl w:val="0"/>
          <w:numId w:val="30"/>
        </w:numPr>
        <w:overflowPunct/>
        <w:spacing w:before="240"/>
        <w:ind w:left="284" w:hanging="284"/>
        <w:textAlignment w:val="auto"/>
        <w:rPr>
          <w:rFonts w:ascii="Arial" w:hAnsi="Arial" w:cs="Arial"/>
          <w:b/>
          <w:bCs/>
        </w:rPr>
      </w:pPr>
      <w:r w:rsidRPr="00ED70CB">
        <w:rPr>
          <w:rFonts w:ascii="Arial" w:hAnsi="Arial" w:cs="Arial"/>
          <w:b/>
          <w:bCs/>
        </w:rPr>
        <w:t>Production et distribution de vide</w:t>
      </w:r>
    </w:p>
    <w:p w14:paraId="36C01967" w14:textId="77777777" w:rsidR="009B77A7" w:rsidRPr="005275BE" w:rsidRDefault="009B77A7" w:rsidP="002B56EB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029B57E9" w14:textId="77777777" w:rsidR="009B77A7" w:rsidRPr="005275BE" w:rsidRDefault="009B77A7" w:rsidP="002B56EB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F33904">
        <w:rPr>
          <w:rFonts w:ascii="Arial" w:hAnsi="Arial" w:cs="Arial"/>
          <w:b/>
          <w:bCs/>
          <w:i/>
          <w:iCs/>
        </w:rPr>
        <w:t xml:space="preserve"> </w:t>
      </w: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1C883E98" w14:textId="77777777" w:rsidR="009B77A7" w:rsidRDefault="006B03B5" w:rsidP="002B56E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31D6027F" w14:textId="77777777" w:rsidR="009B77A7" w:rsidRDefault="006B03B5" w:rsidP="002B56E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7A2A923B" w14:textId="77777777" w:rsidR="009B77A7" w:rsidRDefault="006B03B5" w:rsidP="002B56E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4E38E84E" w14:textId="77777777" w:rsidR="009B77A7" w:rsidRDefault="006B03B5" w:rsidP="002B56E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7834D060" w14:textId="77777777" w:rsidR="009B77A7" w:rsidRDefault="006B03B5" w:rsidP="002B56E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1D2ADD20" w14:textId="77777777" w:rsidR="009B77A7" w:rsidRDefault="006B03B5" w:rsidP="002B56E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1071DDFC" w14:textId="77777777" w:rsidR="009B77A7" w:rsidRDefault="009B77A7" w:rsidP="002B56EB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BC6EA0" w14:paraId="4DFE3017" w14:textId="77777777">
        <w:tc>
          <w:tcPr>
            <w:tcW w:w="2069" w:type="dxa"/>
          </w:tcPr>
          <w:p w14:paraId="7B5DB95A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Eél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vertAlign w:val="superscript"/>
                <w:lang w:val="fr-CH" w:eastAsia="ja-JP"/>
              </w:rPr>
              <w:t>4)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 </w:t>
            </w:r>
            <w:r w:rsidRPr="00BC6EA0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559CA35C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1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1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7533EF63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2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2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6473A98A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3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3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443C07A5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4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4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BC6EA0" w14:paraId="3047ED76" w14:textId="77777777">
        <w:tc>
          <w:tcPr>
            <w:tcW w:w="2069" w:type="dxa"/>
          </w:tcPr>
          <w:p w14:paraId="2B87B275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FD5ECA7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CE47459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3503E39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86FB38D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BC6EA0" w14:paraId="52300D9C" w14:textId="77777777">
        <w:tc>
          <w:tcPr>
            <w:tcW w:w="2069" w:type="dxa"/>
          </w:tcPr>
          <w:p w14:paraId="526D8C0D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4FA2B3CD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FD89A96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3AF418A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57204D5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1886F649" w14:textId="77777777" w:rsidR="009B77A7" w:rsidRPr="00ED70CB" w:rsidRDefault="009F0D95" w:rsidP="00AE6E7A">
      <w:pPr>
        <w:pStyle w:val="Paragraphedeliste"/>
        <w:numPr>
          <w:ilvl w:val="0"/>
          <w:numId w:val="30"/>
        </w:numPr>
        <w:overflowPunct/>
        <w:spacing w:before="240"/>
        <w:ind w:left="284" w:hanging="284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Eclairage</w:t>
      </w:r>
    </w:p>
    <w:p w14:paraId="0CA3157B" w14:textId="77777777" w:rsidR="009B77A7" w:rsidRPr="005275BE" w:rsidRDefault="009B77A7" w:rsidP="00BF54A4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677BC3AF" w14:textId="77777777" w:rsidR="009B77A7" w:rsidRPr="005275BE" w:rsidRDefault="009B77A7" w:rsidP="00F33904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120EECAA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6199F24C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69F144D1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67EA05C0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17EB924F" w14:textId="77777777" w:rsidR="009B77A7" w:rsidRDefault="006B03B5" w:rsidP="00F33904">
      <w:pPr>
        <w:overflowPunct/>
        <w:textAlignment w:val="auto"/>
        <w:rPr>
          <w:rFonts w:ascii="HelveticaNeueLTStd-Roman" w:eastAsia="MS Mincho" w:hAnsi="HelveticaNeueLTStd-Roman"/>
          <w:lang w:val="fr-CH" w:eastAsia="ja-JP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</w:p>
    <w:p w14:paraId="4358A855" w14:textId="77777777" w:rsidR="009B77A7" w:rsidRDefault="006B03B5" w:rsidP="009C5018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3B3E913B" w14:textId="77777777" w:rsidR="009B77A7" w:rsidRDefault="009B77A7" w:rsidP="009C5018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BC6EA0" w14:paraId="60E6EC8F" w14:textId="77777777">
        <w:tc>
          <w:tcPr>
            <w:tcW w:w="2069" w:type="dxa"/>
          </w:tcPr>
          <w:p w14:paraId="6A5661CB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Eél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vertAlign w:val="superscript"/>
                <w:lang w:val="fr-CH" w:eastAsia="ja-JP"/>
              </w:rPr>
              <w:t>4)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 </w:t>
            </w:r>
            <w:r w:rsidRPr="00BC6EA0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0EF28F07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1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1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0A65B0B3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2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2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7A387C7E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3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3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640CFA30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4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4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BC6EA0" w14:paraId="5497538F" w14:textId="77777777">
        <w:tc>
          <w:tcPr>
            <w:tcW w:w="2069" w:type="dxa"/>
          </w:tcPr>
          <w:p w14:paraId="160E2416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78B1651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DE3EF59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5C6225F0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C5644B9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BC6EA0" w14:paraId="1C1DD1F5" w14:textId="77777777">
        <w:tc>
          <w:tcPr>
            <w:tcW w:w="2069" w:type="dxa"/>
          </w:tcPr>
          <w:p w14:paraId="4C6D736F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DF2450A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724F50B2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7D7A21D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567330A3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3F0C5755" w14:textId="77777777" w:rsidR="009F0D95" w:rsidRPr="00ED70CB" w:rsidRDefault="009F0D95" w:rsidP="009F0D95">
      <w:pPr>
        <w:pStyle w:val="Paragraphedeliste"/>
        <w:numPr>
          <w:ilvl w:val="0"/>
          <w:numId w:val="30"/>
        </w:numPr>
        <w:overflowPunct/>
        <w:spacing w:before="240"/>
        <w:ind w:left="284" w:hanging="284"/>
        <w:textAlignment w:val="auto"/>
        <w:rPr>
          <w:rFonts w:ascii="Arial" w:hAnsi="Arial" w:cs="Arial"/>
          <w:b/>
          <w:bCs/>
        </w:rPr>
      </w:pPr>
      <w:r w:rsidRPr="00ED70CB">
        <w:rPr>
          <w:rFonts w:ascii="Arial" w:hAnsi="Arial" w:cs="Arial"/>
          <w:b/>
          <w:bCs/>
        </w:rPr>
        <w:t>Installations de ventilation</w:t>
      </w:r>
    </w:p>
    <w:p w14:paraId="577F1B9D" w14:textId="77777777" w:rsidR="009B77A7" w:rsidRPr="00F33904" w:rsidRDefault="009B77A7" w:rsidP="00F33904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425337AB" w14:textId="77777777" w:rsidR="009B77A7" w:rsidRPr="005275BE" w:rsidRDefault="009B77A7" w:rsidP="00F33904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0D8B689A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38388861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6BD4C00F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5BD902F2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2F52F5BA" w14:textId="77777777" w:rsidR="009B77A7" w:rsidRDefault="006B03B5" w:rsidP="00F33904">
      <w:pPr>
        <w:overflowPunct/>
        <w:textAlignment w:val="auto"/>
        <w:rPr>
          <w:rFonts w:ascii="HelveticaNeueLTStd-Roman" w:eastAsia="MS Mincho" w:hAnsi="HelveticaNeueLTStd-Roman"/>
          <w:lang w:val="fr-CH" w:eastAsia="ja-JP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</w:p>
    <w:p w14:paraId="1CA9A50F" w14:textId="77777777" w:rsidR="009B77A7" w:rsidRDefault="006B03B5" w:rsidP="00F33904">
      <w:pPr>
        <w:overflowPunct/>
        <w:textAlignment w:val="auto"/>
        <w:rPr>
          <w:rFonts w:ascii="HelveticaNeueLTStd-Roman" w:eastAsia="MS Mincho" w:hAnsi="HelveticaNeueLTStd-Roman"/>
          <w:lang w:val="fr-CH" w:eastAsia="ja-JP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</w:p>
    <w:p w14:paraId="332DE4AD" w14:textId="77777777" w:rsidR="009B77A7" w:rsidRDefault="009B77A7" w:rsidP="00DD2B46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BC6EA0" w14:paraId="47E0585E" w14:textId="77777777">
        <w:tc>
          <w:tcPr>
            <w:tcW w:w="2069" w:type="dxa"/>
          </w:tcPr>
          <w:p w14:paraId="02AA8B7B" w14:textId="77777777" w:rsidR="00BC6EA0" w:rsidRPr="00BC6EA0" w:rsidRDefault="00BC6EA0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Eél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vertAlign w:val="superscript"/>
                <w:lang w:val="fr-CH" w:eastAsia="ja-JP"/>
              </w:rPr>
              <w:t>4)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 </w:t>
            </w:r>
            <w:r w:rsidRPr="00BC6EA0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63B59DDC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1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1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4975F942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2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2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4DE83EE1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3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3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61C118C6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4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4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BC6EA0" w14:paraId="24089751" w14:textId="77777777" w:rsidTr="00BC6EA0">
        <w:trPr>
          <w:trHeight w:val="80"/>
        </w:trPr>
        <w:tc>
          <w:tcPr>
            <w:tcW w:w="2069" w:type="dxa"/>
          </w:tcPr>
          <w:p w14:paraId="04AAF255" w14:textId="77777777" w:rsidR="00BC6EA0" w:rsidRPr="00BC6EA0" w:rsidRDefault="00BC6EA0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D1F54BD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602906F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4B6BA786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7C06982B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BC6EA0" w14:paraId="4D2291DE" w14:textId="77777777">
        <w:tc>
          <w:tcPr>
            <w:tcW w:w="2069" w:type="dxa"/>
          </w:tcPr>
          <w:p w14:paraId="78A1D544" w14:textId="77777777" w:rsidR="00BC6EA0" w:rsidRPr="00BC6EA0" w:rsidRDefault="00BC6EA0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737F7F8C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7D4D02C9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E70CCA3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867472F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4242C98A" w14:textId="77777777" w:rsidR="009B77A7" w:rsidRPr="00ED70CB" w:rsidRDefault="009B77A7" w:rsidP="00AE6E7A">
      <w:pPr>
        <w:pStyle w:val="Paragraphedeliste"/>
        <w:numPr>
          <w:ilvl w:val="0"/>
          <w:numId w:val="30"/>
        </w:numPr>
        <w:overflowPunct/>
        <w:spacing w:before="240"/>
        <w:ind w:left="284" w:hanging="284"/>
        <w:textAlignment w:val="auto"/>
        <w:rPr>
          <w:rFonts w:ascii="Arial" w:hAnsi="Arial" w:cs="Arial"/>
          <w:b/>
          <w:bCs/>
        </w:rPr>
      </w:pPr>
      <w:r w:rsidRPr="00ED70CB">
        <w:rPr>
          <w:rFonts w:ascii="Arial" w:hAnsi="Arial" w:cs="Arial"/>
          <w:b/>
          <w:bCs/>
        </w:rPr>
        <w:t xml:space="preserve">Installations de </w:t>
      </w:r>
      <w:r w:rsidR="00E806C9">
        <w:rPr>
          <w:rFonts w:ascii="Arial" w:hAnsi="Arial" w:cs="Arial"/>
          <w:b/>
          <w:bCs/>
        </w:rPr>
        <w:t>rafraîchissement</w:t>
      </w:r>
      <w:r w:rsidRPr="00ED70CB">
        <w:rPr>
          <w:rFonts w:ascii="Arial" w:hAnsi="Arial" w:cs="Arial"/>
          <w:b/>
          <w:bCs/>
        </w:rPr>
        <w:t>/humidification</w:t>
      </w:r>
    </w:p>
    <w:p w14:paraId="173A8F73" w14:textId="77777777" w:rsidR="009B77A7" w:rsidRPr="005275BE" w:rsidRDefault="009B77A7" w:rsidP="00F33904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3C9DD9DD" w14:textId="77777777" w:rsidR="009B77A7" w:rsidRPr="005275BE" w:rsidRDefault="009B77A7" w:rsidP="00F33904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0EBBB7C6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5285DB27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74355828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3D83F370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0A1EE1BD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5DC6BF2A" w14:textId="77777777" w:rsidR="009B77A7" w:rsidRDefault="006B03B5" w:rsidP="00F33904">
      <w:pPr>
        <w:overflowPunct/>
        <w:textAlignment w:val="auto"/>
        <w:rPr>
          <w:rFonts w:ascii="HelveticaNeueLTStd-Roman" w:eastAsia="MS Mincho" w:hAnsi="HelveticaNeueLTStd-Roman"/>
          <w:lang w:val="fr-CH" w:eastAsia="ja-JP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</w:p>
    <w:p w14:paraId="2CA08E3E" w14:textId="77777777" w:rsidR="009B77A7" w:rsidRDefault="009B77A7" w:rsidP="009C5018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BC6EA0" w14:paraId="03B72F5B" w14:textId="77777777">
        <w:tc>
          <w:tcPr>
            <w:tcW w:w="2069" w:type="dxa"/>
          </w:tcPr>
          <w:p w14:paraId="267DAE27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1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1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3E8EC88A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2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2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06B01CB8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3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3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2D4A765E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4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4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1CABBE7B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5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5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BC6EA0" w14:paraId="0A6C5315" w14:textId="77777777">
        <w:tc>
          <w:tcPr>
            <w:tcW w:w="2069" w:type="dxa"/>
          </w:tcPr>
          <w:p w14:paraId="25A07227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7480F92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428A1FDE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47F55A98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AA155FB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BC6EA0" w14:paraId="02FD46D8" w14:textId="77777777">
        <w:tc>
          <w:tcPr>
            <w:tcW w:w="2069" w:type="dxa"/>
          </w:tcPr>
          <w:p w14:paraId="78BBF862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5E34CACD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A54F669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87DEF1E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24B04A0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49938258" w14:textId="77777777" w:rsidR="009B77A7" w:rsidRPr="00ED70CB" w:rsidRDefault="009B77A7" w:rsidP="00AE6E7A">
      <w:pPr>
        <w:pStyle w:val="Paragraphedeliste"/>
        <w:numPr>
          <w:ilvl w:val="0"/>
          <w:numId w:val="30"/>
        </w:numPr>
        <w:overflowPunct/>
        <w:spacing w:before="240"/>
        <w:ind w:left="284" w:hanging="284"/>
        <w:textAlignment w:val="auto"/>
        <w:rPr>
          <w:rFonts w:ascii="Arial" w:hAnsi="Arial" w:cs="Arial"/>
          <w:b/>
          <w:bCs/>
        </w:rPr>
      </w:pPr>
      <w:r w:rsidRPr="00ED70CB">
        <w:rPr>
          <w:rFonts w:ascii="Arial" w:hAnsi="Arial" w:cs="Arial"/>
          <w:b/>
          <w:bCs/>
        </w:rPr>
        <w:t>Installations d’émission de chaleur</w:t>
      </w:r>
    </w:p>
    <w:p w14:paraId="3AFC3473" w14:textId="77777777" w:rsidR="009B77A7" w:rsidRPr="005275BE" w:rsidRDefault="009B77A7" w:rsidP="00F33904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7874FF62" w14:textId="77777777" w:rsidR="009B77A7" w:rsidRPr="005275BE" w:rsidRDefault="009B77A7" w:rsidP="00F33904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3B764A1D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44060996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36AA8B2C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47A9DBFE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5A698447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1D046BF1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4DADAF5A" w14:textId="77777777" w:rsidR="009B77A7" w:rsidRDefault="009B77A7" w:rsidP="009C5018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BC6EA0" w14:paraId="14B7278B" w14:textId="77777777">
        <w:tc>
          <w:tcPr>
            <w:tcW w:w="2069" w:type="dxa"/>
          </w:tcPr>
          <w:p w14:paraId="1B2CEF62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1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1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25E8345B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2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2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582D51E9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3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3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5DAC4317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4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4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3496B554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5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5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BC6EA0" w14:paraId="367975E6" w14:textId="77777777">
        <w:tc>
          <w:tcPr>
            <w:tcW w:w="2069" w:type="dxa"/>
          </w:tcPr>
          <w:p w14:paraId="5174B2AC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4F74CA6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E443FD1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B5101A7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DB93D82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BC6EA0" w14:paraId="571D5712" w14:textId="77777777">
        <w:tc>
          <w:tcPr>
            <w:tcW w:w="2069" w:type="dxa"/>
          </w:tcPr>
          <w:p w14:paraId="6CACD1F1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CFEFF24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D8ED3D5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B615E5C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16DA9F1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1BA2232F" w14:textId="77777777" w:rsidR="009B77A7" w:rsidRDefault="009B77A7" w:rsidP="00DD2B46">
      <w:pPr>
        <w:overflowPunct/>
        <w:spacing w:before="120" w:after="60"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362C8D27" w14:textId="77777777" w:rsidR="00765B68" w:rsidRDefault="00765B68" w:rsidP="00DD2B46">
      <w:pPr>
        <w:overflowPunct/>
        <w:spacing w:before="120" w:after="60"/>
        <w:textAlignment w:val="auto"/>
        <w:rPr>
          <w:rFonts w:ascii="Arial" w:hAnsi="Arial" w:cs="Arial"/>
          <w:b/>
          <w:bCs/>
          <w:sz w:val="18"/>
          <w:szCs w:val="18"/>
        </w:rPr>
      </w:pPr>
    </w:p>
    <w:p w14:paraId="662FEB28" w14:textId="77777777" w:rsidR="009B77A7" w:rsidRPr="00ED70CB" w:rsidRDefault="009B77A7" w:rsidP="00AE6E7A">
      <w:pPr>
        <w:pStyle w:val="Paragraphedeliste"/>
        <w:numPr>
          <w:ilvl w:val="0"/>
          <w:numId w:val="30"/>
        </w:numPr>
        <w:overflowPunct/>
        <w:spacing w:before="240"/>
        <w:ind w:left="284" w:hanging="284"/>
        <w:textAlignment w:val="auto"/>
        <w:rPr>
          <w:rFonts w:ascii="Arial" w:hAnsi="Arial" w:cs="Arial"/>
          <w:b/>
          <w:bCs/>
        </w:rPr>
      </w:pPr>
      <w:r w:rsidRPr="00ED70CB">
        <w:rPr>
          <w:rFonts w:ascii="Arial" w:hAnsi="Arial" w:cs="Arial"/>
          <w:b/>
          <w:bCs/>
        </w:rPr>
        <w:t>Installations d’émission de froid</w:t>
      </w:r>
    </w:p>
    <w:p w14:paraId="575D3D23" w14:textId="77777777" w:rsidR="009B77A7" w:rsidRPr="005275BE" w:rsidRDefault="009B77A7" w:rsidP="00F33904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2EFF5F3A" w14:textId="77777777" w:rsidR="009B77A7" w:rsidRPr="005275BE" w:rsidRDefault="009B77A7" w:rsidP="00F33904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15F5030C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7382A811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767683AB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3BA61BC0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6E836C7D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42E5EC26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09A147A6" w14:textId="77777777" w:rsidR="009B77A7" w:rsidRDefault="009B77A7" w:rsidP="007321D0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9C2CA8" w14:paraId="5B82175C" w14:textId="77777777">
        <w:tc>
          <w:tcPr>
            <w:tcW w:w="2069" w:type="dxa"/>
          </w:tcPr>
          <w:p w14:paraId="0B46569E" w14:textId="77777777" w:rsidR="009C2CA8" w:rsidRPr="00BC6EA0" w:rsidRDefault="00BC6EA0" w:rsidP="00BC6EA0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1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1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24759E6D" w14:textId="77777777" w:rsidR="009C2CA8" w:rsidRPr="00BC6EA0" w:rsidRDefault="00BC6EA0" w:rsidP="00BC6EA0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2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2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4F4B89D2" w14:textId="77777777" w:rsidR="009C2CA8" w:rsidRPr="00BC6EA0" w:rsidRDefault="00BC6EA0" w:rsidP="00BC6EA0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3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3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1FF32F68" w14:textId="77777777" w:rsidR="009C2CA8" w:rsidRPr="00BC6EA0" w:rsidRDefault="00BC6EA0" w:rsidP="00BC6EA0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4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4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69" w:type="dxa"/>
          </w:tcPr>
          <w:p w14:paraId="4F6E74C2" w14:textId="77777777" w:rsidR="009C2CA8" w:rsidRPr="00BC6EA0" w:rsidRDefault="00BC6EA0" w:rsidP="00BC6EA0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ur 5"/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Indicateur 5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B77A7" w14:paraId="5D08D274" w14:textId="77777777">
        <w:tc>
          <w:tcPr>
            <w:tcW w:w="2069" w:type="dxa"/>
          </w:tcPr>
          <w:p w14:paraId="28C6F8F1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74490B31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13F483E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3C34CA9" w14:textId="77777777" w:rsidR="009B77A7" w:rsidRPr="00BC6EA0" w:rsidRDefault="006B03B5" w:rsidP="00FB33F5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5660DCF0" w14:textId="77777777" w:rsidR="009B77A7" w:rsidRPr="00BC6EA0" w:rsidRDefault="006B03B5" w:rsidP="00FB33F5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BC6EA0" w14:paraId="2514DA1B" w14:textId="77777777">
        <w:tc>
          <w:tcPr>
            <w:tcW w:w="2069" w:type="dxa"/>
          </w:tcPr>
          <w:p w14:paraId="367EA23B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3226F1A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4B0CFEBA" w14:textId="77777777" w:rsidR="00BC6EA0" w:rsidRPr="00BC6EA0" w:rsidRDefault="00BC6EA0" w:rsidP="007158B7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4C950DF2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D44D7BB" w14:textId="77777777" w:rsidR="00BC6EA0" w:rsidRPr="00BC6EA0" w:rsidRDefault="00BC6EA0" w:rsidP="007158B7">
            <w:pPr>
              <w:jc w:val="center"/>
              <w:rPr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2C0007FD" w14:textId="77777777" w:rsidR="009B77A7" w:rsidRPr="00ED70CB" w:rsidRDefault="009B77A7" w:rsidP="00AE6E7A">
      <w:pPr>
        <w:pStyle w:val="Paragraphedeliste"/>
        <w:numPr>
          <w:ilvl w:val="0"/>
          <w:numId w:val="30"/>
        </w:numPr>
        <w:overflowPunct/>
        <w:spacing w:before="240"/>
        <w:ind w:left="284" w:hanging="284"/>
        <w:textAlignment w:val="auto"/>
        <w:rPr>
          <w:rFonts w:ascii="Arial" w:hAnsi="Arial" w:cs="Arial"/>
          <w:b/>
          <w:bCs/>
        </w:rPr>
      </w:pPr>
      <w:r w:rsidRPr="00ED70CB">
        <w:rPr>
          <w:rFonts w:ascii="Arial" w:hAnsi="Arial" w:cs="Arial"/>
          <w:b/>
          <w:bCs/>
        </w:rPr>
        <w:t>Installations spécifiques aux procédés de production</w:t>
      </w:r>
    </w:p>
    <w:p w14:paraId="183F4802" w14:textId="77777777" w:rsidR="009B77A7" w:rsidRPr="005275BE" w:rsidRDefault="009B77A7" w:rsidP="00F33904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4EBA3910" w14:textId="77777777" w:rsidR="009B77A7" w:rsidRPr="005275BE" w:rsidRDefault="009B77A7" w:rsidP="00F33904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592BE777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045B931B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4827223D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2059572D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1E722B19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1CEC1814" w14:textId="77777777" w:rsidR="009B77A7" w:rsidRDefault="006B03B5" w:rsidP="00F33904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2864815F" w14:textId="77777777" w:rsidR="009B77A7" w:rsidRPr="00DD2B46" w:rsidRDefault="009B77A7" w:rsidP="00DD2B46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DD2B46"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7321D0" w14:paraId="438C8372" w14:textId="77777777">
        <w:tc>
          <w:tcPr>
            <w:tcW w:w="2069" w:type="dxa"/>
          </w:tcPr>
          <w:p w14:paraId="32C3E5A4" w14:textId="77777777" w:rsidR="007321D0" w:rsidRPr="00BC6EA0" w:rsidRDefault="007321D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Eél </w:t>
            </w:r>
            <w:r w:rsidRPr="00BC6EA0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204D8D09" w14:textId="77777777" w:rsidR="007321D0" w:rsidRPr="00BC6EA0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Agents énergétiques</w:t>
            </w:r>
          </w:p>
        </w:tc>
        <w:tc>
          <w:tcPr>
            <w:tcW w:w="2069" w:type="dxa"/>
          </w:tcPr>
          <w:p w14:paraId="5A285E8C" w14:textId="77777777" w:rsidR="007321D0" w:rsidRPr="00BC6EA0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Eth </w:t>
            </w:r>
            <w:r w:rsidRPr="00BC6EA0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59BFF740" w14:textId="77777777" w:rsidR="007321D0" w:rsidRPr="00BC6EA0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Emissions de CO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vertAlign w:val="subscript"/>
                <w:lang w:val="fr-CH" w:eastAsia="ja-JP"/>
              </w:rPr>
              <w:t xml:space="preserve">2 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 </w:t>
            </w:r>
            <w:r w:rsidRPr="00BC6EA0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(T)</w:t>
            </w:r>
          </w:p>
        </w:tc>
        <w:tc>
          <w:tcPr>
            <w:tcW w:w="2069" w:type="dxa"/>
          </w:tcPr>
          <w:p w14:paraId="347D3CA6" w14:textId="77777777" w:rsidR="007321D0" w:rsidRPr="00BC6EA0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% ENR</w:t>
            </w:r>
          </w:p>
        </w:tc>
      </w:tr>
      <w:tr w:rsidR="001B1960" w14:paraId="2633DF76" w14:textId="77777777">
        <w:tc>
          <w:tcPr>
            <w:tcW w:w="2069" w:type="dxa"/>
          </w:tcPr>
          <w:p w14:paraId="009B8FC6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AE74CDC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467C7B06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30887829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7E7694B5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9B77A7" w14:paraId="29ED94D0" w14:textId="77777777">
        <w:tc>
          <w:tcPr>
            <w:tcW w:w="2069" w:type="dxa"/>
          </w:tcPr>
          <w:p w14:paraId="2F108783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82B77AB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69AB51D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1822D2C8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AFD13CF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1A72B446" w14:textId="77777777" w:rsidR="009B77A7" w:rsidRPr="00ED70CB" w:rsidRDefault="009B77A7" w:rsidP="00AE6E7A">
      <w:pPr>
        <w:pStyle w:val="Paragraphedeliste"/>
        <w:numPr>
          <w:ilvl w:val="0"/>
          <w:numId w:val="30"/>
        </w:numPr>
        <w:overflowPunct/>
        <w:spacing w:before="240"/>
        <w:ind w:left="284" w:hanging="284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Autres : </w:t>
      </w:r>
      <w:r w:rsidR="006B03B5" w:rsidRPr="00AE6E7A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E7A">
        <w:rPr>
          <w:rFonts w:ascii="Arial" w:hAnsi="Arial" w:cs="Arial"/>
          <w:b/>
          <w:bCs/>
        </w:rPr>
        <w:instrText xml:space="preserve"> FORMTEXT </w:instrText>
      </w:r>
      <w:r w:rsidR="006B03B5" w:rsidRPr="00AE6E7A">
        <w:rPr>
          <w:rFonts w:ascii="Arial" w:hAnsi="Arial" w:cs="Arial"/>
          <w:b/>
          <w:bCs/>
        </w:rPr>
      </w:r>
      <w:r w:rsidR="006B03B5" w:rsidRPr="00AE6E7A">
        <w:rPr>
          <w:rFonts w:ascii="Arial" w:hAnsi="Arial" w:cs="Arial"/>
          <w:b/>
          <w:bCs/>
        </w:rPr>
        <w:fldChar w:fldCharType="separate"/>
      </w:r>
      <w:r w:rsidR="00C37BAB">
        <w:rPr>
          <w:rFonts w:ascii="Arial" w:hAnsi="Arial" w:cs="Arial"/>
          <w:b/>
          <w:bCs/>
          <w:noProof/>
        </w:rPr>
        <w:t> </w:t>
      </w:r>
      <w:r w:rsidR="00C37BAB">
        <w:rPr>
          <w:rFonts w:ascii="Arial" w:hAnsi="Arial" w:cs="Arial"/>
          <w:b/>
          <w:bCs/>
          <w:noProof/>
        </w:rPr>
        <w:t> </w:t>
      </w:r>
      <w:r w:rsidR="00C37BAB">
        <w:rPr>
          <w:rFonts w:ascii="Arial" w:hAnsi="Arial" w:cs="Arial"/>
          <w:b/>
          <w:bCs/>
          <w:noProof/>
        </w:rPr>
        <w:t> </w:t>
      </w:r>
      <w:r w:rsidR="00C37BAB">
        <w:rPr>
          <w:rFonts w:ascii="Arial" w:hAnsi="Arial" w:cs="Arial"/>
          <w:b/>
          <w:bCs/>
          <w:noProof/>
        </w:rPr>
        <w:t> </w:t>
      </w:r>
      <w:r w:rsidR="00C37BAB">
        <w:rPr>
          <w:rFonts w:ascii="Arial" w:hAnsi="Arial" w:cs="Arial"/>
          <w:b/>
          <w:bCs/>
          <w:noProof/>
        </w:rPr>
        <w:t> </w:t>
      </w:r>
      <w:r w:rsidR="006B03B5" w:rsidRPr="00AE6E7A">
        <w:rPr>
          <w:rFonts w:ascii="Arial" w:hAnsi="Arial" w:cs="Arial"/>
          <w:b/>
          <w:bCs/>
        </w:rPr>
        <w:fldChar w:fldCharType="end"/>
      </w:r>
    </w:p>
    <w:p w14:paraId="3D7AAA8F" w14:textId="77777777" w:rsidR="009B77A7" w:rsidRPr="005275BE" w:rsidRDefault="009B77A7" w:rsidP="00ED70CB">
      <w:pPr>
        <w:pBdr>
          <w:bottom w:val="single" w:sz="12" w:space="0" w:color="auto"/>
        </w:pBdr>
        <w:overflowPunct/>
        <w:textAlignment w:val="auto"/>
        <w:rPr>
          <w:rFonts w:ascii="HelveticaNeueLTStd-Roman" w:eastAsia="MS Mincho" w:hAnsi="HelveticaNeueLTStd-Roman"/>
          <w:sz w:val="2"/>
          <w:szCs w:val="2"/>
          <w:lang w:val="fr-CH" w:eastAsia="ja-JP"/>
        </w:rPr>
      </w:pPr>
    </w:p>
    <w:p w14:paraId="25EE1494" w14:textId="77777777" w:rsidR="009B77A7" w:rsidRPr="005275BE" w:rsidRDefault="009B77A7" w:rsidP="00ED70CB">
      <w:pPr>
        <w:overflowPunct/>
        <w:spacing w:before="20" w:after="2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5275BE">
        <w:rPr>
          <w:rFonts w:ascii="Arial" w:hAnsi="Arial" w:cs="Arial"/>
          <w:b/>
          <w:bCs/>
          <w:sz w:val="18"/>
          <w:szCs w:val="18"/>
        </w:rPr>
        <w:t>Explications</w:t>
      </w:r>
    </w:p>
    <w:p w14:paraId="3998496F" w14:textId="77777777" w:rsidR="009B77A7" w:rsidRDefault="006B03B5" w:rsidP="00ED70C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2245EEBC" w14:textId="77777777" w:rsidR="009B77A7" w:rsidRDefault="006B03B5" w:rsidP="00ED70C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6FE459BE" w14:textId="77777777" w:rsidR="009B77A7" w:rsidRDefault="006B03B5" w:rsidP="00ED70C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2653B7C0" w14:textId="77777777" w:rsidR="009B77A7" w:rsidRDefault="006B03B5" w:rsidP="00ED70C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74BCFF9D" w14:textId="77777777" w:rsidR="009B77A7" w:rsidRDefault="006B03B5" w:rsidP="00ED70C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11A71316" w14:textId="77777777" w:rsidR="009B77A7" w:rsidRDefault="006B03B5" w:rsidP="00ED70CB">
      <w:pPr>
        <w:overflowPunct/>
        <w:textAlignment w:val="auto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 "/>
              <w:maxLength w:val="500"/>
            </w:textInput>
          </w:ffData>
        </w:fldChar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instrText xml:space="preserve"> FORMTEXT </w:instrText>
      </w:r>
      <w:r>
        <w:rPr>
          <w:rFonts w:ascii="HelveticaNeueLTStd-Roman" w:eastAsia="MS Mincho" w:hAnsi="HelveticaNeueLTStd-Roman" w:cs="HelveticaNeueLTStd-Roman"/>
          <w:lang w:val="fr-CH" w:eastAsia="ja-JP"/>
        </w:rPr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separate"/>
      </w:r>
      <w:r w:rsidR="00C37BAB">
        <w:rPr>
          <w:rFonts w:ascii="HelveticaNeueLTStd-Roman" w:eastAsia="MS Mincho" w:hAnsi="HelveticaNeueLTStd-Roman" w:cs="HelveticaNeueLTStd-Roman"/>
          <w:noProof/>
          <w:lang w:val="fr-CH" w:eastAsia="ja-JP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HelveticaNeueLTStd-Roman" w:eastAsia="MS Mincho" w:hAnsi="HelveticaNeueLTStd-Roman" w:cs="HelveticaNeueLTStd-Roman"/>
          <w:lang w:val="fr-CH" w:eastAsia="ja-JP"/>
        </w:rPr>
        <w:fldChar w:fldCharType="end"/>
      </w:r>
      <w:r w:rsidR="009B77A7">
        <w:rPr>
          <w:rFonts w:ascii="HelveticaNeueLTStd-Roman" w:eastAsia="MS Mincho" w:hAnsi="HelveticaNeueLTStd-Roman" w:cs="HelveticaNeueLTStd-Roman"/>
          <w:lang w:val="fr-CH" w:eastAsia="ja-JP"/>
        </w:rPr>
        <w:t xml:space="preserve">    </w:t>
      </w:r>
    </w:p>
    <w:p w14:paraId="5193FFF1" w14:textId="77777777" w:rsidR="009B77A7" w:rsidRPr="00DD2B46" w:rsidRDefault="009B77A7" w:rsidP="00DD2B46">
      <w:pPr>
        <w:overflowPunct/>
        <w:spacing w:before="60" w:after="60"/>
        <w:textAlignment w:val="auto"/>
        <w:rPr>
          <w:rFonts w:ascii="Arial" w:hAnsi="Arial" w:cs="Arial"/>
          <w:b/>
          <w:bCs/>
          <w:sz w:val="18"/>
          <w:szCs w:val="18"/>
        </w:rPr>
      </w:pPr>
      <w:r w:rsidRPr="00DD2B46">
        <w:rPr>
          <w:rFonts w:ascii="Arial" w:hAnsi="Arial" w:cs="Arial"/>
          <w:b/>
          <w:bCs/>
          <w:sz w:val="18"/>
          <w:szCs w:val="18"/>
        </w:rPr>
        <w:t>Impact énergétique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69"/>
        <w:gridCol w:w="2069"/>
        <w:gridCol w:w="2069"/>
        <w:gridCol w:w="2069"/>
      </w:tblGrid>
      <w:tr w:rsidR="007321D0" w14:paraId="22701E5A" w14:textId="77777777">
        <w:tc>
          <w:tcPr>
            <w:tcW w:w="2069" w:type="dxa"/>
          </w:tcPr>
          <w:p w14:paraId="35CEAF4C" w14:textId="77777777" w:rsidR="007321D0" w:rsidRPr="00BC6EA0" w:rsidRDefault="007321D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Eél </w:t>
            </w:r>
            <w:r w:rsidRPr="00BC6EA0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5527BBEB" w14:textId="77777777" w:rsidR="007321D0" w:rsidRPr="00BC6EA0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Agents énergétiques</w:t>
            </w:r>
          </w:p>
        </w:tc>
        <w:tc>
          <w:tcPr>
            <w:tcW w:w="2069" w:type="dxa"/>
          </w:tcPr>
          <w:p w14:paraId="706100E2" w14:textId="77777777" w:rsidR="007321D0" w:rsidRPr="00BC6EA0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Eth </w:t>
            </w:r>
            <w:r w:rsidRPr="00BC6EA0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(MWh/an)</w:t>
            </w:r>
          </w:p>
        </w:tc>
        <w:tc>
          <w:tcPr>
            <w:tcW w:w="2069" w:type="dxa"/>
          </w:tcPr>
          <w:p w14:paraId="546BC820" w14:textId="77777777" w:rsidR="007321D0" w:rsidRPr="00BC6EA0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Emissions de CO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vertAlign w:val="subscript"/>
                <w:lang w:val="fr-CH" w:eastAsia="ja-JP"/>
              </w:rPr>
              <w:t xml:space="preserve">2 </w:t>
            </w: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 xml:space="preserve"> </w:t>
            </w:r>
            <w:r w:rsidRPr="00BC6EA0">
              <w:rPr>
                <w:rFonts w:ascii="HelveticaNeueLTStd-Roman" w:eastAsia="MS Mincho" w:hAnsi="HelveticaNeueLTStd-Roman" w:cs="HelveticaNeueLTStd-Roman"/>
                <w:sz w:val="16"/>
                <w:szCs w:val="16"/>
                <w:lang w:val="fr-CH" w:eastAsia="ja-JP"/>
              </w:rPr>
              <w:t>(T)</w:t>
            </w:r>
          </w:p>
        </w:tc>
        <w:tc>
          <w:tcPr>
            <w:tcW w:w="2069" w:type="dxa"/>
          </w:tcPr>
          <w:p w14:paraId="45E94E5D" w14:textId="77777777" w:rsidR="007321D0" w:rsidRPr="00BC6EA0" w:rsidRDefault="007321D0" w:rsidP="00065BF2">
            <w:pPr>
              <w:overflowPunct/>
              <w:jc w:val="center"/>
              <w:textAlignment w:val="auto"/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</w:pPr>
            <w:r w:rsidRPr="00BC6EA0">
              <w:rPr>
                <w:rFonts w:ascii="HelveticaNeueLTStd-Roman" w:eastAsia="MS Mincho" w:hAnsi="HelveticaNeueLTStd-Roman" w:cs="HelveticaNeueLTStd-Roman"/>
                <w:b/>
                <w:bCs/>
                <w:sz w:val="16"/>
                <w:szCs w:val="16"/>
                <w:lang w:val="fr-CH" w:eastAsia="ja-JP"/>
              </w:rPr>
              <w:t>% ENR</w:t>
            </w:r>
          </w:p>
        </w:tc>
      </w:tr>
      <w:tr w:rsidR="001B1960" w14:paraId="643D1BFC" w14:textId="77777777">
        <w:tc>
          <w:tcPr>
            <w:tcW w:w="2069" w:type="dxa"/>
          </w:tcPr>
          <w:p w14:paraId="424930FF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CE9795C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73E18646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2DE9330D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66584ADE" w14:textId="77777777" w:rsidR="001B1960" w:rsidRPr="00BC6EA0" w:rsidRDefault="001B1960" w:rsidP="00065BF2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  <w:tr w:rsidR="009B77A7" w14:paraId="442766E6" w14:textId="77777777">
        <w:tc>
          <w:tcPr>
            <w:tcW w:w="2069" w:type="dxa"/>
          </w:tcPr>
          <w:p w14:paraId="17677D9F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784B05E3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712DE074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0808C040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069" w:type="dxa"/>
          </w:tcPr>
          <w:p w14:paraId="52C3FF56" w14:textId="77777777" w:rsidR="009B77A7" w:rsidRPr="00BC6EA0" w:rsidRDefault="006B03B5" w:rsidP="00FB33F5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77A7"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separate"/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="00C37BAB" w:rsidRPr="00BC6EA0">
              <w:rPr>
                <w:rFonts w:ascii="Arial" w:hAnsi="Arial" w:cs="Arial"/>
                <w:b/>
                <w:bCs/>
                <w:noProof/>
                <w:sz w:val="16"/>
                <w:szCs w:val="16"/>
                <w:u w:val="single"/>
              </w:rPr>
              <w:t> </w:t>
            </w:r>
            <w:r w:rsidRPr="00BC6E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36A36B88" w14:textId="77777777" w:rsidR="009B77A7" w:rsidRDefault="009B77A7" w:rsidP="002C70A6">
      <w:pPr>
        <w:pBdr>
          <w:bottom w:val="single" w:sz="12" w:space="1" w:color="auto"/>
        </w:pBdr>
        <w:overflowPunct/>
        <w:textAlignment w:val="auto"/>
        <w:rPr>
          <w:rFonts w:ascii="HelveticaNeueLTStd-Roman" w:eastAsia="MS Mincho" w:hAnsi="HelveticaNeueLTStd-Roman"/>
          <w:sz w:val="8"/>
          <w:szCs w:val="8"/>
          <w:lang w:val="fr-CH" w:eastAsia="ja-JP"/>
        </w:rPr>
      </w:pPr>
    </w:p>
    <w:p w14:paraId="3661226A" w14:textId="77777777" w:rsidR="009B77A7" w:rsidRDefault="009B77A7" w:rsidP="002C70A6">
      <w:pPr>
        <w:pBdr>
          <w:bottom w:val="single" w:sz="12" w:space="1" w:color="auto"/>
        </w:pBdr>
        <w:overflowPunct/>
        <w:textAlignment w:val="auto"/>
        <w:rPr>
          <w:rFonts w:ascii="HelveticaNeueLTStd-Roman" w:eastAsia="MS Mincho" w:hAnsi="HelveticaNeueLTStd-Roman"/>
          <w:sz w:val="8"/>
          <w:szCs w:val="8"/>
          <w:lang w:val="fr-CH" w:eastAsia="ja-JP"/>
        </w:rPr>
      </w:pPr>
    </w:p>
    <w:p w14:paraId="47720676" w14:textId="77777777" w:rsidR="009B77A7" w:rsidRDefault="009B77A7" w:rsidP="002C70A6">
      <w:pPr>
        <w:pBdr>
          <w:bottom w:val="single" w:sz="12" w:space="1" w:color="auto"/>
        </w:pBdr>
        <w:overflowPunct/>
        <w:textAlignment w:val="auto"/>
        <w:rPr>
          <w:rFonts w:ascii="HelveticaNeueLTStd-Roman" w:eastAsia="MS Mincho" w:hAnsi="HelveticaNeueLTStd-Roman"/>
          <w:sz w:val="8"/>
          <w:szCs w:val="8"/>
          <w:lang w:val="fr-CH" w:eastAsia="ja-JP"/>
        </w:rPr>
      </w:pPr>
    </w:p>
    <w:p w14:paraId="7C6EC16B" w14:textId="77777777" w:rsidR="00765B68" w:rsidRDefault="00765B68" w:rsidP="002C70A6">
      <w:pPr>
        <w:pBdr>
          <w:bottom w:val="single" w:sz="12" w:space="1" w:color="auto"/>
        </w:pBdr>
        <w:overflowPunct/>
        <w:textAlignment w:val="auto"/>
        <w:rPr>
          <w:rFonts w:ascii="HelveticaNeueLTStd-Roman" w:eastAsia="MS Mincho" w:hAnsi="HelveticaNeueLTStd-Roman"/>
          <w:sz w:val="8"/>
          <w:szCs w:val="8"/>
          <w:lang w:val="fr-CH" w:eastAsia="ja-JP"/>
        </w:rPr>
      </w:pPr>
    </w:p>
    <w:p w14:paraId="3FFF1CEF" w14:textId="77777777" w:rsidR="009B77A7" w:rsidRPr="00D5030B" w:rsidRDefault="009B77A7" w:rsidP="00B70B77">
      <w:pPr>
        <w:pBdr>
          <w:bottom w:val="single" w:sz="12" w:space="1" w:color="auto"/>
        </w:pBdr>
        <w:overflowPunct/>
        <w:textAlignment w:val="auto"/>
        <w:rPr>
          <w:rFonts w:ascii="HelveticaNeueLTStd-Roman" w:eastAsia="MS Mincho" w:hAnsi="HelveticaNeueLTStd-Roman"/>
          <w:sz w:val="8"/>
          <w:szCs w:val="8"/>
          <w:lang w:val="fr-CH" w:eastAsia="ja-JP"/>
        </w:rPr>
      </w:pPr>
    </w:p>
    <w:p w14:paraId="3905C86D" w14:textId="77777777" w:rsidR="009B77A7" w:rsidRPr="00D5030B" w:rsidRDefault="009B77A7" w:rsidP="00B70B77">
      <w:pPr>
        <w:overflowPunct/>
        <w:textAlignment w:val="auto"/>
        <w:rPr>
          <w:rFonts w:ascii="Arial" w:hAnsi="Arial" w:cs="Arial"/>
          <w:sz w:val="8"/>
          <w:szCs w:val="8"/>
        </w:rPr>
      </w:pPr>
    </w:p>
    <w:p w14:paraId="2DE6E201" w14:textId="77777777" w:rsidR="009B77A7" w:rsidRPr="008868C1" w:rsidRDefault="00D658F0" w:rsidP="00750EA2">
      <w:pPr>
        <w:overflowPunct/>
        <w:spacing w:before="120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Instructions :</w:t>
      </w:r>
    </w:p>
    <w:p w14:paraId="0D790321" w14:textId="77777777" w:rsidR="00BB5E1E" w:rsidRDefault="001B1960" w:rsidP="001B1960">
      <w:pPr>
        <w:pBdr>
          <w:bottom w:val="single" w:sz="12" w:space="1" w:color="auto"/>
        </w:pBdr>
        <w:overflowPunct/>
        <w:spacing w:before="6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BB5E1E">
        <w:rPr>
          <w:rFonts w:ascii="Arial" w:hAnsi="Arial" w:cs="Arial"/>
          <w:sz w:val="18"/>
          <w:szCs w:val="18"/>
        </w:rPr>
        <w:t xml:space="preserve">’auteur du </w:t>
      </w:r>
      <w:r w:rsidR="00E156F3">
        <w:rPr>
          <w:rFonts w:ascii="Arial" w:hAnsi="Arial" w:cs="Arial"/>
          <w:sz w:val="18"/>
          <w:szCs w:val="18"/>
        </w:rPr>
        <w:t xml:space="preserve">présent </w:t>
      </w:r>
      <w:r w:rsidR="00453A84">
        <w:rPr>
          <w:rFonts w:ascii="Arial" w:hAnsi="Arial" w:cs="Arial"/>
          <w:sz w:val="18"/>
          <w:szCs w:val="18"/>
        </w:rPr>
        <w:t>justificatif</w:t>
      </w:r>
      <w:r w:rsidR="00BB5E1E">
        <w:rPr>
          <w:rFonts w:ascii="Arial" w:hAnsi="Arial" w:cs="Arial"/>
          <w:sz w:val="18"/>
          <w:szCs w:val="18"/>
        </w:rPr>
        <w:t xml:space="preserve"> détermine les </w:t>
      </w:r>
      <w:r w:rsidR="00066293">
        <w:rPr>
          <w:rFonts w:ascii="Arial" w:hAnsi="Arial" w:cs="Arial"/>
          <w:b/>
          <w:sz w:val="18"/>
          <w:szCs w:val="18"/>
        </w:rPr>
        <w:t>"</w:t>
      </w:r>
      <w:r w:rsidR="00BB5E1E" w:rsidRPr="00066293">
        <w:rPr>
          <w:rFonts w:ascii="Arial" w:hAnsi="Arial" w:cs="Arial"/>
          <w:b/>
          <w:sz w:val="18"/>
          <w:szCs w:val="18"/>
        </w:rPr>
        <w:t>indicateurs</w:t>
      </w:r>
      <w:r w:rsidR="00066293">
        <w:rPr>
          <w:rFonts w:ascii="Arial" w:hAnsi="Arial" w:cs="Arial"/>
          <w:b/>
          <w:sz w:val="18"/>
          <w:szCs w:val="18"/>
        </w:rPr>
        <w:t>"</w:t>
      </w:r>
      <w:r w:rsidR="00BB5E1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(rubriques 4 à 12) </w:t>
      </w:r>
      <w:r w:rsidR="00EE744B">
        <w:rPr>
          <w:rFonts w:ascii="Arial" w:hAnsi="Arial" w:cs="Arial"/>
          <w:sz w:val="18"/>
          <w:szCs w:val="18"/>
        </w:rPr>
        <w:t>permettant de juger de</w:t>
      </w:r>
      <w:r w:rsidR="00453A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l’efficacité énergétique </w:t>
      </w:r>
      <w:r w:rsidR="00BB5E1E">
        <w:rPr>
          <w:rFonts w:ascii="Arial" w:hAnsi="Arial" w:cs="Arial"/>
          <w:sz w:val="18"/>
          <w:szCs w:val="18"/>
        </w:rPr>
        <w:t xml:space="preserve">des </w:t>
      </w:r>
      <w:r>
        <w:rPr>
          <w:rFonts w:ascii="Arial" w:hAnsi="Arial" w:cs="Arial"/>
          <w:sz w:val="18"/>
          <w:szCs w:val="18"/>
        </w:rPr>
        <w:t>installations et/ou équipements choisis.</w:t>
      </w:r>
      <w:r w:rsidR="00BB5E1E">
        <w:rPr>
          <w:rFonts w:ascii="Arial" w:hAnsi="Arial" w:cs="Arial"/>
          <w:sz w:val="18"/>
          <w:szCs w:val="18"/>
        </w:rPr>
        <w:t xml:space="preserve"> </w:t>
      </w:r>
    </w:p>
    <w:p w14:paraId="7679B664" w14:textId="77777777" w:rsidR="00BB5E1E" w:rsidRDefault="00BB5E1E" w:rsidP="001B1960">
      <w:pPr>
        <w:pBdr>
          <w:bottom w:val="single" w:sz="12" w:space="1" w:color="auto"/>
        </w:pBdr>
        <w:overflowPunct/>
        <w:spacing w:before="60"/>
        <w:jc w:val="both"/>
        <w:textAlignment w:val="auto"/>
        <w:rPr>
          <w:rFonts w:ascii="Arial" w:hAnsi="Arial" w:cs="Arial"/>
          <w:sz w:val="18"/>
          <w:szCs w:val="18"/>
        </w:rPr>
      </w:pPr>
      <w:r w:rsidRPr="00066293">
        <w:rPr>
          <w:rFonts w:ascii="Arial" w:hAnsi="Arial" w:cs="Arial"/>
          <w:b/>
          <w:sz w:val="18"/>
          <w:szCs w:val="18"/>
        </w:rPr>
        <w:t>Une analyse de la rentabilité économique</w:t>
      </w:r>
      <w:r>
        <w:rPr>
          <w:rFonts w:ascii="Arial" w:hAnsi="Arial" w:cs="Arial"/>
          <w:sz w:val="18"/>
          <w:szCs w:val="18"/>
        </w:rPr>
        <w:t xml:space="preserve"> doit être effectuée pour chacune de</w:t>
      </w:r>
      <w:r w:rsidR="00245598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rubriques susmentionnées si la variante qui favorise le mieux l’efficacité énergétique et le recours aux énergies renouvelables n’est pas retenue. Cette analyse doit être effectuée s</w:t>
      </w:r>
      <w:r w:rsidR="001B1960">
        <w:rPr>
          <w:rFonts w:ascii="Arial" w:hAnsi="Arial" w:cs="Arial"/>
          <w:sz w:val="18"/>
          <w:szCs w:val="18"/>
        </w:rPr>
        <w:t>elon des normes reconnues par la Direction de l’énergie (DGE-DIREN)</w:t>
      </w:r>
      <w:r>
        <w:rPr>
          <w:rFonts w:ascii="Arial" w:hAnsi="Arial" w:cs="Arial"/>
          <w:sz w:val="18"/>
          <w:szCs w:val="18"/>
        </w:rPr>
        <w:t>, telle que la norme SIA 480. L’analyse des coûts doit prendre en compte</w:t>
      </w:r>
      <w:r w:rsidR="004D5BA4">
        <w:rPr>
          <w:rFonts w:ascii="Arial" w:hAnsi="Arial" w:cs="Arial"/>
          <w:sz w:val="18"/>
          <w:szCs w:val="18"/>
        </w:rPr>
        <w:t xml:space="preserve"> notamment </w:t>
      </w:r>
      <w:r>
        <w:rPr>
          <w:rFonts w:ascii="Arial" w:hAnsi="Arial" w:cs="Arial"/>
          <w:sz w:val="18"/>
          <w:szCs w:val="18"/>
        </w:rPr>
        <w:t>les coûts externes et l’évolution des prix de l’énergie conformément à ladite norme. Le maître d’ouvrage est tenu d’opter pour la vari</w:t>
      </w:r>
      <w:r w:rsidR="00066293">
        <w:rPr>
          <w:rFonts w:ascii="Arial" w:hAnsi="Arial" w:cs="Arial"/>
          <w:sz w:val="18"/>
          <w:szCs w:val="18"/>
        </w:rPr>
        <w:t>ante la plus performante sur le plan</w:t>
      </w:r>
      <w:r>
        <w:rPr>
          <w:rFonts w:ascii="Arial" w:hAnsi="Arial" w:cs="Arial"/>
          <w:sz w:val="18"/>
          <w:szCs w:val="18"/>
        </w:rPr>
        <w:t xml:space="preserve"> énergétique si le coût global sur la durée de vie des investissements n’est pas disproportionné.</w:t>
      </w:r>
    </w:p>
    <w:p w14:paraId="36571D61" w14:textId="77777777" w:rsidR="00BB5E1E" w:rsidRDefault="00C644DD" w:rsidP="001B1960">
      <w:pPr>
        <w:pBdr>
          <w:bottom w:val="single" w:sz="12" w:space="1" w:color="auto"/>
        </w:pBdr>
        <w:overflowPunct/>
        <w:spacing w:before="6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BB5E1E">
        <w:rPr>
          <w:rFonts w:ascii="Arial" w:hAnsi="Arial" w:cs="Arial"/>
          <w:sz w:val="18"/>
          <w:szCs w:val="18"/>
        </w:rPr>
        <w:t xml:space="preserve">’auteur du </w:t>
      </w:r>
      <w:r w:rsidR="00E156F3">
        <w:rPr>
          <w:rFonts w:ascii="Arial" w:hAnsi="Arial" w:cs="Arial"/>
          <w:sz w:val="18"/>
          <w:szCs w:val="18"/>
        </w:rPr>
        <w:t xml:space="preserve">présent </w:t>
      </w:r>
      <w:r w:rsidR="00453A84">
        <w:rPr>
          <w:rFonts w:ascii="Arial" w:hAnsi="Arial" w:cs="Arial"/>
          <w:sz w:val="18"/>
          <w:szCs w:val="18"/>
        </w:rPr>
        <w:t>justificatif</w:t>
      </w:r>
      <w:r w:rsidR="00BB5E1E">
        <w:rPr>
          <w:rFonts w:ascii="Arial" w:hAnsi="Arial" w:cs="Arial"/>
          <w:sz w:val="18"/>
          <w:szCs w:val="18"/>
        </w:rPr>
        <w:t xml:space="preserve"> </w:t>
      </w:r>
      <w:r w:rsidR="00245598">
        <w:rPr>
          <w:rFonts w:ascii="Arial" w:hAnsi="Arial" w:cs="Arial"/>
          <w:sz w:val="18"/>
          <w:szCs w:val="18"/>
        </w:rPr>
        <w:t xml:space="preserve">décrit </w:t>
      </w:r>
      <w:r w:rsidR="00BB5E1E">
        <w:rPr>
          <w:rFonts w:ascii="Arial" w:hAnsi="Arial" w:cs="Arial"/>
          <w:sz w:val="18"/>
          <w:szCs w:val="18"/>
        </w:rPr>
        <w:t>brièvement</w:t>
      </w:r>
      <w:r>
        <w:rPr>
          <w:rFonts w:ascii="Arial" w:hAnsi="Arial" w:cs="Arial"/>
          <w:sz w:val="18"/>
          <w:szCs w:val="18"/>
        </w:rPr>
        <w:t>,</w:t>
      </w:r>
      <w:r w:rsidR="00BB5E1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sous rubrique </w:t>
      </w:r>
      <w:r w:rsidRPr="00066293">
        <w:rPr>
          <w:rFonts w:ascii="Arial" w:hAnsi="Arial" w:cs="Arial"/>
          <w:b/>
          <w:sz w:val="18"/>
          <w:szCs w:val="18"/>
        </w:rPr>
        <w:t>"explications"</w:t>
      </w:r>
      <w:r>
        <w:rPr>
          <w:rFonts w:ascii="Arial" w:hAnsi="Arial" w:cs="Arial"/>
          <w:sz w:val="18"/>
          <w:szCs w:val="18"/>
        </w:rPr>
        <w:t xml:space="preserve">, </w:t>
      </w:r>
      <w:r w:rsidR="00BB5E1E">
        <w:rPr>
          <w:rFonts w:ascii="Arial" w:hAnsi="Arial" w:cs="Arial"/>
          <w:sz w:val="18"/>
          <w:szCs w:val="18"/>
        </w:rPr>
        <w:t xml:space="preserve">les concepts et les mesures techniques analysées portant notamment sur la minimisation de la demande en énergie et la maximisation du recours aux énergies renouvelables. </w:t>
      </w:r>
      <w:r>
        <w:rPr>
          <w:rFonts w:ascii="Arial" w:hAnsi="Arial" w:cs="Arial"/>
          <w:sz w:val="18"/>
          <w:szCs w:val="18"/>
        </w:rPr>
        <w:t>Il décrit les technologies de conversion d’énergie analysées (PAC, cogénération, piles à combustibles…etc.)</w:t>
      </w:r>
      <w:r w:rsidR="00453A84">
        <w:rPr>
          <w:rFonts w:ascii="Arial" w:hAnsi="Arial" w:cs="Arial"/>
          <w:sz w:val="18"/>
          <w:szCs w:val="18"/>
        </w:rPr>
        <w:t xml:space="preserve"> et les raisons pour lesquelles ses choix ont porté sur l’une ou l’autre variante.</w:t>
      </w:r>
    </w:p>
    <w:p w14:paraId="470EE03D" w14:textId="77777777" w:rsidR="00BB5E1E" w:rsidRDefault="00BB5E1E" w:rsidP="001B1960">
      <w:pPr>
        <w:pBdr>
          <w:bottom w:val="single" w:sz="12" w:space="1" w:color="auto"/>
        </w:pBdr>
        <w:overflowPunct/>
        <w:spacing w:before="60"/>
        <w:jc w:val="both"/>
        <w:textAlignment w:val="auto"/>
        <w:rPr>
          <w:rFonts w:ascii="Arial" w:hAnsi="Arial" w:cs="Arial"/>
          <w:sz w:val="18"/>
          <w:szCs w:val="18"/>
        </w:rPr>
      </w:pPr>
      <w:r w:rsidRPr="00066293">
        <w:rPr>
          <w:rFonts w:ascii="Arial" w:hAnsi="Arial" w:cs="Arial"/>
          <w:b/>
          <w:sz w:val="18"/>
          <w:szCs w:val="18"/>
        </w:rPr>
        <w:t>Un concept de mesure et de suivi</w:t>
      </w:r>
      <w:r>
        <w:rPr>
          <w:rFonts w:ascii="Arial" w:hAnsi="Arial" w:cs="Arial"/>
          <w:sz w:val="18"/>
          <w:szCs w:val="18"/>
        </w:rPr>
        <w:t xml:space="preserve"> de la consommation d’énergie en pha</w:t>
      </w:r>
      <w:r w:rsidR="00245598">
        <w:rPr>
          <w:rFonts w:ascii="Arial" w:hAnsi="Arial" w:cs="Arial"/>
          <w:sz w:val="18"/>
          <w:szCs w:val="18"/>
        </w:rPr>
        <w:t>se d’exploitation est requis (</w:t>
      </w:r>
      <w:r>
        <w:rPr>
          <w:rFonts w:ascii="Arial" w:hAnsi="Arial" w:cs="Arial"/>
          <w:sz w:val="18"/>
          <w:szCs w:val="18"/>
        </w:rPr>
        <w:t>article 49a al. 4 RLVLEne</w:t>
      </w:r>
      <w:r w:rsidR="00245598">
        <w:rPr>
          <w:rFonts w:ascii="Arial" w:hAnsi="Arial" w:cs="Arial"/>
          <w:sz w:val="18"/>
          <w:szCs w:val="18"/>
        </w:rPr>
        <w:t>)</w:t>
      </w:r>
    </w:p>
    <w:p w14:paraId="20BD6160" w14:textId="77777777" w:rsidR="009B77A7" w:rsidRPr="00D5030B" w:rsidRDefault="009B77A7" w:rsidP="002C70A6">
      <w:pPr>
        <w:pBdr>
          <w:bottom w:val="single" w:sz="12" w:space="1" w:color="auto"/>
        </w:pBdr>
        <w:overflowPunct/>
        <w:textAlignment w:val="auto"/>
        <w:rPr>
          <w:rFonts w:ascii="HelveticaNeueLTStd-Roman" w:eastAsia="MS Mincho" w:hAnsi="HelveticaNeueLTStd-Roman"/>
          <w:sz w:val="8"/>
          <w:szCs w:val="8"/>
          <w:lang w:val="fr-CH" w:eastAsia="ja-JP"/>
        </w:rPr>
      </w:pPr>
    </w:p>
    <w:p w14:paraId="1C4D51DB" w14:textId="77777777" w:rsidR="009B77A7" w:rsidRPr="00D5030B" w:rsidRDefault="009B77A7" w:rsidP="002C70A6">
      <w:pPr>
        <w:overflowPunct/>
        <w:textAlignment w:val="auto"/>
        <w:rPr>
          <w:rFonts w:ascii="Arial" w:hAnsi="Arial" w:cs="Arial"/>
          <w:sz w:val="8"/>
          <w:szCs w:val="8"/>
        </w:rPr>
      </w:pPr>
    </w:p>
    <w:p w14:paraId="5D49F7F4" w14:textId="77777777" w:rsidR="009B77A7" w:rsidRDefault="009B77A7" w:rsidP="002C70A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Annexes</w:t>
      </w:r>
      <w:r w:rsidR="0024559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9BA2AB9" w14:textId="77777777" w:rsidR="009B77A7" w:rsidRDefault="00C530EB" w:rsidP="00C530EB">
      <w:pPr>
        <w:pBdr>
          <w:bottom w:val="single" w:sz="12" w:space="1" w:color="auto"/>
        </w:pBd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Concept de mesure et de suivi </w:t>
      </w:r>
      <w:r w:rsidR="00552B01">
        <w:rPr>
          <w:rFonts w:ascii="Arial" w:hAnsi="Arial" w:cs="Arial"/>
          <w:sz w:val="18"/>
          <w:szCs w:val="18"/>
        </w:rPr>
        <w:t>de la consommation d’énergie</w:t>
      </w:r>
      <w:r w:rsidR="00D7416D">
        <w:rPr>
          <w:rFonts w:ascii="Arial" w:hAnsi="Arial" w:cs="Arial"/>
          <w:sz w:val="18"/>
          <w:szCs w:val="18"/>
        </w:rPr>
        <w:t xml:space="preserve"> (descriptif sur deux pages aux max.)</w:t>
      </w:r>
      <w:r w:rsidR="00552B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et schémas y relatif</w:t>
      </w:r>
      <w:r w:rsidR="00552B01">
        <w:rPr>
          <w:rFonts w:ascii="Arial" w:hAnsi="Arial" w:cs="Arial"/>
          <w:sz w:val="18"/>
          <w:szCs w:val="18"/>
        </w:rPr>
        <w:t>s</w:t>
      </w:r>
    </w:p>
    <w:p w14:paraId="7605E84D" w14:textId="77777777" w:rsidR="00C530EB" w:rsidRPr="00C530EB" w:rsidRDefault="00C530EB" w:rsidP="00C530EB">
      <w:pPr>
        <w:pBdr>
          <w:bottom w:val="single" w:sz="12" w:space="1" w:color="auto"/>
        </w:pBd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/>
            <w:textInput>
              <w:maxLength w:val="114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5BADBDCB" w14:textId="77777777" w:rsidR="00C530EB" w:rsidRPr="00C530EB" w:rsidRDefault="00C530EB" w:rsidP="00C530EB">
      <w:pPr>
        <w:pBdr>
          <w:bottom w:val="single" w:sz="12" w:space="1" w:color="auto"/>
        </w:pBd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/>
            <w:textInput>
              <w:maxLength w:val="114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3356FD46" w14:textId="77777777" w:rsidR="00C530EB" w:rsidRPr="00C530EB" w:rsidRDefault="00C530EB" w:rsidP="00C530EB">
      <w:pPr>
        <w:pBdr>
          <w:bottom w:val="single" w:sz="12" w:space="1" w:color="auto"/>
        </w:pBd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/>
            <w:textInput>
              <w:maxLength w:val="114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2B3F28D1" w14:textId="77777777" w:rsidR="00C530EB" w:rsidRPr="00C530EB" w:rsidRDefault="00C530EB" w:rsidP="00C530EB">
      <w:pPr>
        <w:pBdr>
          <w:bottom w:val="single" w:sz="12" w:space="1" w:color="auto"/>
        </w:pBdr>
        <w:tabs>
          <w:tab w:val="left" w:pos="284"/>
        </w:tabs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480C40">
        <w:rPr>
          <w:rFonts w:ascii="Arial" w:hAnsi="Arial" w:cs="Arial"/>
          <w:sz w:val="18"/>
          <w:szCs w:val="18"/>
        </w:rPr>
      </w:r>
      <w:r w:rsidR="00480C4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/>
            <w:textInput>
              <w:maxLength w:val="114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 w:rsidR="00C37BAB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310DB138" w14:textId="77777777" w:rsidR="009B77A7" w:rsidRPr="005253CD" w:rsidRDefault="009B77A7" w:rsidP="005253CD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</w:p>
    <w:sectPr w:rsidR="009B77A7" w:rsidRPr="005253CD" w:rsidSect="00BC6EA0">
      <w:footerReference w:type="even" r:id="rId9"/>
      <w:footerReference w:type="default" r:id="rId10"/>
      <w:pgSz w:w="11907" w:h="16840" w:code="9"/>
      <w:pgMar w:top="567" w:right="851" w:bottom="420" w:left="851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1385" w14:textId="77777777" w:rsidR="008D37B4" w:rsidRDefault="008D37B4">
      <w:r>
        <w:separator/>
      </w:r>
    </w:p>
  </w:endnote>
  <w:endnote w:type="continuationSeparator" w:id="0">
    <w:p w14:paraId="75558778" w14:textId="77777777" w:rsidR="008D37B4" w:rsidRDefault="008D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556068"/>
      <w:docPartObj>
        <w:docPartGallery w:val="Page Numbers (Bottom of Page)"/>
        <w:docPartUnique/>
      </w:docPartObj>
    </w:sdtPr>
    <w:sdtEndPr/>
    <w:sdtContent>
      <w:p w14:paraId="09D470A4" w14:textId="77777777" w:rsidR="00BF1481" w:rsidRDefault="00BC6EA0">
        <w:pPr>
          <w:pStyle w:val="Pieddepage"/>
          <w:jc w:val="right"/>
        </w:pPr>
        <w:r>
          <w:t>2</w:t>
        </w:r>
      </w:p>
    </w:sdtContent>
  </w:sdt>
  <w:p w14:paraId="35F1ED04" w14:textId="77777777" w:rsidR="00BF1481" w:rsidRDefault="00BF14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718635"/>
      <w:docPartObj>
        <w:docPartGallery w:val="Page Numbers (Bottom of Page)"/>
        <w:docPartUnique/>
      </w:docPartObj>
    </w:sdtPr>
    <w:sdtEndPr/>
    <w:sdtContent>
      <w:p w14:paraId="34CB6F85" w14:textId="77777777" w:rsidR="00BC6EA0" w:rsidRDefault="00BC6EA0">
        <w:pPr>
          <w:pStyle w:val="Pieddepage"/>
          <w:jc w:val="right"/>
        </w:pPr>
        <w:r>
          <w:t>3</w:t>
        </w:r>
      </w:p>
    </w:sdtContent>
  </w:sdt>
  <w:p w14:paraId="7B8203B3" w14:textId="77777777" w:rsidR="00BF1481" w:rsidRDefault="00BF14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D888" w14:textId="77777777" w:rsidR="008D37B4" w:rsidRDefault="008D37B4">
      <w:r>
        <w:separator/>
      </w:r>
    </w:p>
  </w:footnote>
  <w:footnote w:type="continuationSeparator" w:id="0">
    <w:p w14:paraId="6F154877" w14:textId="77777777" w:rsidR="008D37B4" w:rsidRDefault="008D37B4">
      <w:r>
        <w:continuationSeparator/>
      </w:r>
    </w:p>
  </w:footnote>
  <w:footnote w:id="1">
    <w:p w14:paraId="1E9BD3CA" w14:textId="77777777" w:rsidR="009C2CA8" w:rsidRPr="004D352D" w:rsidRDefault="009C2CA8">
      <w:pPr>
        <w:pStyle w:val="Notedebasdepage"/>
        <w:rPr>
          <w:rFonts w:ascii="Arial" w:hAnsi="Arial" w:cs="Arial"/>
          <w:sz w:val="16"/>
          <w:szCs w:val="16"/>
        </w:rPr>
      </w:pPr>
      <w:r w:rsidRPr="004D352D">
        <w:rPr>
          <w:rStyle w:val="Appelnotedebasdep"/>
          <w:rFonts w:ascii="Arial" w:hAnsi="Arial" w:cs="Arial"/>
          <w:sz w:val="16"/>
          <w:szCs w:val="16"/>
        </w:rPr>
        <w:footnoteRef/>
      </w:r>
      <w:r w:rsidRPr="004D352D">
        <w:rPr>
          <w:rFonts w:ascii="Arial" w:hAnsi="Arial" w:cs="Arial"/>
          <w:sz w:val="16"/>
          <w:szCs w:val="16"/>
        </w:rPr>
        <w:t xml:space="preserve"> </w:t>
      </w:r>
      <w:r w:rsidRPr="004D352D">
        <w:rPr>
          <w:rFonts w:ascii="Arial" w:hAnsi="Arial" w:cs="Arial"/>
          <w:sz w:val="16"/>
          <w:szCs w:val="16"/>
          <w:lang w:val="fr-CH"/>
        </w:rPr>
        <w:t>Selon norme SIA 380/1</w:t>
      </w:r>
    </w:p>
  </w:footnote>
  <w:footnote w:id="2">
    <w:p w14:paraId="5B18A9BF" w14:textId="77777777" w:rsidR="009C2CA8" w:rsidRPr="004D352D" w:rsidRDefault="009C2CA8" w:rsidP="00AD132B">
      <w:pPr>
        <w:pStyle w:val="Notedebasdepage"/>
        <w:rPr>
          <w:rFonts w:ascii="Arial" w:hAnsi="Arial" w:cs="Arial"/>
          <w:sz w:val="16"/>
          <w:szCs w:val="16"/>
        </w:rPr>
      </w:pPr>
      <w:r w:rsidRPr="004D352D">
        <w:rPr>
          <w:rStyle w:val="Appelnotedebasdep"/>
          <w:rFonts w:ascii="Arial" w:hAnsi="Arial" w:cs="Arial"/>
          <w:sz w:val="16"/>
          <w:szCs w:val="16"/>
        </w:rPr>
        <w:footnoteRef/>
      </w:r>
      <w:r w:rsidRPr="004D352D">
        <w:rPr>
          <w:rFonts w:ascii="Arial" w:hAnsi="Arial" w:cs="Arial"/>
          <w:sz w:val="16"/>
          <w:szCs w:val="16"/>
        </w:rPr>
        <w:t xml:space="preserve"> </w:t>
      </w:r>
      <w:r w:rsidRPr="004D352D">
        <w:rPr>
          <w:rFonts w:ascii="Arial" w:hAnsi="Arial" w:cs="Arial"/>
          <w:sz w:val="16"/>
          <w:szCs w:val="16"/>
          <w:lang w:val="fr-CH"/>
        </w:rPr>
        <w:t>Nomenclature générale des activités économiques</w:t>
      </w:r>
    </w:p>
  </w:footnote>
  <w:footnote w:id="3">
    <w:p w14:paraId="5C34FB85" w14:textId="77777777" w:rsidR="009C2CA8" w:rsidRPr="004D352D" w:rsidRDefault="009C2CA8" w:rsidP="009C2CA8">
      <w:pPr>
        <w:pStyle w:val="Notedebasdepage"/>
        <w:jc w:val="both"/>
        <w:rPr>
          <w:rFonts w:ascii="Arial" w:hAnsi="Arial" w:cs="Arial"/>
          <w:sz w:val="16"/>
          <w:szCs w:val="16"/>
          <w:lang w:val="fr-CH"/>
        </w:rPr>
      </w:pPr>
      <w:r w:rsidRPr="004D352D">
        <w:rPr>
          <w:rStyle w:val="Appelnotedebasdep"/>
          <w:rFonts w:ascii="Arial" w:hAnsi="Arial" w:cs="Arial"/>
          <w:sz w:val="16"/>
          <w:szCs w:val="16"/>
        </w:rPr>
        <w:footnoteRef/>
      </w:r>
      <w:r w:rsidRPr="004D352D">
        <w:rPr>
          <w:rFonts w:ascii="Arial" w:hAnsi="Arial" w:cs="Arial"/>
          <w:sz w:val="16"/>
          <w:szCs w:val="16"/>
          <w:lang w:val="fr-CH"/>
        </w:rPr>
        <w:t xml:space="preserve">Le bilan énergétique inclut notamment les agents exogènes au site. Les autres agents énergétiques (géothermie, aquathermie, chaleur ambiante, etc.) sont intégrés aux bilans propres à chaque poste de </w:t>
      </w:r>
      <w:r w:rsidR="004D352D" w:rsidRPr="004D352D">
        <w:rPr>
          <w:rFonts w:ascii="Arial" w:hAnsi="Arial" w:cs="Arial"/>
          <w:sz w:val="16"/>
          <w:szCs w:val="16"/>
          <w:lang w:val="fr-CH"/>
        </w:rPr>
        <w:t>consommation (voir</w:t>
      </w:r>
      <w:r w:rsidRPr="004D352D">
        <w:rPr>
          <w:rFonts w:ascii="Arial" w:hAnsi="Arial" w:cs="Arial"/>
          <w:sz w:val="16"/>
          <w:szCs w:val="16"/>
          <w:lang w:val="fr-CH"/>
        </w:rPr>
        <w:t xml:space="preserve"> annexe).</w:t>
      </w:r>
    </w:p>
  </w:footnote>
  <w:footnote w:id="4">
    <w:p w14:paraId="77A2162C" w14:textId="77777777" w:rsidR="004D352D" w:rsidRPr="004D352D" w:rsidRDefault="004D352D">
      <w:pPr>
        <w:pStyle w:val="Notedebasdepage"/>
        <w:rPr>
          <w:rFonts w:ascii="Arial" w:hAnsi="Arial" w:cs="Arial"/>
          <w:sz w:val="16"/>
          <w:szCs w:val="16"/>
          <w:lang w:val="fr-CH"/>
        </w:rPr>
      </w:pPr>
      <w:r w:rsidRPr="004D352D">
        <w:rPr>
          <w:rStyle w:val="Appelnotedebasdep"/>
          <w:rFonts w:ascii="Arial" w:hAnsi="Arial" w:cs="Arial"/>
          <w:sz w:val="16"/>
          <w:szCs w:val="16"/>
        </w:rPr>
        <w:footnoteRef/>
      </w:r>
      <w:r w:rsidRPr="004D352D">
        <w:rPr>
          <w:rFonts w:ascii="Arial" w:hAnsi="Arial" w:cs="Arial"/>
          <w:sz w:val="16"/>
          <w:szCs w:val="16"/>
        </w:rPr>
        <w:t xml:space="preserve"> </w:t>
      </w:r>
      <w:r w:rsidRPr="004D352D">
        <w:rPr>
          <w:rFonts w:ascii="Arial" w:hAnsi="Arial" w:cs="Arial"/>
          <w:sz w:val="16"/>
          <w:szCs w:val="16"/>
          <w:lang w:val="fr-CH"/>
        </w:rPr>
        <w:t>Les déchets produits sur site sont à comptabiliser dans les bilans propres à chaque poste de consommation (voir annexe)</w:t>
      </w:r>
    </w:p>
  </w:footnote>
  <w:footnote w:id="5">
    <w:p w14:paraId="203995AA" w14:textId="77777777" w:rsidR="009C2CA8" w:rsidRPr="004D352D" w:rsidRDefault="009C2CA8">
      <w:pPr>
        <w:pStyle w:val="Notedebasdepage"/>
        <w:rPr>
          <w:rFonts w:ascii="Arial" w:hAnsi="Arial" w:cs="Arial"/>
          <w:sz w:val="16"/>
          <w:szCs w:val="16"/>
        </w:rPr>
      </w:pPr>
      <w:r w:rsidRPr="004D352D">
        <w:rPr>
          <w:rStyle w:val="Appelnotedebasdep"/>
          <w:rFonts w:ascii="Arial" w:hAnsi="Arial" w:cs="Arial"/>
          <w:sz w:val="16"/>
          <w:szCs w:val="16"/>
        </w:rPr>
        <w:footnoteRef/>
      </w:r>
      <w:r w:rsidRPr="004D352D">
        <w:rPr>
          <w:rFonts w:ascii="Arial" w:hAnsi="Arial" w:cs="Arial"/>
          <w:sz w:val="16"/>
          <w:szCs w:val="16"/>
        </w:rPr>
        <w:t xml:space="preserve"> </w:t>
      </w:r>
      <w:r w:rsidRPr="004D352D">
        <w:rPr>
          <w:rFonts w:ascii="Arial" w:hAnsi="Arial" w:cs="Arial"/>
          <w:sz w:val="16"/>
          <w:szCs w:val="16"/>
          <w:lang w:val="fr-CH"/>
        </w:rPr>
        <w:t>Indiquer la ressource énergétique et/ou la technologie (Photovoltaïque, cogénération… etc.) utilisée</w:t>
      </w:r>
    </w:p>
  </w:footnote>
  <w:footnote w:id="6">
    <w:p w14:paraId="5C2F6203" w14:textId="77777777" w:rsidR="009C2CA8" w:rsidRPr="004D352D" w:rsidRDefault="009C2CA8">
      <w:pPr>
        <w:pStyle w:val="Notedebasdepage"/>
        <w:rPr>
          <w:rFonts w:ascii="Arial" w:hAnsi="Arial" w:cs="Arial"/>
          <w:sz w:val="16"/>
          <w:szCs w:val="16"/>
          <w:lang w:val="fr-CH"/>
        </w:rPr>
      </w:pPr>
      <w:r w:rsidRPr="004D352D">
        <w:rPr>
          <w:rStyle w:val="Appelnotedebasdep"/>
          <w:rFonts w:ascii="Arial" w:hAnsi="Arial" w:cs="Arial"/>
          <w:sz w:val="16"/>
          <w:szCs w:val="16"/>
        </w:rPr>
        <w:footnoteRef/>
      </w:r>
      <w:r w:rsidRPr="004D352D">
        <w:rPr>
          <w:rFonts w:ascii="Arial" w:hAnsi="Arial" w:cs="Arial"/>
          <w:sz w:val="16"/>
          <w:szCs w:val="16"/>
        </w:rPr>
        <w:t xml:space="preserve"> </w:t>
      </w:r>
      <w:r w:rsidRPr="004D352D">
        <w:rPr>
          <w:rFonts w:ascii="Arial" w:hAnsi="Arial" w:cs="Arial"/>
          <w:sz w:val="16"/>
          <w:szCs w:val="16"/>
          <w:lang w:val="fr-CH"/>
        </w:rPr>
        <w:t xml:space="preserve">Seule la production </w:t>
      </w:r>
      <w:r w:rsidRPr="004D352D">
        <w:rPr>
          <w:rFonts w:ascii="Arial" w:hAnsi="Arial" w:cs="Arial"/>
          <w:i/>
          <w:sz w:val="16"/>
          <w:szCs w:val="16"/>
          <w:lang w:val="fr-CH"/>
        </w:rPr>
        <w:t xml:space="preserve">in situ </w:t>
      </w:r>
      <w:r w:rsidRPr="004D352D">
        <w:rPr>
          <w:rFonts w:ascii="Arial" w:hAnsi="Arial" w:cs="Arial"/>
          <w:sz w:val="16"/>
          <w:szCs w:val="16"/>
          <w:lang w:val="fr-CH"/>
        </w:rPr>
        <w:t>d’électricité d’origine renouvelable est prise en compte, les certificats verts sont exclus.</w:t>
      </w:r>
    </w:p>
  </w:footnote>
  <w:footnote w:id="7">
    <w:p w14:paraId="20D00354" w14:textId="77777777" w:rsidR="009C2CA8" w:rsidRDefault="009C2CA8" w:rsidP="008D2F0B">
      <w:pPr>
        <w:pStyle w:val="Notedebasdepage"/>
      </w:pPr>
      <w:r w:rsidRPr="007F6EB4">
        <w:rPr>
          <w:rStyle w:val="Appelnotedebasdep"/>
          <w:rFonts w:ascii="Arial" w:hAnsi="Arial" w:cs="Arial"/>
          <w:sz w:val="16"/>
          <w:szCs w:val="16"/>
        </w:rPr>
        <w:footnoteRef/>
      </w:r>
      <w:r w:rsidRPr="007F6EB4">
        <w:rPr>
          <w:rFonts w:ascii="Arial" w:hAnsi="Arial" w:cs="Arial"/>
          <w:sz w:val="16"/>
          <w:szCs w:val="16"/>
        </w:rPr>
        <w:t xml:space="preserve"> </w:t>
      </w:r>
      <w:r w:rsidRPr="007F6EB4">
        <w:rPr>
          <w:rFonts w:ascii="Arial" w:hAnsi="Arial" w:cs="Arial"/>
          <w:sz w:val="16"/>
          <w:szCs w:val="16"/>
          <w:lang w:val="fr-CH"/>
        </w:rPr>
        <w:t>Consommation annuelle prévisible d’énergie électrique</w:t>
      </w:r>
    </w:p>
  </w:footnote>
  <w:footnote w:id="8">
    <w:p w14:paraId="671C791E" w14:textId="77777777" w:rsidR="009C2CA8" w:rsidRDefault="009C2CA8" w:rsidP="008D2F0B">
      <w:pPr>
        <w:pStyle w:val="Notedebasdepage"/>
      </w:pPr>
      <w:r w:rsidRPr="007F6EB4">
        <w:rPr>
          <w:rStyle w:val="Appelnotedebasdep"/>
          <w:rFonts w:ascii="Arial" w:hAnsi="Arial" w:cs="Arial"/>
          <w:sz w:val="16"/>
          <w:szCs w:val="16"/>
        </w:rPr>
        <w:footnoteRef/>
      </w:r>
      <w:r w:rsidRPr="007F6EB4">
        <w:rPr>
          <w:rFonts w:ascii="Arial" w:hAnsi="Arial" w:cs="Arial"/>
          <w:sz w:val="16"/>
          <w:szCs w:val="16"/>
        </w:rPr>
        <w:t xml:space="preserve"> </w:t>
      </w:r>
      <w:r w:rsidRPr="007F6EB4">
        <w:rPr>
          <w:rFonts w:ascii="Arial" w:hAnsi="Arial" w:cs="Arial"/>
          <w:sz w:val="16"/>
          <w:szCs w:val="16"/>
          <w:lang w:val="fr-CH"/>
        </w:rPr>
        <w:t xml:space="preserve">Agent énergétique </w:t>
      </w:r>
      <w:r>
        <w:rPr>
          <w:rFonts w:ascii="Arial" w:hAnsi="Arial" w:cs="Arial"/>
          <w:sz w:val="16"/>
          <w:szCs w:val="16"/>
          <w:lang w:val="fr-CH"/>
        </w:rPr>
        <w:t>autre que l’électricité</w:t>
      </w:r>
    </w:p>
  </w:footnote>
  <w:footnote w:id="9">
    <w:p w14:paraId="4A5F584D" w14:textId="77777777" w:rsidR="009C2CA8" w:rsidRDefault="009C2CA8">
      <w:pPr>
        <w:pStyle w:val="Notedebasdepage"/>
      </w:pPr>
      <w:r w:rsidRPr="007F6EB4">
        <w:rPr>
          <w:rStyle w:val="Appelnotedebasdep"/>
          <w:rFonts w:ascii="Arial" w:hAnsi="Arial" w:cs="Arial"/>
          <w:sz w:val="16"/>
          <w:szCs w:val="16"/>
        </w:rPr>
        <w:footnoteRef/>
      </w:r>
      <w:r w:rsidRPr="007F6EB4">
        <w:rPr>
          <w:rFonts w:ascii="Arial" w:hAnsi="Arial" w:cs="Arial"/>
          <w:sz w:val="16"/>
          <w:szCs w:val="16"/>
        </w:rPr>
        <w:t xml:space="preserve"> </w:t>
      </w:r>
      <w:r w:rsidRPr="007F6EB4">
        <w:rPr>
          <w:rFonts w:ascii="Arial" w:hAnsi="Arial" w:cs="Arial"/>
          <w:sz w:val="16"/>
          <w:szCs w:val="16"/>
          <w:lang w:val="fr-CH"/>
        </w:rPr>
        <w:t xml:space="preserve">Consommation annuelle prévisible </w:t>
      </w:r>
      <w:r>
        <w:rPr>
          <w:rFonts w:ascii="Arial" w:hAnsi="Arial" w:cs="Arial"/>
          <w:sz w:val="16"/>
          <w:szCs w:val="16"/>
          <w:lang w:val="fr-CH"/>
        </w:rPr>
        <w:t xml:space="preserve">d’autres ressources ou d’énergie utilisée à des fins de production d’énergie </w:t>
      </w:r>
      <w:r w:rsidRPr="007F6EB4">
        <w:rPr>
          <w:rFonts w:ascii="Arial" w:hAnsi="Arial" w:cs="Arial"/>
          <w:sz w:val="16"/>
          <w:szCs w:val="16"/>
          <w:lang w:val="fr-CH"/>
        </w:rPr>
        <w:t>thermique</w:t>
      </w:r>
    </w:p>
  </w:footnote>
  <w:footnote w:id="10">
    <w:p w14:paraId="46CB6B19" w14:textId="77777777" w:rsidR="009C2CA8" w:rsidRDefault="009C2CA8">
      <w:pPr>
        <w:pStyle w:val="Notedebasdepage"/>
      </w:pPr>
      <w:r w:rsidRPr="00672415">
        <w:rPr>
          <w:rStyle w:val="Appelnotedebasdep"/>
          <w:rFonts w:ascii="Arial" w:hAnsi="Arial" w:cs="Arial"/>
          <w:sz w:val="16"/>
          <w:szCs w:val="16"/>
        </w:rPr>
        <w:footnoteRef/>
      </w:r>
      <w:r w:rsidRPr="00672415">
        <w:rPr>
          <w:rFonts w:ascii="Arial" w:hAnsi="Arial" w:cs="Arial"/>
          <w:sz w:val="16"/>
          <w:szCs w:val="16"/>
        </w:rPr>
        <w:t xml:space="preserve"> </w:t>
      </w:r>
      <w:r w:rsidRPr="00672415">
        <w:rPr>
          <w:rFonts w:ascii="Arial" w:hAnsi="Arial" w:cs="Arial"/>
          <w:sz w:val="16"/>
          <w:szCs w:val="16"/>
          <w:lang w:val="fr-CH"/>
        </w:rPr>
        <w:t>Part d’énergies renouvelables dans la couverture des besoins totaux d’énergie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318C"/>
      </v:shape>
    </w:pict>
  </w:numPicBullet>
  <w:abstractNum w:abstractNumId="0" w15:restartNumberingAfterBreak="0">
    <w:nsid w:val="FFFFFFFB"/>
    <w:multiLevelType w:val="multilevel"/>
    <w:tmpl w:val="2D6AA29E"/>
    <w:lvl w:ilvl="0">
      <w:numFmt w:val="decimal"/>
      <w:pStyle w:val="Titre1"/>
      <w:lvlText w:val="%1"/>
      <w:legacy w:legacy="1" w:legacySpace="0" w:legacyIndent="0"/>
      <w:lvlJc w:val="left"/>
    </w:lvl>
    <w:lvl w:ilvl="1">
      <w:numFmt w:val="decimal"/>
      <w:pStyle w:val="Titre2"/>
      <w:lvlText w:val="%2"/>
      <w:legacy w:legacy="1" w:legacySpace="0" w:legacyIndent="0"/>
      <w:lvlJc w:val="left"/>
    </w:lvl>
    <w:lvl w:ilvl="2">
      <w:numFmt w:val="decimal"/>
      <w:pStyle w:val="Titre3"/>
      <w:lvlText w:val="%3"/>
      <w:legacy w:legacy="1" w:legacySpace="0" w:legacyIndent="0"/>
      <w:lvlJc w:val="left"/>
    </w:lvl>
    <w:lvl w:ilvl="3">
      <w:numFmt w:val="decimal"/>
      <w:pStyle w:val="Titre4"/>
      <w:lvlText w:val="%4"/>
      <w:legacy w:legacy="1" w:legacySpace="0" w:legacyIndent="0"/>
      <w:lvlJc w:val="left"/>
    </w:lvl>
    <w:lvl w:ilvl="4">
      <w:numFmt w:val="decimal"/>
      <w:pStyle w:val="Titre5"/>
      <w:lvlText w:val="%5"/>
      <w:legacy w:legacy="1" w:legacySpace="0" w:legacyIndent="0"/>
      <w:lvlJc w:val="left"/>
    </w:lvl>
    <w:lvl w:ilvl="5">
      <w:numFmt w:val="decimal"/>
      <w:pStyle w:val="Titre6"/>
      <w:lvlText w:val="%6"/>
      <w:legacy w:legacy="1" w:legacySpace="0" w:legacyIndent="0"/>
      <w:lvlJc w:val="left"/>
    </w:lvl>
    <w:lvl w:ilvl="6">
      <w:numFmt w:val="decimal"/>
      <w:pStyle w:val="Titre7"/>
      <w:lvlText w:val="%7"/>
      <w:legacy w:legacy="1" w:legacySpace="0" w:legacyIndent="0"/>
      <w:lvlJc w:val="left"/>
    </w:lvl>
    <w:lvl w:ilvl="7">
      <w:numFmt w:val="decimal"/>
      <w:pStyle w:val="Titre8"/>
      <w:lvlText w:val="%8"/>
      <w:legacy w:legacy="1" w:legacySpace="0" w:legacyIndent="0"/>
      <w:lvlJc w:val="left"/>
    </w:lvl>
    <w:lvl w:ilvl="8">
      <w:numFmt w:val="decimal"/>
      <w:pStyle w:val="Titre9"/>
      <w:lvlText w:val="%9"/>
      <w:legacy w:legacy="1" w:legacySpace="0" w:legacyIndent="0"/>
      <w:lvlJc w:val="left"/>
    </w:lvl>
  </w:abstractNum>
  <w:abstractNum w:abstractNumId="1" w15:restartNumberingAfterBreak="0">
    <w:nsid w:val="FFFFFFFE"/>
    <w:multiLevelType w:val="singleLevel"/>
    <w:tmpl w:val="EE9EC9D4"/>
    <w:lvl w:ilvl="0">
      <w:numFmt w:val="decimal"/>
      <w:lvlText w:val="*"/>
      <w:lvlJc w:val="left"/>
    </w:lvl>
  </w:abstractNum>
  <w:abstractNum w:abstractNumId="2" w15:restartNumberingAfterBreak="0">
    <w:nsid w:val="06A941FE"/>
    <w:multiLevelType w:val="hybridMultilevel"/>
    <w:tmpl w:val="E0580D44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BA4FDE"/>
    <w:multiLevelType w:val="hybridMultilevel"/>
    <w:tmpl w:val="62B2DF42"/>
    <w:lvl w:ilvl="0" w:tplc="510CD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3DCD"/>
    <w:multiLevelType w:val="hybridMultilevel"/>
    <w:tmpl w:val="2926F4F2"/>
    <w:lvl w:ilvl="0" w:tplc="2E6A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0720"/>
    <w:multiLevelType w:val="hybridMultilevel"/>
    <w:tmpl w:val="EFF8B7B4"/>
    <w:lvl w:ilvl="0" w:tplc="4F7CC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B6048"/>
    <w:multiLevelType w:val="hybridMultilevel"/>
    <w:tmpl w:val="FADEBF2A"/>
    <w:lvl w:ilvl="0" w:tplc="10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9A7"/>
    <w:multiLevelType w:val="hybridMultilevel"/>
    <w:tmpl w:val="C33EB9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93A79"/>
    <w:multiLevelType w:val="hybridMultilevel"/>
    <w:tmpl w:val="DF92620C"/>
    <w:lvl w:ilvl="0" w:tplc="80E8B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2672"/>
    <w:multiLevelType w:val="hybridMultilevel"/>
    <w:tmpl w:val="48EAA006"/>
    <w:lvl w:ilvl="0" w:tplc="789EE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61EB"/>
    <w:multiLevelType w:val="multilevel"/>
    <w:tmpl w:val="C7963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7F4140"/>
    <w:multiLevelType w:val="hybridMultilevel"/>
    <w:tmpl w:val="CCEAED2A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E55AA"/>
    <w:multiLevelType w:val="hybridMultilevel"/>
    <w:tmpl w:val="D1901AE2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A64928"/>
    <w:multiLevelType w:val="hybridMultilevel"/>
    <w:tmpl w:val="7DE2C26A"/>
    <w:lvl w:ilvl="0" w:tplc="702E3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438DE"/>
    <w:multiLevelType w:val="hybridMultilevel"/>
    <w:tmpl w:val="EA3464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67BE2"/>
    <w:multiLevelType w:val="hybridMultilevel"/>
    <w:tmpl w:val="B4D022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9668D"/>
    <w:multiLevelType w:val="hybridMultilevel"/>
    <w:tmpl w:val="12824E3A"/>
    <w:lvl w:ilvl="0" w:tplc="8E90BA3C">
      <w:numFmt w:val="bullet"/>
      <w:lvlText w:val="-"/>
      <w:lvlJc w:val="left"/>
      <w:pPr>
        <w:ind w:left="720" w:hanging="360"/>
      </w:pPr>
      <w:rPr>
        <w:rFonts w:ascii="HelveticaNeueLTStd-Roman" w:eastAsia="MS Mincho" w:hAnsi="HelveticaNeueLTStd-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A9B1605"/>
    <w:multiLevelType w:val="hybridMultilevel"/>
    <w:tmpl w:val="C0040E54"/>
    <w:lvl w:ilvl="0" w:tplc="2E6EB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77302"/>
    <w:multiLevelType w:val="hybridMultilevel"/>
    <w:tmpl w:val="D3DAEB2C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E73E8"/>
    <w:multiLevelType w:val="hybridMultilevel"/>
    <w:tmpl w:val="C7963F16"/>
    <w:lvl w:ilvl="0" w:tplc="8640E1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A115FD"/>
    <w:multiLevelType w:val="hybridMultilevel"/>
    <w:tmpl w:val="88D4B264"/>
    <w:lvl w:ilvl="0" w:tplc="51C08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30220"/>
    <w:multiLevelType w:val="hybridMultilevel"/>
    <w:tmpl w:val="5776D3F6"/>
    <w:lvl w:ilvl="0" w:tplc="2ED85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E7666"/>
    <w:multiLevelType w:val="hybridMultilevel"/>
    <w:tmpl w:val="E01C2284"/>
    <w:lvl w:ilvl="0" w:tplc="A8F8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94236"/>
    <w:multiLevelType w:val="hybridMultilevel"/>
    <w:tmpl w:val="7FDA484E"/>
    <w:lvl w:ilvl="0" w:tplc="E5A0CBAE">
      <w:start w:val="1"/>
      <w:numFmt w:val="bullet"/>
      <w:lvlText w:val="•"/>
      <w:lvlJc w:val="left"/>
      <w:pPr>
        <w:ind w:left="720" w:hanging="360"/>
      </w:pPr>
      <w:rPr>
        <w:rFonts w:ascii="HelveticaNeueLTStd-Roman" w:eastAsia="MS Mincho" w:hAnsi="HelveticaNeueLTStd-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D53108"/>
    <w:multiLevelType w:val="hybridMultilevel"/>
    <w:tmpl w:val="551C7ACC"/>
    <w:lvl w:ilvl="0" w:tplc="EFBA4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579FE"/>
    <w:multiLevelType w:val="hybridMultilevel"/>
    <w:tmpl w:val="B6EE7F5C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374BC"/>
    <w:multiLevelType w:val="hybridMultilevel"/>
    <w:tmpl w:val="4ED80DD2"/>
    <w:lvl w:ilvl="0" w:tplc="4DA63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17163"/>
    <w:multiLevelType w:val="hybridMultilevel"/>
    <w:tmpl w:val="81CE57E8"/>
    <w:lvl w:ilvl="0" w:tplc="F01C1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C1ECE"/>
    <w:multiLevelType w:val="hybridMultilevel"/>
    <w:tmpl w:val="0C5A3714"/>
    <w:lvl w:ilvl="0" w:tplc="FAF41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94147"/>
    <w:multiLevelType w:val="multilevel"/>
    <w:tmpl w:val="C7963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EFC6233"/>
    <w:multiLevelType w:val="hybridMultilevel"/>
    <w:tmpl w:val="4EAA61F8"/>
    <w:lvl w:ilvl="0" w:tplc="2EEEDD24">
      <w:start w:val="1"/>
      <w:numFmt w:val="decimal"/>
      <w:lvlText w:val="%1)"/>
      <w:lvlJc w:val="left"/>
      <w:pPr>
        <w:ind w:left="720" w:hanging="360"/>
      </w:pPr>
      <w:rPr>
        <w:rFonts w:ascii="HelveticaNeueLTStd-Roman" w:eastAsia="MS Mincho" w:hAnsi="HelveticaNeueLTStd-Roman" w:hint="default"/>
        <w:sz w:val="16"/>
        <w:szCs w:val="16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88690">
    <w:abstractNumId w:val="0"/>
  </w:num>
  <w:num w:numId="2" w16cid:durableId="1693871790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cs="Symbol" w:hint="default"/>
          <w:sz w:val="16"/>
          <w:szCs w:val="16"/>
        </w:rPr>
      </w:lvl>
    </w:lvlOverride>
  </w:num>
  <w:num w:numId="3" w16cid:durableId="166487169">
    <w:abstractNumId w:val="19"/>
  </w:num>
  <w:num w:numId="4" w16cid:durableId="274531648">
    <w:abstractNumId w:val="29"/>
  </w:num>
  <w:num w:numId="5" w16cid:durableId="1789856694">
    <w:abstractNumId w:val="2"/>
  </w:num>
  <w:num w:numId="6" w16cid:durableId="1476142138">
    <w:abstractNumId w:val="10"/>
  </w:num>
  <w:num w:numId="7" w16cid:durableId="1940333571">
    <w:abstractNumId w:val="12"/>
  </w:num>
  <w:num w:numId="8" w16cid:durableId="1215390599">
    <w:abstractNumId w:val="7"/>
  </w:num>
  <w:num w:numId="9" w16cid:durableId="1942175372">
    <w:abstractNumId w:val="11"/>
  </w:num>
  <w:num w:numId="10" w16cid:durableId="921376022">
    <w:abstractNumId w:val="18"/>
  </w:num>
  <w:num w:numId="11" w16cid:durableId="79720371">
    <w:abstractNumId w:val="25"/>
  </w:num>
  <w:num w:numId="12" w16cid:durableId="205609202">
    <w:abstractNumId w:val="16"/>
  </w:num>
  <w:num w:numId="13" w16cid:durableId="28263631">
    <w:abstractNumId w:val="23"/>
  </w:num>
  <w:num w:numId="14" w16cid:durableId="2131625792">
    <w:abstractNumId w:val="4"/>
  </w:num>
  <w:num w:numId="15" w16cid:durableId="1949386316">
    <w:abstractNumId w:val="9"/>
  </w:num>
  <w:num w:numId="16" w16cid:durableId="549461493">
    <w:abstractNumId w:val="24"/>
  </w:num>
  <w:num w:numId="17" w16cid:durableId="1796098951">
    <w:abstractNumId w:val="27"/>
  </w:num>
  <w:num w:numId="18" w16cid:durableId="1659725678">
    <w:abstractNumId w:val="28"/>
  </w:num>
  <w:num w:numId="19" w16cid:durableId="88015760">
    <w:abstractNumId w:val="17"/>
  </w:num>
  <w:num w:numId="20" w16cid:durableId="766273878">
    <w:abstractNumId w:val="5"/>
  </w:num>
  <w:num w:numId="21" w16cid:durableId="1113741650">
    <w:abstractNumId w:val="21"/>
  </w:num>
  <w:num w:numId="22" w16cid:durableId="913977284">
    <w:abstractNumId w:val="20"/>
  </w:num>
  <w:num w:numId="23" w16cid:durableId="181359749">
    <w:abstractNumId w:val="26"/>
  </w:num>
  <w:num w:numId="24" w16cid:durableId="1180504549">
    <w:abstractNumId w:val="8"/>
  </w:num>
  <w:num w:numId="25" w16cid:durableId="1246720797">
    <w:abstractNumId w:val="3"/>
  </w:num>
  <w:num w:numId="26" w16cid:durableId="1967077470">
    <w:abstractNumId w:val="13"/>
  </w:num>
  <w:num w:numId="27" w16cid:durableId="237712428">
    <w:abstractNumId w:val="22"/>
  </w:num>
  <w:num w:numId="28" w16cid:durableId="943344017">
    <w:abstractNumId w:val="30"/>
  </w:num>
  <w:num w:numId="29" w16cid:durableId="750469427">
    <w:abstractNumId w:val="14"/>
  </w:num>
  <w:num w:numId="30" w16cid:durableId="2094281392">
    <w:abstractNumId w:val="15"/>
  </w:num>
  <w:num w:numId="31" w16cid:durableId="601306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4B5"/>
    <w:rsid w:val="00000F89"/>
    <w:rsid w:val="00022D7A"/>
    <w:rsid w:val="00025BA0"/>
    <w:rsid w:val="00034CFD"/>
    <w:rsid w:val="00065BF2"/>
    <w:rsid w:val="00066293"/>
    <w:rsid w:val="00080CC8"/>
    <w:rsid w:val="000965EE"/>
    <w:rsid w:val="00096A49"/>
    <w:rsid w:val="000A1166"/>
    <w:rsid w:val="000A3CB9"/>
    <w:rsid w:val="000B26D1"/>
    <w:rsid w:val="000B2ADC"/>
    <w:rsid w:val="000C0C91"/>
    <w:rsid w:val="000D4AEC"/>
    <w:rsid w:val="000D7AD6"/>
    <w:rsid w:val="000E1FFA"/>
    <w:rsid w:val="000F4916"/>
    <w:rsid w:val="000F50AC"/>
    <w:rsid w:val="000F6C69"/>
    <w:rsid w:val="00104104"/>
    <w:rsid w:val="00107136"/>
    <w:rsid w:val="001116FC"/>
    <w:rsid w:val="001209D2"/>
    <w:rsid w:val="00125228"/>
    <w:rsid w:val="00146266"/>
    <w:rsid w:val="0018190A"/>
    <w:rsid w:val="001836EB"/>
    <w:rsid w:val="00186F59"/>
    <w:rsid w:val="001B1960"/>
    <w:rsid w:val="001C20AC"/>
    <w:rsid w:val="001D4582"/>
    <w:rsid w:val="001E2655"/>
    <w:rsid w:val="001F2C38"/>
    <w:rsid w:val="001F51C0"/>
    <w:rsid w:val="00210ECF"/>
    <w:rsid w:val="00245598"/>
    <w:rsid w:val="00247185"/>
    <w:rsid w:val="00251B65"/>
    <w:rsid w:val="0026008F"/>
    <w:rsid w:val="00270B6C"/>
    <w:rsid w:val="00271E81"/>
    <w:rsid w:val="00272E98"/>
    <w:rsid w:val="00282C0F"/>
    <w:rsid w:val="0028634F"/>
    <w:rsid w:val="002912FC"/>
    <w:rsid w:val="002951CA"/>
    <w:rsid w:val="002B56EB"/>
    <w:rsid w:val="002C0260"/>
    <w:rsid w:val="002C28F1"/>
    <w:rsid w:val="002C70A6"/>
    <w:rsid w:val="002D0B57"/>
    <w:rsid w:val="00302444"/>
    <w:rsid w:val="003038C9"/>
    <w:rsid w:val="0030486F"/>
    <w:rsid w:val="00320778"/>
    <w:rsid w:val="00334A3D"/>
    <w:rsid w:val="003C65FE"/>
    <w:rsid w:val="003D12E5"/>
    <w:rsid w:val="003E6B25"/>
    <w:rsid w:val="003F0E08"/>
    <w:rsid w:val="0041669C"/>
    <w:rsid w:val="00427406"/>
    <w:rsid w:val="00427C88"/>
    <w:rsid w:val="004443C9"/>
    <w:rsid w:val="00453A84"/>
    <w:rsid w:val="004776C3"/>
    <w:rsid w:val="00480C40"/>
    <w:rsid w:val="00484D8D"/>
    <w:rsid w:val="004944F7"/>
    <w:rsid w:val="00494BA9"/>
    <w:rsid w:val="00496003"/>
    <w:rsid w:val="004A3360"/>
    <w:rsid w:val="004A7B37"/>
    <w:rsid w:val="004B02DF"/>
    <w:rsid w:val="004C06BC"/>
    <w:rsid w:val="004C2D9E"/>
    <w:rsid w:val="004C58A2"/>
    <w:rsid w:val="004C6A94"/>
    <w:rsid w:val="004D352D"/>
    <w:rsid w:val="004D4D52"/>
    <w:rsid w:val="004D5BA4"/>
    <w:rsid w:val="004E4402"/>
    <w:rsid w:val="004F16AB"/>
    <w:rsid w:val="00500341"/>
    <w:rsid w:val="00517581"/>
    <w:rsid w:val="005253CD"/>
    <w:rsid w:val="00525E4F"/>
    <w:rsid w:val="005275BE"/>
    <w:rsid w:val="00527E1E"/>
    <w:rsid w:val="005375FE"/>
    <w:rsid w:val="00545358"/>
    <w:rsid w:val="005517D6"/>
    <w:rsid w:val="00552B01"/>
    <w:rsid w:val="00557128"/>
    <w:rsid w:val="005756FD"/>
    <w:rsid w:val="00597307"/>
    <w:rsid w:val="005B5677"/>
    <w:rsid w:val="005B5C91"/>
    <w:rsid w:val="005C1C58"/>
    <w:rsid w:val="005C7283"/>
    <w:rsid w:val="005E199D"/>
    <w:rsid w:val="005E1AD7"/>
    <w:rsid w:val="006051F2"/>
    <w:rsid w:val="00607C0A"/>
    <w:rsid w:val="00607DAA"/>
    <w:rsid w:val="00620FFA"/>
    <w:rsid w:val="006231F1"/>
    <w:rsid w:val="00633039"/>
    <w:rsid w:val="00660B76"/>
    <w:rsid w:val="00667947"/>
    <w:rsid w:val="00670215"/>
    <w:rsid w:val="00672415"/>
    <w:rsid w:val="006A1087"/>
    <w:rsid w:val="006A6916"/>
    <w:rsid w:val="006B03B5"/>
    <w:rsid w:val="006B0DB3"/>
    <w:rsid w:val="006D266D"/>
    <w:rsid w:val="006F1BF1"/>
    <w:rsid w:val="006F6B49"/>
    <w:rsid w:val="007063DA"/>
    <w:rsid w:val="00714FD1"/>
    <w:rsid w:val="00717E64"/>
    <w:rsid w:val="00720482"/>
    <w:rsid w:val="0072313D"/>
    <w:rsid w:val="007302A6"/>
    <w:rsid w:val="007321D0"/>
    <w:rsid w:val="007325B7"/>
    <w:rsid w:val="00743735"/>
    <w:rsid w:val="00743D06"/>
    <w:rsid w:val="00744E87"/>
    <w:rsid w:val="00750EA2"/>
    <w:rsid w:val="0075313B"/>
    <w:rsid w:val="00754C2A"/>
    <w:rsid w:val="00754CD5"/>
    <w:rsid w:val="00761B7E"/>
    <w:rsid w:val="00765B68"/>
    <w:rsid w:val="007663F5"/>
    <w:rsid w:val="0077015A"/>
    <w:rsid w:val="007809F5"/>
    <w:rsid w:val="007837F5"/>
    <w:rsid w:val="00784C6F"/>
    <w:rsid w:val="007877B7"/>
    <w:rsid w:val="0079118F"/>
    <w:rsid w:val="007969D5"/>
    <w:rsid w:val="00796E87"/>
    <w:rsid w:val="007A0D32"/>
    <w:rsid w:val="007A5F58"/>
    <w:rsid w:val="007A7056"/>
    <w:rsid w:val="007B3304"/>
    <w:rsid w:val="007C7201"/>
    <w:rsid w:val="007D008B"/>
    <w:rsid w:val="007E4184"/>
    <w:rsid w:val="007F35B4"/>
    <w:rsid w:val="007F6EB4"/>
    <w:rsid w:val="00803C36"/>
    <w:rsid w:val="00816FF1"/>
    <w:rsid w:val="008253B7"/>
    <w:rsid w:val="008266AB"/>
    <w:rsid w:val="0083103E"/>
    <w:rsid w:val="00832699"/>
    <w:rsid w:val="0083650C"/>
    <w:rsid w:val="0085448D"/>
    <w:rsid w:val="00860D8D"/>
    <w:rsid w:val="00865DFB"/>
    <w:rsid w:val="00867D98"/>
    <w:rsid w:val="008868C1"/>
    <w:rsid w:val="00886C86"/>
    <w:rsid w:val="008B40CD"/>
    <w:rsid w:val="008C54B5"/>
    <w:rsid w:val="008D2F0B"/>
    <w:rsid w:val="008D37B4"/>
    <w:rsid w:val="008E1651"/>
    <w:rsid w:val="008F7DAC"/>
    <w:rsid w:val="00904209"/>
    <w:rsid w:val="0091002D"/>
    <w:rsid w:val="00911A99"/>
    <w:rsid w:val="009238A4"/>
    <w:rsid w:val="00933982"/>
    <w:rsid w:val="00941516"/>
    <w:rsid w:val="00941F79"/>
    <w:rsid w:val="0095269E"/>
    <w:rsid w:val="009560A1"/>
    <w:rsid w:val="00965C11"/>
    <w:rsid w:val="0097460C"/>
    <w:rsid w:val="0098003B"/>
    <w:rsid w:val="009A5366"/>
    <w:rsid w:val="009B2C42"/>
    <w:rsid w:val="009B77A7"/>
    <w:rsid w:val="009C21C0"/>
    <w:rsid w:val="009C2CA8"/>
    <w:rsid w:val="009C3904"/>
    <w:rsid w:val="009C5018"/>
    <w:rsid w:val="009D7B34"/>
    <w:rsid w:val="009F0D95"/>
    <w:rsid w:val="00A05990"/>
    <w:rsid w:val="00A13C77"/>
    <w:rsid w:val="00A23E03"/>
    <w:rsid w:val="00A244E6"/>
    <w:rsid w:val="00A25796"/>
    <w:rsid w:val="00A318D7"/>
    <w:rsid w:val="00A42337"/>
    <w:rsid w:val="00A52ED3"/>
    <w:rsid w:val="00A64B16"/>
    <w:rsid w:val="00A65B06"/>
    <w:rsid w:val="00A7267B"/>
    <w:rsid w:val="00A72A63"/>
    <w:rsid w:val="00A7796C"/>
    <w:rsid w:val="00A8625A"/>
    <w:rsid w:val="00A9291A"/>
    <w:rsid w:val="00A96461"/>
    <w:rsid w:val="00AD0544"/>
    <w:rsid w:val="00AD132B"/>
    <w:rsid w:val="00AD1E0B"/>
    <w:rsid w:val="00AD36C8"/>
    <w:rsid w:val="00AE2903"/>
    <w:rsid w:val="00AE4257"/>
    <w:rsid w:val="00AE5E59"/>
    <w:rsid w:val="00AE6E7A"/>
    <w:rsid w:val="00AF4194"/>
    <w:rsid w:val="00B0341E"/>
    <w:rsid w:val="00B3067E"/>
    <w:rsid w:val="00B34D66"/>
    <w:rsid w:val="00B366A6"/>
    <w:rsid w:val="00B65338"/>
    <w:rsid w:val="00B70B77"/>
    <w:rsid w:val="00B77A48"/>
    <w:rsid w:val="00B8159D"/>
    <w:rsid w:val="00B84B57"/>
    <w:rsid w:val="00BA1C0D"/>
    <w:rsid w:val="00BA465B"/>
    <w:rsid w:val="00BA4B09"/>
    <w:rsid w:val="00BB5884"/>
    <w:rsid w:val="00BB5E1E"/>
    <w:rsid w:val="00BC6EA0"/>
    <w:rsid w:val="00BE6E1E"/>
    <w:rsid w:val="00BF0AF1"/>
    <w:rsid w:val="00BF1481"/>
    <w:rsid w:val="00BF54A4"/>
    <w:rsid w:val="00C221A0"/>
    <w:rsid w:val="00C24852"/>
    <w:rsid w:val="00C37BAB"/>
    <w:rsid w:val="00C46ACB"/>
    <w:rsid w:val="00C479DA"/>
    <w:rsid w:val="00C51BD8"/>
    <w:rsid w:val="00C530EB"/>
    <w:rsid w:val="00C53144"/>
    <w:rsid w:val="00C644DD"/>
    <w:rsid w:val="00C64C66"/>
    <w:rsid w:val="00C8317A"/>
    <w:rsid w:val="00C913F5"/>
    <w:rsid w:val="00C94598"/>
    <w:rsid w:val="00CB2001"/>
    <w:rsid w:val="00CB53EE"/>
    <w:rsid w:val="00CC662D"/>
    <w:rsid w:val="00CC7536"/>
    <w:rsid w:val="00CD4642"/>
    <w:rsid w:val="00CD4FB1"/>
    <w:rsid w:val="00CF1B5B"/>
    <w:rsid w:val="00CF4E09"/>
    <w:rsid w:val="00D078F6"/>
    <w:rsid w:val="00D1022D"/>
    <w:rsid w:val="00D121DD"/>
    <w:rsid w:val="00D123DE"/>
    <w:rsid w:val="00D21C75"/>
    <w:rsid w:val="00D35770"/>
    <w:rsid w:val="00D45DA7"/>
    <w:rsid w:val="00D5030B"/>
    <w:rsid w:val="00D5298A"/>
    <w:rsid w:val="00D658F0"/>
    <w:rsid w:val="00D739AE"/>
    <w:rsid w:val="00D7416D"/>
    <w:rsid w:val="00D76D91"/>
    <w:rsid w:val="00D77C2E"/>
    <w:rsid w:val="00D80D27"/>
    <w:rsid w:val="00D87476"/>
    <w:rsid w:val="00D91769"/>
    <w:rsid w:val="00DB2026"/>
    <w:rsid w:val="00DD2ACB"/>
    <w:rsid w:val="00DD2B46"/>
    <w:rsid w:val="00DF46E3"/>
    <w:rsid w:val="00DF5853"/>
    <w:rsid w:val="00E14110"/>
    <w:rsid w:val="00E156F3"/>
    <w:rsid w:val="00E1618B"/>
    <w:rsid w:val="00E16F59"/>
    <w:rsid w:val="00E20992"/>
    <w:rsid w:val="00E630C9"/>
    <w:rsid w:val="00E71DB5"/>
    <w:rsid w:val="00E76D3A"/>
    <w:rsid w:val="00E806C9"/>
    <w:rsid w:val="00E83840"/>
    <w:rsid w:val="00E855AB"/>
    <w:rsid w:val="00E91B89"/>
    <w:rsid w:val="00E93027"/>
    <w:rsid w:val="00E9355A"/>
    <w:rsid w:val="00EB2A9B"/>
    <w:rsid w:val="00EC7FD5"/>
    <w:rsid w:val="00ED2C94"/>
    <w:rsid w:val="00ED70CB"/>
    <w:rsid w:val="00EE1396"/>
    <w:rsid w:val="00EE744B"/>
    <w:rsid w:val="00EF1DD8"/>
    <w:rsid w:val="00F11962"/>
    <w:rsid w:val="00F16314"/>
    <w:rsid w:val="00F2189B"/>
    <w:rsid w:val="00F23EE1"/>
    <w:rsid w:val="00F268B3"/>
    <w:rsid w:val="00F33904"/>
    <w:rsid w:val="00F4187F"/>
    <w:rsid w:val="00F41BDC"/>
    <w:rsid w:val="00F52743"/>
    <w:rsid w:val="00F544C9"/>
    <w:rsid w:val="00F82293"/>
    <w:rsid w:val="00F82ADF"/>
    <w:rsid w:val="00F90A45"/>
    <w:rsid w:val="00F93B3E"/>
    <w:rsid w:val="00FB01CC"/>
    <w:rsid w:val="00FB33F5"/>
    <w:rsid w:val="00FB7657"/>
    <w:rsid w:val="00FD0C23"/>
    <w:rsid w:val="00FD1CE2"/>
    <w:rsid w:val="00FD28FA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5207007"/>
  <w15:docId w15:val="{9048EF85-2E52-419F-9362-458CF8F0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01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7C720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7C720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7C7201"/>
    <w:pPr>
      <w:keepNext/>
      <w:numPr>
        <w:ilvl w:val="2"/>
        <w:numId w:val="1"/>
      </w:numPr>
      <w:spacing w:before="240" w:after="60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7C720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7C7201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7C7201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7C7201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link w:val="Titre8Car"/>
    <w:uiPriority w:val="99"/>
    <w:qFormat/>
    <w:rsid w:val="007C720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7C720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560A1"/>
    <w:rPr>
      <w:rFonts w:ascii="Cambria" w:hAnsi="Cambria" w:cs="Cambria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rsid w:val="009560A1"/>
    <w:rPr>
      <w:rFonts w:ascii="Cambria" w:hAnsi="Cambria" w:cs="Cambria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rsid w:val="009560A1"/>
    <w:rPr>
      <w:rFonts w:ascii="Cambria" w:hAnsi="Cambria" w:cs="Cambria"/>
      <w:b/>
      <w:bCs/>
      <w:sz w:val="26"/>
      <w:szCs w:val="26"/>
      <w:lang w:val="fr-FR" w:eastAsia="fr-FR"/>
    </w:rPr>
  </w:style>
  <w:style w:type="character" w:customStyle="1" w:styleId="Titre4Car">
    <w:name w:val="Titre 4 Car"/>
    <w:basedOn w:val="Policepardfaut"/>
    <w:link w:val="Titre4"/>
    <w:uiPriority w:val="99"/>
    <w:semiHidden/>
    <w:rsid w:val="009560A1"/>
    <w:rPr>
      <w:rFonts w:ascii="Calibri" w:hAnsi="Calibri" w:cs="Calibri"/>
      <w:b/>
      <w:bCs/>
      <w:sz w:val="28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9"/>
    <w:semiHidden/>
    <w:rsid w:val="009560A1"/>
    <w:rPr>
      <w:rFonts w:ascii="Calibri" w:hAnsi="Calibri" w:cs="Calibri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uiPriority w:val="99"/>
    <w:semiHidden/>
    <w:rsid w:val="009560A1"/>
    <w:rPr>
      <w:rFonts w:ascii="Calibri" w:hAnsi="Calibri" w:cs="Calibri"/>
      <w:b/>
      <w:bCs/>
      <w:lang w:val="fr-FR" w:eastAsia="fr-FR"/>
    </w:rPr>
  </w:style>
  <w:style w:type="character" w:customStyle="1" w:styleId="Titre7Car">
    <w:name w:val="Titre 7 Car"/>
    <w:basedOn w:val="Policepardfaut"/>
    <w:link w:val="Titre7"/>
    <w:uiPriority w:val="99"/>
    <w:semiHidden/>
    <w:rsid w:val="009560A1"/>
    <w:rPr>
      <w:rFonts w:ascii="Calibri" w:hAnsi="Calibri" w:cs="Calibri"/>
      <w:sz w:val="24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uiPriority w:val="99"/>
    <w:semiHidden/>
    <w:rsid w:val="009560A1"/>
    <w:rPr>
      <w:rFonts w:ascii="Calibri" w:hAnsi="Calibri" w:cs="Calibri"/>
      <w:i/>
      <w:iCs/>
      <w:sz w:val="24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uiPriority w:val="99"/>
    <w:semiHidden/>
    <w:rsid w:val="009560A1"/>
    <w:rPr>
      <w:rFonts w:ascii="Cambria" w:hAnsi="Cambria" w:cs="Cambria"/>
      <w:lang w:val="fr-FR" w:eastAsia="fr-FR"/>
    </w:rPr>
  </w:style>
  <w:style w:type="paragraph" w:styleId="En-tte">
    <w:name w:val="header"/>
    <w:basedOn w:val="Normal"/>
    <w:link w:val="En-tteCar"/>
    <w:rsid w:val="007C72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560A1"/>
    <w:rPr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7C72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60A1"/>
    <w:rPr>
      <w:sz w:val="20"/>
      <w:szCs w:val="20"/>
      <w:lang w:val="fr-FR" w:eastAsia="fr-FR"/>
    </w:rPr>
  </w:style>
  <w:style w:type="character" w:customStyle="1" w:styleId="Lienhypertexte1">
    <w:name w:val="Lien hypertexte1"/>
    <w:basedOn w:val="Policepardfaut"/>
    <w:uiPriority w:val="99"/>
    <w:rsid w:val="007C7201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7C7201"/>
    <w:pPr>
      <w:tabs>
        <w:tab w:val="left" w:pos="4395"/>
        <w:tab w:val="left" w:pos="4678"/>
      </w:tabs>
    </w:pPr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560A1"/>
    <w:rPr>
      <w:sz w:val="20"/>
      <w:szCs w:val="20"/>
      <w:lang w:val="fr-FR" w:eastAsia="fr-FR"/>
    </w:rPr>
  </w:style>
  <w:style w:type="paragraph" w:customStyle="1" w:styleId="Corpsdetexte21">
    <w:name w:val="Corps de texte 21"/>
    <w:basedOn w:val="Normal"/>
    <w:uiPriority w:val="99"/>
    <w:rsid w:val="007C7201"/>
    <w:rPr>
      <w:sz w:val="14"/>
      <w:szCs w:val="14"/>
    </w:rPr>
  </w:style>
  <w:style w:type="paragraph" w:styleId="Lgende">
    <w:name w:val="caption"/>
    <w:basedOn w:val="Normal"/>
    <w:next w:val="Normal"/>
    <w:uiPriority w:val="99"/>
    <w:qFormat/>
    <w:rsid w:val="007C7201"/>
    <w:rPr>
      <w:rFonts w:ascii="Arial" w:hAnsi="Arial" w:cs="Arial"/>
      <w:b/>
      <w:bCs/>
    </w:rPr>
  </w:style>
  <w:style w:type="paragraph" w:customStyle="1" w:styleId="Corpsdetexte22">
    <w:name w:val="Corps de texte 22"/>
    <w:basedOn w:val="Normal"/>
    <w:uiPriority w:val="99"/>
    <w:rsid w:val="007C7201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26" w:color="auto"/>
      </w:pBdr>
      <w:tabs>
        <w:tab w:val="left" w:pos="3261"/>
      </w:tabs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Corpsdetexte23">
    <w:name w:val="Corps de texte 23"/>
    <w:basedOn w:val="Normal"/>
    <w:uiPriority w:val="99"/>
    <w:rsid w:val="007C7201"/>
    <w:pPr>
      <w:tabs>
        <w:tab w:val="left" w:pos="86"/>
      </w:tabs>
    </w:pPr>
    <w:rPr>
      <w:rFonts w:ascii="Arial" w:hAnsi="Arial" w:cs="Arial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rsid w:val="007C72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C7201"/>
  </w:style>
  <w:style w:type="character" w:customStyle="1" w:styleId="CommentaireCar">
    <w:name w:val="Commentaire Car"/>
    <w:basedOn w:val="Policepardfaut"/>
    <w:link w:val="Commentaire"/>
    <w:uiPriority w:val="99"/>
    <w:semiHidden/>
    <w:rsid w:val="009560A1"/>
    <w:rPr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rsid w:val="007C720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034C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0A1"/>
    <w:rPr>
      <w:sz w:val="2"/>
      <w:szCs w:val="2"/>
      <w:lang w:val="fr-FR" w:eastAsia="fr-FR"/>
    </w:rPr>
  </w:style>
  <w:style w:type="table" w:styleId="Grilledutableau">
    <w:name w:val="Table Grid"/>
    <w:basedOn w:val="TableauNormal"/>
    <w:uiPriority w:val="99"/>
    <w:rsid w:val="00282C0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1E2655"/>
    <w:pPr>
      <w:ind w:left="720"/>
      <w:contextualSpacing/>
    </w:pPr>
  </w:style>
  <w:style w:type="paragraph" w:customStyle="1" w:styleId="Default">
    <w:name w:val="Default"/>
    <w:uiPriority w:val="99"/>
    <w:rsid w:val="007D00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rsid w:val="00670215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0215"/>
    <w:rPr>
      <w:lang w:val="fr-FR" w:eastAsia="fr-FR"/>
    </w:rPr>
  </w:style>
  <w:style w:type="character" w:styleId="Appelnotedebasdep">
    <w:name w:val="footnote reference"/>
    <w:basedOn w:val="Policepardfaut"/>
    <w:uiPriority w:val="99"/>
    <w:semiHidden/>
    <w:rsid w:val="0067021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9F0D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A8BE1-B1AC-4C99-B23B-BD79B65F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3802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Justificatif énergétique : isolation thermique des constructions</vt:lpstr>
    </vt:vector>
  </TitlesOfParts>
  <Company>Service de l'énergie</Company>
  <LinksUpToDate>false</LinksUpToDate>
  <CharactersWithSpaces>24668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Justificatif énergétique : isolation thermique des constructions</dc:title>
  <dc:subject/>
  <dc:creator>PREFERRED CUSTOMER</dc:creator>
  <cp:keywords/>
  <dc:description/>
  <cp:lastModifiedBy>Meylan Frédéric</cp:lastModifiedBy>
  <cp:revision>4</cp:revision>
  <cp:lastPrinted>2015-08-10T11:38:00Z</cp:lastPrinted>
  <dcterms:created xsi:type="dcterms:W3CDTF">2025-04-14T08:35:00Z</dcterms:created>
  <dcterms:modified xsi:type="dcterms:W3CDTF">2025-04-14T08:36:00Z</dcterms:modified>
</cp:coreProperties>
</file>