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5CE9" w14:textId="77777777" w:rsidR="001B48D4" w:rsidRPr="0008101F" w:rsidRDefault="001B48D4" w:rsidP="001B48D4">
      <w:pPr>
        <w:pStyle w:val="Titre"/>
        <w:rPr>
          <w:rFonts w:ascii="Arial" w:hAnsi="Arial" w:cs="Arial"/>
          <w:sz w:val="40"/>
          <w:szCs w:val="18"/>
        </w:rPr>
      </w:pPr>
      <w:r w:rsidRPr="0008101F">
        <w:rPr>
          <w:rFonts w:ascii="Arial" w:hAnsi="Arial" w:cs="Arial"/>
          <w:sz w:val="40"/>
          <w:szCs w:val="18"/>
        </w:rPr>
        <w:t xml:space="preserve">COMMUNE DE </w:t>
      </w:r>
      <w:r w:rsidRPr="0008101F">
        <w:rPr>
          <w:rFonts w:ascii="Arial" w:hAnsi="Arial" w:cs="Arial"/>
          <w:sz w:val="40"/>
          <w:szCs w:val="18"/>
          <w:highlight w:val="yellow"/>
        </w:rPr>
        <w:t>[nom de la commune]</w:t>
      </w:r>
    </w:p>
    <w:p w14:paraId="13FC04E1" w14:textId="77777777" w:rsidR="001B48D4" w:rsidRPr="0008101F" w:rsidRDefault="001B48D4" w:rsidP="001B48D4">
      <w:pPr>
        <w:jc w:val="center"/>
        <w:rPr>
          <w:rFonts w:ascii="Arial" w:hAnsi="Arial" w:cs="Arial"/>
          <w:sz w:val="40"/>
          <w:szCs w:val="18"/>
        </w:rPr>
      </w:pPr>
    </w:p>
    <w:p w14:paraId="4653E1FD" w14:textId="77777777" w:rsidR="001B48D4" w:rsidRPr="0008101F" w:rsidRDefault="001B48D4" w:rsidP="001B48D4">
      <w:pPr>
        <w:pStyle w:val="Sous-titre"/>
        <w:rPr>
          <w:rFonts w:ascii="Arial" w:hAnsi="Arial" w:cs="Arial"/>
          <w:sz w:val="36"/>
          <w:szCs w:val="18"/>
        </w:rPr>
      </w:pPr>
      <w:r w:rsidRPr="0008101F">
        <w:rPr>
          <w:rFonts w:ascii="Arial" w:hAnsi="Arial" w:cs="Arial"/>
          <w:sz w:val="36"/>
          <w:szCs w:val="18"/>
        </w:rPr>
        <w:t>Election complémentaire à la Municipalité</w:t>
      </w:r>
    </w:p>
    <w:p w14:paraId="1B11795F" w14:textId="77777777" w:rsidR="007B49F7" w:rsidRPr="0008101F" w:rsidRDefault="001B48D4" w:rsidP="001B48D4">
      <w:pPr>
        <w:pStyle w:val="Sous-titre"/>
        <w:rPr>
          <w:rFonts w:ascii="Arial" w:hAnsi="Arial" w:cs="Arial"/>
          <w:sz w:val="36"/>
          <w:szCs w:val="18"/>
        </w:rPr>
      </w:pPr>
      <w:r w:rsidRPr="0008101F">
        <w:rPr>
          <w:rFonts w:ascii="Arial" w:hAnsi="Arial" w:cs="Arial"/>
          <w:sz w:val="36"/>
          <w:szCs w:val="18"/>
        </w:rPr>
        <w:t xml:space="preserve">du </w:t>
      </w:r>
      <w:r w:rsidRPr="0008101F">
        <w:rPr>
          <w:rFonts w:ascii="Arial" w:hAnsi="Arial" w:cs="Arial"/>
          <w:sz w:val="36"/>
          <w:szCs w:val="18"/>
          <w:highlight w:val="yellow"/>
        </w:rPr>
        <w:t>[date]</w:t>
      </w:r>
      <w:r w:rsidRPr="0008101F">
        <w:rPr>
          <w:rFonts w:ascii="Arial" w:hAnsi="Arial" w:cs="Arial"/>
          <w:sz w:val="36"/>
          <w:szCs w:val="18"/>
        </w:rPr>
        <w:t xml:space="preserve"> (1er tour)</w:t>
      </w:r>
    </w:p>
    <w:p w14:paraId="0869F434" w14:textId="77777777" w:rsidR="001B48D4" w:rsidRPr="0008101F" w:rsidRDefault="001B48D4" w:rsidP="001B48D4">
      <w:pPr>
        <w:pStyle w:val="Sous-titre"/>
        <w:rPr>
          <w:rFonts w:ascii="Arial" w:hAnsi="Arial" w:cs="Arial"/>
          <w:sz w:val="36"/>
          <w:szCs w:val="18"/>
        </w:rPr>
      </w:pPr>
    </w:p>
    <w:p w14:paraId="63CA1554" w14:textId="77777777" w:rsidR="006E7281" w:rsidRPr="0008101F" w:rsidRDefault="007F6869" w:rsidP="001B48D4">
      <w:pPr>
        <w:pStyle w:val="Sous-titre"/>
        <w:rPr>
          <w:rFonts w:ascii="Arial" w:hAnsi="Arial" w:cs="Arial"/>
          <w:sz w:val="36"/>
          <w:szCs w:val="18"/>
        </w:rPr>
      </w:pPr>
      <w:r w:rsidRPr="0008101F">
        <w:rPr>
          <w:rFonts w:ascii="Arial" w:hAnsi="Arial" w:cs="Arial"/>
          <w:sz w:val="36"/>
          <w:szCs w:val="18"/>
        </w:rPr>
        <w:t>Tirage au sort des listes pour l'ordre d'impression dans la brochure</w:t>
      </w:r>
    </w:p>
    <w:p w14:paraId="5AA11852" w14:textId="77777777" w:rsidR="006E7281" w:rsidRPr="0008101F" w:rsidRDefault="006E7281" w:rsidP="001B48D4">
      <w:pPr>
        <w:jc w:val="both"/>
        <w:rPr>
          <w:rFonts w:ascii="Arial" w:hAnsi="Arial" w:cs="Arial"/>
          <w:sz w:val="22"/>
          <w:szCs w:val="18"/>
        </w:rPr>
      </w:pPr>
    </w:p>
    <w:p w14:paraId="712EF5B3" w14:textId="77777777" w:rsidR="00390FAC" w:rsidRPr="0008101F" w:rsidRDefault="00390FAC" w:rsidP="001B48D4">
      <w:pPr>
        <w:jc w:val="both"/>
        <w:rPr>
          <w:rFonts w:ascii="Arial" w:hAnsi="Arial" w:cs="Arial"/>
          <w:sz w:val="22"/>
          <w:szCs w:val="18"/>
        </w:rPr>
      </w:pPr>
    </w:p>
    <w:p w14:paraId="3194D428" w14:textId="77777777" w:rsidR="007B49F7" w:rsidRPr="0008101F" w:rsidRDefault="007B49F7" w:rsidP="001B48D4">
      <w:pPr>
        <w:jc w:val="both"/>
        <w:rPr>
          <w:rFonts w:ascii="Arial" w:hAnsi="Arial" w:cs="Arial"/>
          <w:sz w:val="22"/>
          <w:szCs w:val="18"/>
        </w:rPr>
      </w:pPr>
    </w:p>
    <w:p w14:paraId="359BCD63" w14:textId="77777777" w:rsidR="00390FAC" w:rsidRPr="0008101F" w:rsidRDefault="008531FE" w:rsidP="001B48D4">
      <w:pPr>
        <w:jc w:val="both"/>
        <w:rPr>
          <w:rFonts w:ascii="Arial" w:hAnsi="Arial" w:cs="Arial"/>
          <w:sz w:val="22"/>
          <w:szCs w:val="18"/>
        </w:rPr>
      </w:pPr>
      <w:r w:rsidRPr="0008101F">
        <w:rPr>
          <w:rFonts w:ascii="Arial" w:hAnsi="Arial" w:cs="Arial"/>
          <w:sz w:val="22"/>
          <w:szCs w:val="18"/>
        </w:rPr>
        <w:t xml:space="preserve">Le délai pour le dépôt des listes pour le premier tour de l’élection complémentaire à la Municipalité était fixé au lundi </w:t>
      </w:r>
      <w:r w:rsidR="001B48D4" w:rsidRPr="0008101F">
        <w:rPr>
          <w:rFonts w:ascii="Arial" w:hAnsi="Arial" w:cs="Arial"/>
          <w:sz w:val="22"/>
          <w:szCs w:val="18"/>
          <w:highlight w:val="yellow"/>
        </w:rPr>
        <w:t>[date]</w:t>
      </w:r>
      <w:r w:rsidRPr="0008101F">
        <w:rPr>
          <w:rFonts w:ascii="Arial" w:hAnsi="Arial" w:cs="Arial"/>
          <w:sz w:val="22"/>
          <w:szCs w:val="18"/>
        </w:rPr>
        <w:t xml:space="preserve"> à 12h. Le bureau électoral a constaté que </w:t>
      </w:r>
      <w:r w:rsidR="001B48D4" w:rsidRPr="0008101F">
        <w:rPr>
          <w:rFonts w:ascii="Arial" w:hAnsi="Arial" w:cs="Arial"/>
          <w:sz w:val="22"/>
          <w:szCs w:val="18"/>
          <w:highlight w:val="yellow"/>
        </w:rPr>
        <w:t>[nombre de listes]</w:t>
      </w:r>
      <w:r w:rsidRPr="0008101F">
        <w:rPr>
          <w:rFonts w:ascii="Arial" w:hAnsi="Arial" w:cs="Arial"/>
          <w:sz w:val="22"/>
          <w:szCs w:val="18"/>
        </w:rPr>
        <w:t xml:space="preserve"> listes ont été déposées, pour un total de </w:t>
      </w:r>
      <w:r w:rsidR="001B48D4" w:rsidRPr="0008101F">
        <w:rPr>
          <w:rFonts w:ascii="Arial" w:hAnsi="Arial" w:cs="Arial"/>
          <w:sz w:val="22"/>
          <w:szCs w:val="18"/>
          <w:highlight w:val="yellow"/>
        </w:rPr>
        <w:t>]nombre de candidats]</w:t>
      </w:r>
      <w:r w:rsidRPr="0008101F">
        <w:rPr>
          <w:rFonts w:ascii="Arial" w:hAnsi="Arial" w:cs="Arial"/>
          <w:sz w:val="22"/>
          <w:szCs w:val="18"/>
        </w:rPr>
        <w:t xml:space="preserve"> candidats</w:t>
      </w:r>
      <w:r w:rsidR="00390FAC" w:rsidRPr="0008101F">
        <w:rPr>
          <w:rFonts w:ascii="Arial" w:hAnsi="Arial" w:cs="Arial"/>
          <w:sz w:val="22"/>
          <w:szCs w:val="18"/>
        </w:rPr>
        <w:t>, et que ces listes sont conformes à la loi du 5 octobre 2021 sur l'exercice des droits politiques (LEDP) et à son règlement d’application (RLEDP)</w:t>
      </w:r>
      <w:r w:rsidR="001B48D4" w:rsidRPr="0008101F">
        <w:rPr>
          <w:rFonts w:ascii="Arial" w:hAnsi="Arial" w:cs="Arial"/>
          <w:sz w:val="22"/>
          <w:szCs w:val="18"/>
        </w:rPr>
        <w:t>.</w:t>
      </w:r>
    </w:p>
    <w:p w14:paraId="3523140D" w14:textId="77777777" w:rsidR="00390FAC" w:rsidRPr="0008101F" w:rsidRDefault="00390FAC" w:rsidP="007B49F7">
      <w:pPr>
        <w:jc w:val="both"/>
        <w:rPr>
          <w:rFonts w:ascii="Arial" w:hAnsi="Arial" w:cs="Arial"/>
          <w:sz w:val="22"/>
          <w:szCs w:val="18"/>
        </w:rPr>
      </w:pPr>
    </w:p>
    <w:p w14:paraId="1DC4FC55" w14:textId="77777777" w:rsidR="00E41DF9" w:rsidRPr="0008101F" w:rsidRDefault="000C7E43" w:rsidP="007B49F7">
      <w:pPr>
        <w:jc w:val="both"/>
        <w:rPr>
          <w:rFonts w:ascii="Arial" w:hAnsi="Arial" w:cs="Arial"/>
          <w:sz w:val="22"/>
          <w:szCs w:val="18"/>
        </w:rPr>
      </w:pPr>
      <w:bookmarkStart w:id="0" w:name="_Hlk126671657"/>
      <w:r w:rsidRPr="0008101F">
        <w:rPr>
          <w:rFonts w:ascii="Arial" w:hAnsi="Arial" w:cs="Arial"/>
          <w:sz w:val="22"/>
          <w:szCs w:val="18"/>
        </w:rPr>
        <w:t xml:space="preserve">Conformément </w:t>
      </w:r>
      <w:r w:rsidR="001A7139" w:rsidRPr="0008101F">
        <w:rPr>
          <w:rFonts w:ascii="Arial" w:hAnsi="Arial" w:cs="Arial"/>
          <w:sz w:val="22"/>
          <w:szCs w:val="18"/>
        </w:rPr>
        <w:t>aux</w:t>
      </w:r>
      <w:r w:rsidRPr="0008101F">
        <w:rPr>
          <w:rFonts w:ascii="Arial" w:hAnsi="Arial" w:cs="Arial"/>
          <w:sz w:val="22"/>
          <w:szCs w:val="18"/>
        </w:rPr>
        <w:t xml:space="preserve"> art. 51 </w:t>
      </w:r>
      <w:r w:rsidR="001A7139" w:rsidRPr="0008101F">
        <w:rPr>
          <w:rFonts w:ascii="Arial" w:hAnsi="Arial" w:cs="Arial"/>
          <w:sz w:val="22"/>
          <w:szCs w:val="18"/>
        </w:rPr>
        <w:t xml:space="preserve">et 64 </w:t>
      </w:r>
      <w:r w:rsidRPr="0008101F">
        <w:rPr>
          <w:rFonts w:ascii="Arial" w:hAnsi="Arial" w:cs="Arial"/>
          <w:sz w:val="22"/>
          <w:szCs w:val="18"/>
        </w:rPr>
        <w:t>LEDP</w:t>
      </w:r>
      <w:r w:rsidR="001A7139" w:rsidRPr="0008101F">
        <w:rPr>
          <w:rFonts w:ascii="Arial" w:hAnsi="Arial" w:cs="Arial"/>
          <w:sz w:val="22"/>
          <w:szCs w:val="18"/>
        </w:rPr>
        <w:t xml:space="preserve"> (applicables par renvois des art. 88 et 104 al. 2 LEDP)</w:t>
      </w:r>
      <w:r w:rsidRPr="0008101F">
        <w:rPr>
          <w:rFonts w:ascii="Arial" w:hAnsi="Arial" w:cs="Arial"/>
          <w:sz w:val="22"/>
          <w:szCs w:val="18"/>
        </w:rPr>
        <w:t>, le</w:t>
      </w:r>
      <w:r w:rsidR="001B48D4" w:rsidRPr="0008101F">
        <w:rPr>
          <w:rFonts w:ascii="Arial" w:hAnsi="Arial" w:cs="Arial"/>
          <w:sz w:val="22"/>
          <w:szCs w:val="18"/>
        </w:rPr>
        <w:t xml:space="preserve"> (la)</w:t>
      </w:r>
      <w:r w:rsidRPr="0008101F">
        <w:rPr>
          <w:rFonts w:ascii="Arial" w:hAnsi="Arial" w:cs="Arial"/>
          <w:sz w:val="22"/>
          <w:szCs w:val="18"/>
        </w:rPr>
        <w:t xml:space="preserve"> président</w:t>
      </w:r>
      <w:r w:rsidR="001B48D4" w:rsidRPr="0008101F">
        <w:rPr>
          <w:rFonts w:ascii="Arial" w:hAnsi="Arial" w:cs="Arial"/>
          <w:sz w:val="22"/>
          <w:szCs w:val="18"/>
        </w:rPr>
        <w:t>(e)</w:t>
      </w:r>
      <w:r w:rsidRPr="0008101F">
        <w:rPr>
          <w:rFonts w:ascii="Arial" w:hAnsi="Arial" w:cs="Arial"/>
          <w:sz w:val="22"/>
          <w:szCs w:val="18"/>
        </w:rPr>
        <w:t xml:space="preserve"> du bureau a procédé à un tirage au sort pour </w:t>
      </w:r>
      <w:r w:rsidR="001A7139" w:rsidRPr="0008101F">
        <w:rPr>
          <w:rFonts w:ascii="Arial" w:hAnsi="Arial" w:cs="Arial"/>
          <w:sz w:val="22"/>
          <w:szCs w:val="18"/>
        </w:rPr>
        <w:t>attribuer aux listes les numéros d’ordre suivants :</w:t>
      </w:r>
    </w:p>
    <w:bookmarkEnd w:id="0"/>
    <w:p w14:paraId="291118E7" w14:textId="77777777" w:rsidR="007B49F7" w:rsidRPr="0008101F" w:rsidRDefault="007B49F7" w:rsidP="007B49F7">
      <w:pPr>
        <w:jc w:val="both"/>
        <w:rPr>
          <w:rFonts w:ascii="Arial" w:hAnsi="Arial" w:cs="Arial"/>
          <w:sz w:val="22"/>
          <w:szCs w:val="18"/>
        </w:rPr>
      </w:pPr>
    </w:p>
    <w:p w14:paraId="0FF52F76" w14:textId="77777777" w:rsidR="007B49F7" w:rsidRPr="0008101F" w:rsidRDefault="008531FE" w:rsidP="001B48D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2"/>
          <w:szCs w:val="18"/>
        </w:rPr>
      </w:pPr>
      <w:r w:rsidRPr="0008101F">
        <w:rPr>
          <w:rFonts w:ascii="Arial" w:hAnsi="Arial" w:cs="Arial"/>
          <w:b/>
          <w:sz w:val="22"/>
          <w:szCs w:val="18"/>
        </w:rPr>
        <w:t>Dénomination de la liste</w:t>
      </w:r>
    </w:p>
    <w:p w14:paraId="4C2A77AA" w14:textId="77777777" w:rsidR="008531FE" w:rsidRPr="0008101F" w:rsidRDefault="008531FE" w:rsidP="00171ED6">
      <w:pPr>
        <w:numPr>
          <w:ilvl w:val="1"/>
          <w:numId w:val="4"/>
        </w:numPr>
        <w:spacing w:before="60"/>
        <w:ind w:left="568" w:hanging="284"/>
        <w:jc w:val="both"/>
        <w:rPr>
          <w:rFonts w:ascii="Arial" w:hAnsi="Arial" w:cs="Arial"/>
          <w:sz w:val="22"/>
          <w:szCs w:val="18"/>
        </w:rPr>
      </w:pPr>
      <w:r w:rsidRPr="0008101F">
        <w:rPr>
          <w:rFonts w:ascii="Arial" w:hAnsi="Arial" w:cs="Arial"/>
          <w:sz w:val="22"/>
          <w:szCs w:val="18"/>
        </w:rPr>
        <w:t>Nom du</w:t>
      </w:r>
      <w:r w:rsidR="00171ED6" w:rsidRPr="0008101F">
        <w:rPr>
          <w:rFonts w:ascii="Arial" w:hAnsi="Arial" w:cs="Arial"/>
          <w:sz w:val="22"/>
          <w:szCs w:val="18"/>
        </w:rPr>
        <w:t xml:space="preserve"> (</w:t>
      </w:r>
      <w:r w:rsidRPr="0008101F">
        <w:rPr>
          <w:rFonts w:ascii="Arial" w:hAnsi="Arial" w:cs="Arial"/>
          <w:sz w:val="22"/>
          <w:szCs w:val="18"/>
        </w:rPr>
        <w:t>de la</w:t>
      </w:r>
      <w:r w:rsidR="00171ED6" w:rsidRPr="0008101F">
        <w:rPr>
          <w:rFonts w:ascii="Arial" w:hAnsi="Arial" w:cs="Arial"/>
          <w:sz w:val="22"/>
          <w:szCs w:val="18"/>
        </w:rPr>
        <w:t>)</w:t>
      </w:r>
      <w:r w:rsidRPr="0008101F">
        <w:rPr>
          <w:rFonts w:ascii="Arial" w:hAnsi="Arial" w:cs="Arial"/>
          <w:sz w:val="22"/>
          <w:szCs w:val="18"/>
        </w:rPr>
        <w:t xml:space="preserve"> candidat</w:t>
      </w:r>
      <w:r w:rsidR="00171ED6" w:rsidRPr="0008101F">
        <w:rPr>
          <w:rFonts w:ascii="Arial" w:hAnsi="Arial" w:cs="Arial"/>
          <w:sz w:val="22"/>
          <w:szCs w:val="18"/>
        </w:rPr>
        <w:t>(</w:t>
      </w:r>
      <w:r w:rsidRPr="0008101F">
        <w:rPr>
          <w:rFonts w:ascii="Arial" w:hAnsi="Arial" w:cs="Arial"/>
          <w:sz w:val="22"/>
          <w:szCs w:val="18"/>
        </w:rPr>
        <w:t>e</w:t>
      </w:r>
      <w:r w:rsidR="00171ED6" w:rsidRPr="0008101F">
        <w:rPr>
          <w:rFonts w:ascii="Arial" w:hAnsi="Arial" w:cs="Arial"/>
          <w:sz w:val="22"/>
          <w:szCs w:val="18"/>
        </w:rPr>
        <w:t>)</w:t>
      </w:r>
    </w:p>
    <w:p w14:paraId="143D9EA2" w14:textId="77777777" w:rsidR="008531FE" w:rsidRPr="0008101F" w:rsidRDefault="008531FE" w:rsidP="001B48D4">
      <w:pPr>
        <w:numPr>
          <w:ilvl w:val="0"/>
          <w:numId w:val="3"/>
        </w:numPr>
        <w:spacing w:before="240"/>
        <w:ind w:left="284" w:hanging="284"/>
        <w:jc w:val="both"/>
        <w:rPr>
          <w:rFonts w:ascii="Arial" w:hAnsi="Arial" w:cs="Arial"/>
          <w:b/>
          <w:sz w:val="22"/>
          <w:szCs w:val="18"/>
        </w:rPr>
      </w:pPr>
      <w:r w:rsidRPr="0008101F">
        <w:rPr>
          <w:rFonts w:ascii="Arial" w:hAnsi="Arial" w:cs="Arial"/>
          <w:b/>
          <w:sz w:val="22"/>
          <w:szCs w:val="18"/>
        </w:rPr>
        <w:t>Dénomination de la liste</w:t>
      </w:r>
    </w:p>
    <w:p w14:paraId="1AFB7995" w14:textId="77777777" w:rsidR="00171ED6" w:rsidRPr="0008101F" w:rsidRDefault="00171ED6" w:rsidP="00171ED6">
      <w:pPr>
        <w:numPr>
          <w:ilvl w:val="1"/>
          <w:numId w:val="4"/>
        </w:numPr>
        <w:spacing w:before="60"/>
        <w:ind w:left="568" w:hanging="284"/>
        <w:jc w:val="both"/>
        <w:rPr>
          <w:rFonts w:ascii="Arial" w:hAnsi="Arial" w:cs="Arial"/>
          <w:sz w:val="22"/>
          <w:szCs w:val="18"/>
        </w:rPr>
      </w:pPr>
      <w:r w:rsidRPr="0008101F">
        <w:rPr>
          <w:rFonts w:ascii="Arial" w:hAnsi="Arial" w:cs="Arial"/>
          <w:sz w:val="22"/>
          <w:szCs w:val="18"/>
        </w:rPr>
        <w:t>Nom du (de la) candidat(e)</w:t>
      </w:r>
    </w:p>
    <w:p w14:paraId="3C73FC9B" w14:textId="77777777" w:rsidR="008531FE" w:rsidRPr="0008101F" w:rsidRDefault="008531FE" w:rsidP="001B48D4">
      <w:pPr>
        <w:numPr>
          <w:ilvl w:val="0"/>
          <w:numId w:val="3"/>
        </w:numPr>
        <w:spacing w:before="240"/>
        <w:ind w:left="284" w:hanging="284"/>
        <w:jc w:val="both"/>
        <w:rPr>
          <w:rFonts w:ascii="Arial" w:hAnsi="Arial" w:cs="Arial"/>
          <w:b/>
          <w:sz w:val="22"/>
          <w:szCs w:val="18"/>
        </w:rPr>
      </w:pPr>
      <w:r w:rsidRPr="0008101F">
        <w:rPr>
          <w:rFonts w:ascii="Arial" w:hAnsi="Arial" w:cs="Arial"/>
          <w:b/>
          <w:sz w:val="22"/>
          <w:szCs w:val="18"/>
        </w:rPr>
        <w:t>Dénomination de la liste</w:t>
      </w:r>
    </w:p>
    <w:p w14:paraId="48AE97FB" w14:textId="77777777" w:rsidR="00171ED6" w:rsidRPr="0008101F" w:rsidRDefault="00171ED6" w:rsidP="00171ED6">
      <w:pPr>
        <w:numPr>
          <w:ilvl w:val="1"/>
          <w:numId w:val="4"/>
        </w:numPr>
        <w:spacing w:before="60"/>
        <w:ind w:left="568" w:hanging="284"/>
        <w:jc w:val="both"/>
        <w:rPr>
          <w:rFonts w:ascii="Arial" w:hAnsi="Arial" w:cs="Arial"/>
          <w:sz w:val="22"/>
          <w:szCs w:val="18"/>
        </w:rPr>
      </w:pPr>
      <w:r w:rsidRPr="0008101F">
        <w:rPr>
          <w:rFonts w:ascii="Arial" w:hAnsi="Arial" w:cs="Arial"/>
          <w:sz w:val="22"/>
          <w:szCs w:val="18"/>
        </w:rPr>
        <w:t>Nom du (de la) candidat(e)</w:t>
      </w:r>
    </w:p>
    <w:p w14:paraId="6D095192" w14:textId="77777777" w:rsidR="006102C5" w:rsidRPr="0008101F" w:rsidRDefault="006102C5" w:rsidP="00171ED6">
      <w:pPr>
        <w:jc w:val="both"/>
        <w:rPr>
          <w:rFonts w:ascii="Arial" w:hAnsi="Arial" w:cs="Arial"/>
          <w:sz w:val="22"/>
          <w:szCs w:val="18"/>
        </w:rPr>
      </w:pPr>
    </w:p>
    <w:p w14:paraId="198B42A1" w14:textId="77777777" w:rsidR="002A0944" w:rsidRPr="0008101F" w:rsidRDefault="002A0944" w:rsidP="007B49F7">
      <w:pPr>
        <w:jc w:val="both"/>
        <w:rPr>
          <w:rFonts w:ascii="Arial" w:hAnsi="Arial" w:cs="Arial"/>
          <w:sz w:val="22"/>
          <w:szCs w:val="18"/>
        </w:rPr>
      </w:pPr>
    </w:p>
    <w:p w14:paraId="0E87E63E" w14:textId="77777777" w:rsidR="001A7139" w:rsidRPr="0008101F" w:rsidRDefault="001A7139" w:rsidP="007B49F7">
      <w:pPr>
        <w:jc w:val="both"/>
        <w:rPr>
          <w:rFonts w:ascii="Arial" w:hAnsi="Arial" w:cs="Arial"/>
          <w:sz w:val="22"/>
          <w:szCs w:val="18"/>
        </w:rPr>
      </w:pPr>
    </w:p>
    <w:p w14:paraId="0E98A481" w14:textId="77777777" w:rsidR="002A0944" w:rsidRPr="0008101F" w:rsidRDefault="002A0944" w:rsidP="007B49F7">
      <w:pPr>
        <w:jc w:val="both"/>
        <w:rPr>
          <w:rFonts w:ascii="Arial" w:hAnsi="Arial" w:cs="Arial"/>
          <w:sz w:val="22"/>
          <w:szCs w:val="18"/>
        </w:rPr>
      </w:pPr>
    </w:p>
    <w:p w14:paraId="10EBA363" w14:textId="77777777" w:rsidR="00171ED6" w:rsidRPr="0008101F" w:rsidRDefault="00171ED6" w:rsidP="00171ED6">
      <w:pPr>
        <w:jc w:val="center"/>
        <w:rPr>
          <w:rFonts w:ascii="Arial" w:hAnsi="Arial" w:cs="Arial"/>
          <w:sz w:val="22"/>
          <w:szCs w:val="18"/>
        </w:rPr>
      </w:pPr>
      <w:r w:rsidRPr="0008101F">
        <w:rPr>
          <w:rFonts w:ascii="Arial" w:hAnsi="Arial" w:cs="Arial"/>
          <w:sz w:val="22"/>
          <w:szCs w:val="18"/>
        </w:rPr>
        <w:t>Pour le Bureau électoral</w:t>
      </w:r>
    </w:p>
    <w:p w14:paraId="3AE7BB1F" w14:textId="77777777" w:rsidR="00171ED6" w:rsidRPr="0008101F" w:rsidRDefault="00171ED6" w:rsidP="00171ED6">
      <w:pPr>
        <w:jc w:val="both"/>
        <w:rPr>
          <w:rFonts w:ascii="Arial" w:hAnsi="Arial" w:cs="Arial"/>
          <w:sz w:val="22"/>
          <w:szCs w:val="18"/>
        </w:rPr>
      </w:pPr>
    </w:p>
    <w:p w14:paraId="670269E7" w14:textId="77777777" w:rsidR="00171ED6" w:rsidRPr="0008101F" w:rsidRDefault="00171ED6" w:rsidP="00171ED6">
      <w:pPr>
        <w:jc w:val="both"/>
        <w:rPr>
          <w:rFonts w:ascii="Arial" w:hAnsi="Arial" w:cs="Arial"/>
          <w:sz w:val="22"/>
          <w:szCs w:val="18"/>
        </w:rPr>
      </w:pPr>
    </w:p>
    <w:p w14:paraId="62A5B45C" w14:textId="77777777" w:rsidR="00171ED6" w:rsidRPr="0008101F" w:rsidRDefault="00171ED6" w:rsidP="00171ED6">
      <w:pPr>
        <w:jc w:val="both"/>
        <w:rPr>
          <w:rFonts w:ascii="Arial" w:hAnsi="Arial" w:cs="Arial"/>
          <w:sz w:val="22"/>
          <w:szCs w:val="18"/>
        </w:rPr>
      </w:pPr>
    </w:p>
    <w:p w14:paraId="0A05076A" w14:textId="77777777" w:rsidR="00171ED6" w:rsidRPr="0008101F" w:rsidRDefault="00171ED6" w:rsidP="00171ED6">
      <w:pPr>
        <w:tabs>
          <w:tab w:val="center" w:pos="2268"/>
          <w:tab w:val="center" w:pos="7938"/>
        </w:tabs>
        <w:jc w:val="both"/>
        <w:rPr>
          <w:rFonts w:ascii="Arial" w:hAnsi="Arial" w:cs="Arial"/>
          <w:b/>
          <w:sz w:val="22"/>
          <w:szCs w:val="18"/>
        </w:rPr>
      </w:pPr>
      <w:r w:rsidRPr="0008101F">
        <w:rPr>
          <w:rFonts w:ascii="Arial" w:hAnsi="Arial" w:cs="Arial"/>
          <w:sz w:val="22"/>
          <w:szCs w:val="18"/>
        </w:rPr>
        <w:tab/>
        <w:t>Le (La) président(e) du bureau :</w:t>
      </w:r>
      <w:r w:rsidRPr="0008101F">
        <w:rPr>
          <w:rFonts w:ascii="Arial" w:hAnsi="Arial" w:cs="Arial"/>
          <w:sz w:val="22"/>
          <w:szCs w:val="18"/>
        </w:rPr>
        <w:tab/>
        <w:t>Le (La) secrétaire :</w:t>
      </w:r>
    </w:p>
    <w:p w14:paraId="432AF1C8" w14:textId="77777777" w:rsidR="0008101F" w:rsidRPr="00770DD4" w:rsidRDefault="0008101F" w:rsidP="0008101F">
      <w:pPr>
        <w:jc w:val="both"/>
        <w:rPr>
          <w:rFonts w:ascii="Arial" w:hAnsi="Arial" w:cs="Arial"/>
          <w:sz w:val="22"/>
          <w:szCs w:val="18"/>
        </w:rPr>
      </w:pPr>
    </w:p>
    <w:p w14:paraId="618A64D0" w14:textId="77777777" w:rsidR="0008101F" w:rsidRDefault="0008101F" w:rsidP="0008101F">
      <w:pPr>
        <w:jc w:val="both"/>
        <w:rPr>
          <w:rFonts w:ascii="Arial" w:hAnsi="Arial" w:cs="Arial"/>
          <w:sz w:val="22"/>
          <w:szCs w:val="18"/>
        </w:rPr>
      </w:pPr>
    </w:p>
    <w:p w14:paraId="154A73A1" w14:textId="77777777" w:rsidR="0008101F" w:rsidRPr="00770DD4" w:rsidRDefault="0008101F" w:rsidP="0008101F">
      <w:pPr>
        <w:jc w:val="both"/>
        <w:rPr>
          <w:rFonts w:ascii="Arial" w:hAnsi="Arial" w:cs="Arial"/>
          <w:sz w:val="22"/>
          <w:szCs w:val="18"/>
        </w:rPr>
      </w:pPr>
    </w:p>
    <w:p w14:paraId="6442A8D3" w14:textId="77777777" w:rsidR="0008101F" w:rsidRPr="00770DD4" w:rsidRDefault="0008101F" w:rsidP="0008101F">
      <w:pPr>
        <w:jc w:val="both"/>
        <w:rPr>
          <w:rFonts w:ascii="Arial" w:hAnsi="Arial" w:cs="Arial"/>
          <w:sz w:val="22"/>
          <w:szCs w:val="18"/>
        </w:rPr>
      </w:pPr>
    </w:p>
    <w:p w14:paraId="6C538F7A" w14:textId="77777777" w:rsidR="0008101F" w:rsidRPr="00770DD4" w:rsidRDefault="0008101F" w:rsidP="0008101F">
      <w:pPr>
        <w:jc w:val="both"/>
        <w:rPr>
          <w:rFonts w:ascii="Arial" w:hAnsi="Arial" w:cs="Arial"/>
          <w:sz w:val="22"/>
          <w:szCs w:val="18"/>
        </w:rPr>
      </w:pPr>
      <w:r w:rsidRPr="00770DD4">
        <w:rPr>
          <w:rFonts w:ascii="Arial" w:hAnsi="Arial" w:cs="Arial"/>
          <w:sz w:val="22"/>
          <w:szCs w:val="18"/>
        </w:rPr>
        <w:t xml:space="preserve">Toute contestation relative à la préparation, au déroulement ou au résultat de cette élection doit être adressée au préfet dans les trois jours : </w:t>
      </w:r>
    </w:p>
    <w:p w14:paraId="5CB41994" w14:textId="77777777" w:rsidR="0008101F" w:rsidRPr="00770DD4" w:rsidRDefault="0008101F" w:rsidP="0008101F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770DD4">
        <w:rPr>
          <w:rFonts w:ascii="Arial" w:hAnsi="Arial" w:cs="Arial"/>
          <w:sz w:val="22"/>
          <w:szCs w:val="18"/>
        </w:rPr>
        <w:t>dès</w:t>
      </w:r>
      <w:proofErr w:type="gramEnd"/>
      <w:r w:rsidRPr="00770DD4">
        <w:rPr>
          <w:rFonts w:ascii="Arial" w:hAnsi="Arial" w:cs="Arial"/>
          <w:sz w:val="22"/>
          <w:szCs w:val="18"/>
        </w:rPr>
        <w:t xml:space="preserve"> la date à laquelle le motif de contestation a été découvert ou aurait pu l'être en prêtant l'attention commandée par les circonstances ;</w:t>
      </w:r>
    </w:p>
    <w:p w14:paraId="04463017" w14:textId="77777777" w:rsidR="0008101F" w:rsidRPr="00770DD4" w:rsidRDefault="0008101F" w:rsidP="0008101F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8" w:hanging="284"/>
        <w:jc w:val="both"/>
        <w:rPr>
          <w:rFonts w:ascii="Arial" w:hAnsi="Arial" w:cs="Arial"/>
          <w:sz w:val="22"/>
          <w:szCs w:val="18"/>
        </w:rPr>
      </w:pPr>
      <w:proofErr w:type="gramStart"/>
      <w:r w:rsidRPr="00770DD4">
        <w:rPr>
          <w:rFonts w:ascii="Arial" w:hAnsi="Arial" w:cs="Arial"/>
          <w:sz w:val="22"/>
          <w:szCs w:val="18"/>
        </w:rPr>
        <w:t>dès</w:t>
      </w:r>
      <w:proofErr w:type="gramEnd"/>
      <w:r w:rsidRPr="00770DD4">
        <w:rPr>
          <w:rFonts w:ascii="Arial" w:hAnsi="Arial" w:cs="Arial"/>
          <w:sz w:val="22"/>
          <w:szCs w:val="18"/>
        </w:rPr>
        <w:t xml:space="preserve"> la publication du résultat du scrutin visé ou la notification de l'acte mis en cause dans les autres cas.</w:t>
      </w:r>
    </w:p>
    <w:p w14:paraId="13AF965C" w14:textId="77777777" w:rsidR="0008101F" w:rsidRPr="00770DD4" w:rsidRDefault="0008101F" w:rsidP="0008101F">
      <w:pPr>
        <w:jc w:val="both"/>
        <w:rPr>
          <w:rFonts w:ascii="Arial" w:hAnsi="Arial" w:cs="Arial"/>
          <w:sz w:val="22"/>
          <w:szCs w:val="18"/>
        </w:rPr>
      </w:pPr>
    </w:p>
    <w:p w14:paraId="5227FD25" w14:textId="77777777" w:rsidR="0008101F" w:rsidRPr="00770DD4" w:rsidRDefault="0008101F" w:rsidP="0008101F">
      <w:pPr>
        <w:jc w:val="both"/>
        <w:rPr>
          <w:rFonts w:ascii="Arial" w:hAnsi="Arial" w:cs="Arial"/>
          <w:sz w:val="22"/>
          <w:szCs w:val="18"/>
        </w:rPr>
      </w:pPr>
    </w:p>
    <w:p w14:paraId="63275758" w14:textId="77777777" w:rsidR="0008101F" w:rsidRPr="00770DD4" w:rsidRDefault="0008101F" w:rsidP="0008101F">
      <w:pPr>
        <w:jc w:val="both"/>
        <w:rPr>
          <w:rFonts w:ascii="Arial" w:hAnsi="Arial" w:cs="Arial"/>
          <w:sz w:val="22"/>
          <w:szCs w:val="18"/>
        </w:rPr>
      </w:pPr>
    </w:p>
    <w:p w14:paraId="774EC22D" w14:textId="77777777" w:rsidR="0008101F" w:rsidRPr="00770DD4" w:rsidRDefault="0008101F" w:rsidP="0008101F">
      <w:pPr>
        <w:jc w:val="both"/>
        <w:rPr>
          <w:rFonts w:ascii="Arial" w:hAnsi="Arial" w:cs="Arial"/>
          <w:sz w:val="22"/>
          <w:szCs w:val="18"/>
        </w:rPr>
      </w:pPr>
    </w:p>
    <w:p w14:paraId="237C382D" w14:textId="77777777" w:rsidR="0008101F" w:rsidRPr="00770DD4" w:rsidRDefault="0008101F" w:rsidP="0008101F">
      <w:pPr>
        <w:tabs>
          <w:tab w:val="center" w:pos="2268"/>
          <w:tab w:val="center" w:pos="7938"/>
        </w:tabs>
        <w:rPr>
          <w:rFonts w:ascii="Arial" w:hAnsi="Arial" w:cs="Arial"/>
          <w:sz w:val="22"/>
          <w:szCs w:val="18"/>
        </w:rPr>
      </w:pPr>
      <w:r w:rsidRPr="00770DD4">
        <w:rPr>
          <w:rFonts w:ascii="Arial" w:hAnsi="Arial" w:cs="Arial"/>
          <w:sz w:val="22"/>
          <w:szCs w:val="18"/>
          <w:highlight w:val="yellow"/>
        </w:rPr>
        <w:t>[Commune]</w:t>
      </w:r>
      <w:r w:rsidRPr="00770DD4">
        <w:rPr>
          <w:rFonts w:ascii="Arial" w:hAnsi="Arial" w:cs="Arial"/>
          <w:sz w:val="22"/>
          <w:szCs w:val="18"/>
        </w:rPr>
        <w:t xml:space="preserve">, le </w:t>
      </w:r>
      <w:r w:rsidRPr="00770DD4">
        <w:rPr>
          <w:rFonts w:ascii="Arial" w:hAnsi="Arial" w:cs="Arial"/>
          <w:sz w:val="22"/>
          <w:szCs w:val="18"/>
          <w:highlight w:val="yellow"/>
        </w:rPr>
        <w:t>[date]</w:t>
      </w:r>
    </w:p>
    <w:p w14:paraId="3481334A" w14:textId="77777777" w:rsidR="002A0944" w:rsidRPr="0008101F" w:rsidRDefault="002A0944" w:rsidP="00171ED6">
      <w:pPr>
        <w:jc w:val="center"/>
        <w:rPr>
          <w:rFonts w:ascii="Arial" w:hAnsi="Arial" w:cs="Arial"/>
          <w:sz w:val="22"/>
          <w:szCs w:val="18"/>
        </w:rPr>
      </w:pPr>
    </w:p>
    <w:sectPr w:rsidR="002A0944" w:rsidRPr="0008101F" w:rsidSect="001B48D4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9F"/>
    <w:multiLevelType w:val="hybridMultilevel"/>
    <w:tmpl w:val="050636D2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07F"/>
    <w:multiLevelType w:val="hybridMultilevel"/>
    <w:tmpl w:val="2684F93A"/>
    <w:lvl w:ilvl="0" w:tplc="DC9C0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5101"/>
    <w:multiLevelType w:val="hybridMultilevel"/>
    <w:tmpl w:val="AA2CD29A"/>
    <w:lvl w:ilvl="0" w:tplc="B9B27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26680"/>
    <w:multiLevelType w:val="hybridMultilevel"/>
    <w:tmpl w:val="2B6AFFA6"/>
    <w:lvl w:ilvl="0" w:tplc="B9B27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6566">
    <w:abstractNumId w:val="0"/>
  </w:num>
  <w:num w:numId="2" w16cid:durableId="1665039022">
    <w:abstractNumId w:val="1"/>
  </w:num>
  <w:num w:numId="3" w16cid:durableId="1233278862">
    <w:abstractNumId w:val="3"/>
  </w:num>
  <w:num w:numId="4" w16cid:durableId="53196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C5"/>
    <w:rsid w:val="0008101F"/>
    <w:rsid w:val="00096F90"/>
    <w:rsid w:val="000C7E43"/>
    <w:rsid w:val="0013398B"/>
    <w:rsid w:val="00171ED6"/>
    <w:rsid w:val="001A7139"/>
    <w:rsid w:val="001B48D4"/>
    <w:rsid w:val="002A0944"/>
    <w:rsid w:val="002C6793"/>
    <w:rsid w:val="002E37CD"/>
    <w:rsid w:val="00390FAC"/>
    <w:rsid w:val="006102C5"/>
    <w:rsid w:val="006D29E7"/>
    <w:rsid w:val="006E7281"/>
    <w:rsid w:val="00731B70"/>
    <w:rsid w:val="00741BEF"/>
    <w:rsid w:val="007B49F7"/>
    <w:rsid w:val="007F6869"/>
    <w:rsid w:val="008531FE"/>
    <w:rsid w:val="008945F9"/>
    <w:rsid w:val="008B6388"/>
    <w:rsid w:val="009C51EB"/>
    <w:rsid w:val="00A033E7"/>
    <w:rsid w:val="00B97F99"/>
    <w:rsid w:val="00C04BD3"/>
    <w:rsid w:val="00D549BC"/>
    <w:rsid w:val="00E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A701BEC"/>
  <w15:chartTrackingRefBased/>
  <w15:docId w15:val="{EF63539C-7797-47F1-A4C1-F71910AB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Titre2">
    <w:name w:val="heading 2"/>
    <w:basedOn w:val="Normal"/>
    <w:next w:val="Normal"/>
    <w:qFormat/>
    <w:pPr>
      <w:keepNext/>
      <w:ind w:right="-2"/>
      <w:jc w:val="center"/>
      <w:outlineLvl w:val="1"/>
    </w:pPr>
    <w:rPr>
      <w:rFonts w:ascii="Bookman Old Style" w:hAnsi="Bookman Old Style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Bookman Old Style" w:hAnsi="Bookman Old Style"/>
      <w:b/>
      <w:sz w:val="36"/>
    </w:rPr>
  </w:style>
  <w:style w:type="paragraph" w:styleId="Sous-titre">
    <w:name w:val="Subtitle"/>
    <w:basedOn w:val="Normal"/>
    <w:link w:val="Sous-titreCar"/>
    <w:qFormat/>
    <w:pPr>
      <w:jc w:val="center"/>
    </w:pPr>
    <w:rPr>
      <w:rFonts w:ascii="Bookman Old Style" w:hAnsi="Bookman Old Style"/>
      <w:b/>
      <w:sz w:val="32"/>
    </w:rPr>
  </w:style>
  <w:style w:type="paragraph" w:styleId="Retraitcorpsdetexte">
    <w:name w:val="Body Text Indent"/>
    <w:basedOn w:val="Normal"/>
    <w:pPr>
      <w:ind w:left="1843" w:hanging="1843"/>
    </w:pPr>
    <w:rPr>
      <w:rFonts w:ascii="Bookman Old Style" w:hAnsi="Bookman Old Style"/>
      <w:b/>
      <w:sz w:val="40"/>
    </w:rPr>
  </w:style>
  <w:style w:type="table" w:styleId="Grilledutableau">
    <w:name w:val="Table Grid"/>
    <w:basedOn w:val="TableauNormal"/>
    <w:rsid w:val="0061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04BD3"/>
    <w:rPr>
      <w:rFonts w:ascii="Tahoma" w:hAnsi="Tahoma" w:cs="Tahoma"/>
      <w:sz w:val="16"/>
      <w:szCs w:val="16"/>
    </w:rPr>
  </w:style>
  <w:style w:type="character" w:customStyle="1" w:styleId="Sous-titreCar">
    <w:name w:val="Sous-titre Car"/>
    <w:link w:val="Sous-titre"/>
    <w:rsid w:val="001B48D4"/>
    <w:rPr>
      <w:rFonts w:ascii="Bookman Old Style" w:hAnsi="Bookman Old Style"/>
      <w:b/>
      <w:sz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XXXXXXXX</vt:lpstr>
    </vt:vector>
  </TitlesOfParts>
  <Company>Etat De Vaud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XXXXXXXX</dc:title>
  <dc:subject/>
  <dc:creator>testpen</dc:creator>
  <cp:keywords/>
  <cp:lastModifiedBy>Peixoto Liliana</cp:lastModifiedBy>
  <cp:revision>2</cp:revision>
  <cp:lastPrinted>2010-04-15T14:05:00Z</cp:lastPrinted>
  <dcterms:created xsi:type="dcterms:W3CDTF">2024-01-22T13:47:00Z</dcterms:created>
  <dcterms:modified xsi:type="dcterms:W3CDTF">2024-01-22T13:47:00Z</dcterms:modified>
</cp:coreProperties>
</file>